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5BA7" w14:textId="5EB6B761" w:rsidR="00E255FA" w:rsidRPr="009B499B" w:rsidRDefault="001877FE">
      <w:pPr>
        <w:spacing w:before="240" w:after="240"/>
        <w:jc w:val="right"/>
        <w:rPr>
          <w:rFonts w:ascii="Aptos" w:hAnsi="Aptos"/>
          <w:sz w:val="28"/>
          <w:szCs w:val="28"/>
        </w:rPr>
      </w:pPr>
      <w:r w:rsidRPr="009B499B">
        <w:rPr>
          <w:rFonts w:ascii="Aptos" w:hAnsi="Aptos"/>
          <w:i/>
          <w:sz w:val="16"/>
          <w:szCs w:val="16"/>
        </w:rPr>
        <w:t xml:space="preserve">Warszawa, </w:t>
      </w:r>
      <w:r w:rsidR="009B499B" w:rsidRPr="009B499B">
        <w:rPr>
          <w:rFonts w:ascii="Aptos" w:hAnsi="Aptos"/>
          <w:i/>
          <w:sz w:val="16"/>
          <w:szCs w:val="16"/>
        </w:rPr>
        <w:t>4</w:t>
      </w:r>
      <w:r w:rsidRPr="009B499B">
        <w:rPr>
          <w:rFonts w:ascii="Aptos" w:hAnsi="Aptos"/>
          <w:i/>
          <w:sz w:val="16"/>
          <w:szCs w:val="16"/>
        </w:rPr>
        <w:t>.</w:t>
      </w:r>
      <w:r w:rsidR="009B499B" w:rsidRPr="009B499B">
        <w:rPr>
          <w:rFonts w:ascii="Aptos" w:hAnsi="Aptos"/>
          <w:i/>
          <w:sz w:val="16"/>
          <w:szCs w:val="16"/>
        </w:rPr>
        <w:t>08</w:t>
      </w:r>
      <w:r w:rsidRPr="009B499B">
        <w:rPr>
          <w:rFonts w:ascii="Aptos" w:hAnsi="Aptos"/>
          <w:i/>
          <w:sz w:val="16"/>
          <w:szCs w:val="16"/>
        </w:rPr>
        <w:t>.202</w:t>
      </w:r>
      <w:r w:rsidR="00334A5F" w:rsidRPr="009B499B">
        <w:rPr>
          <w:rFonts w:ascii="Aptos" w:hAnsi="Aptos"/>
          <w:i/>
          <w:sz w:val="16"/>
          <w:szCs w:val="16"/>
        </w:rPr>
        <w:t>6</w:t>
      </w:r>
      <w:r w:rsidRPr="009B499B">
        <w:rPr>
          <w:rFonts w:ascii="Aptos" w:hAnsi="Aptos"/>
          <w:i/>
          <w:sz w:val="16"/>
          <w:szCs w:val="16"/>
        </w:rPr>
        <w:t xml:space="preserve"> r.</w:t>
      </w:r>
    </w:p>
    <w:p w14:paraId="425F05CC" w14:textId="77777777" w:rsidR="00E255FA" w:rsidRPr="00184336" w:rsidRDefault="001877FE">
      <w:pPr>
        <w:spacing w:before="240" w:after="240"/>
        <w:rPr>
          <w:rFonts w:ascii="Aptos" w:hAnsi="Aptos"/>
          <w:b/>
          <w:sz w:val="28"/>
          <w:szCs w:val="28"/>
        </w:rPr>
      </w:pPr>
      <w:r w:rsidRPr="00184336">
        <w:rPr>
          <w:rFonts w:ascii="Aptos" w:hAnsi="Aptos"/>
          <w:b/>
          <w:sz w:val="28"/>
          <w:szCs w:val="28"/>
        </w:rPr>
        <w:t>INFORMACJA PRASOWA</w:t>
      </w:r>
    </w:p>
    <w:p w14:paraId="2D32CA27" w14:textId="6804AF00" w:rsidR="009949C1" w:rsidRDefault="009949C1" w:rsidP="009949C1">
      <w:pPr>
        <w:spacing w:before="240" w:after="240"/>
        <w:jc w:val="center"/>
        <w:rPr>
          <w:rFonts w:ascii="Aptos" w:hAnsi="Aptos"/>
          <w:b/>
          <w:bCs/>
          <w:sz w:val="28"/>
          <w:szCs w:val="28"/>
          <w:lang w:val="pl-PL"/>
        </w:rPr>
      </w:pPr>
      <w:r w:rsidRPr="009949C1">
        <w:rPr>
          <w:rFonts w:ascii="Aptos" w:hAnsi="Aptos"/>
          <w:b/>
          <w:bCs/>
          <w:sz w:val="28"/>
          <w:szCs w:val="28"/>
          <w:lang w:val="pl-PL"/>
        </w:rPr>
        <w:t xml:space="preserve">Elektroniczne etykiety i algorytmy. Jak </w:t>
      </w:r>
      <w:r>
        <w:rPr>
          <w:rFonts w:ascii="Aptos" w:hAnsi="Aptos"/>
          <w:b/>
          <w:bCs/>
          <w:sz w:val="28"/>
          <w:szCs w:val="28"/>
          <w:lang w:val="pl-PL"/>
        </w:rPr>
        <w:t>AI</w:t>
      </w:r>
      <w:r w:rsidRPr="009949C1">
        <w:rPr>
          <w:rFonts w:ascii="Aptos" w:hAnsi="Aptos"/>
          <w:b/>
          <w:bCs/>
          <w:sz w:val="28"/>
          <w:szCs w:val="28"/>
          <w:lang w:val="pl-PL"/>
        </w:rPr>
        <w:t xml:space="preserve"> zmienia politykę cenową</w:t>
      </w:r>
      <w:r w:rsidR="00A10C67">
        <w:rPr>
          <w:rFonts w:ascii="Aptos" w:hAnsi="Aptos"/>
          <w:b/>
          <w:bCs/>
          <w:sz w:val="28"/>
          <w:szCs w:val="28"/>
          <w:lang w:val="pl-PL"/>
        </w:rPr>
        <w:t xml:space="preserve"> sieci handlowych</w:t>
      </w:r>
      <w:r>
        <w:rPr>
          <w:rFonts w:ascii="Aptos" w:hAnsi="Aptos"/>
          <w:b/>
          <w:bCs/>
          <w:sz w:val="28"/>
          <w:szCs w:val="28"/>
          <w:lang w:val="pl-PL"/>
        </w:rPr>
        <w:t>?</w:t>
      </w:r>
    </w:p>
    <w:p w14:paraId="2EAA0024" w14:textId="6494A761" w:rsidR="00A33915" w:rsidRDefault="00A33915" w:rsidP="00F21F89">
      <w:pPr>
        <w:spacing w:before="240" w:after="240"/>
        <w:jc w:val="both"/>
        <w:rPr>
          <w:rFonts w:ascii="Aptos" w:hAnsi="Aptos"/>
          <w:b/>
          <w:bCs/>
        </w:rPr>
      </w:pPr>
      <w:r w:rsidRPr="4D6AE9AE">
        <w:rPr>
          <w:rFonts w:ascii="Aptos" w:hAnsi="Aptos"/>
          <w:b/>
          <w:bCs/>
        </w:rPr>
        <w:t xml:space="preserve">Wzrost zainteresowania </w:t>
      </w:r>
      <w:r w:rsidR="00625189" w:rsidRPr="4D6AE9AE">
        <w:rPr>
          <w:rFonts w:ascii="Aptos" w:hAnsi="Aptos"/>
          <w:b/>
          <w:bCs/>
        </w:rPr>
        <w:t>sztuczną inteligencją</w:t>
      </w:r>
      <w:r w:rsidRPr="4D6AE9AE">
        <w:rPr>
          <w:rFonts w:ascii="Aptos" w:hAnsi="Aptos"/>
          <w:b/>
          <w:bCs/>
        </w:rPr>
        <w:t xml:space="preserve"> wywołał </w:t>
      </w:r>
      <w:r w:rsidR="008848C6" w:rsidRPr="008848C6">
        <w:rPr>
          <w:rFonts w:ascii="Aptos" w:hAnsi="Aptos"/>
          <w:b/>
          <w:bCs/>
        </w:rPr>
        <w:t xml:space="preserve">na rynku północnoamerykańskim </w:t>
      </w:r>
      <w:r w:rsidRPr="4D6AE9AE">
        <w:rPr>
          <w:rFonts w:ascii="Aptos" w:hAnsi="Aptos"/>
          <w:b/>
          <w:bCs/>
        </w:rPr>
        <w:t xml:space="preserve">dyskusję wokół tzw. </w:t>
      </w:r>
      <w:proofErr w:type="spellStart"/>
      <w:r w:rsidRPr="4D6AE9AE">
        <w:rPr>
          <w:rFonts w:ascii="Aptos" w:hAnsi="Aptos"/>
          <w:b/>
          <w:bCs/>
        </w:rPr>
        <w:t>surveillance</w:t>
      </w:r>
      <w:proofErr w:type="spellEnd"/>
      <w:r w:rsidRPr="4D6AE9AE">
        <w:rPr>
          <w:rFonts w:ascii="Aptos" w:hAnsi="Aptos"/>
          <w:b/>
          <w:bCs/>
        </w:rPr>
        <w:t xml:space="preserve"> </w:t>
      </w:r>
      <w:proofErr w:type="spellStart"/>
      <w:r w:rsidRPr="4D6AE9AE">
        <w:rPr>
          <w:rFonts w:ascii="Aptos" w:hAnsi="Aptos"/>
          <w:b/>
          <w:bCs/>
        </w:rPr>
        <w:t>pricing</w:t>
      </w:r>
      <w:r w:rsidR="00625189" w:rsidRPr="4D6AE9AE">
        <w:rPr>
          <w:rFonts w:ascii="Aptos" w:hAnsi="Aptos"/>
          <w:b/>
          <w:bCs/>
        </w:rPr>
        <w:t>u</w:t>
      </w:r>
      <w:proofErr w:type="spellEnd"/>
      <w:r w:rsidRPr="4D6AE9AE">
        <w:rPr>
          <w:rFonts w:ascii="Aptos" w:hAnsi="Aptos"/>
          <w:b/>
          <w:bCs/>
        </w:rPr>
        <w:t xml:space="preserve"> – </w:t>
      </w:r>
      <w:r w:rsidR="00182844" w:rsidRPr="00182844">
        <w:rPr>
          <w:rFonts w:ascii="Aptos" w:hAnsi="Aptos"/>
          <w:b/>
          <w:bCs/>
        </w:rPr>
        <w:t>teorii, według której algorytmy miałyby optymalizować</w:t>
      </w:r>
      <w:r w:rsidR="00182844">
        <w:rPr>
          <w:rFonts w:ascii="Aptos" w:hAnsi="Aptos"/>
          <w:b/>
          <w:bCs/>
        </w:rPr>
        <w:t xml:space="preserve"> </w:t>
      </w:r>
      <w:r w:rsidRPr="4D6AE9AE">
        <w:rPr>
          <w:rFonts w:ascii="Aptos" w:hAnsi="Aptos"/>
          <w:b/>
          <w:bCs/>
        </w:rPr>
        <w:t xml:space="preserve">ceny w czasie rzeczywistym na podstawie profili konsumentów. </w:t>
      </w:r>
      <w:r w:rsidR="005F7542">
        <w:rPr>
          <w:rFonts w:ascii="Aptos" w:hAnsi="Aptos"/>
          <w:b/>
          <w:bCs/>
        </w:rPr>
        <w:t>Pomysły na w</w:t>
      </w:r>
      <w:r w:rsidRPr="4D6AE9AE">
        <w:rPr>
          <w:rFonts w:ascii="Aptos" w:hAnsi="Aptos"/>
          <w:b/>
          <w:bCs/>
        </w:rPr>
        <w:t xml:space="preserve">drożenia tego typu w sieciach handlowych w Kanadzie i USA wywołują debaty regulacyjne oraz obawy klientów o transparentność transakcji. </w:t>
      </w:r>
      <w:r w:rsidR="00751E19" w:rsidRPr="00751E19">
        <w:rPr>
          <w:rFonts w:ascii="Aptos" w:hAnsi="Aptos"/>
          <w:b/>
          <w:bCs/>
        </w:rPr>
        <w:t xml:space="preserve">Eksperci </w:t>
      </w:r>
      <w:proofErr w:type="spellStart"/>
      <w:r w:rsidR="00751E19" w:rsidRPr="00751E19">
        <w:rPr>
          <w:rFonts w:ascii="Aptos" w:hAnsi="Aptos"/>
          <w:b/>
          <w:bCs/>
        </w:rPr>
        <w:t>Exorigo-Upos</w:t>
      </w:r>
      <w:proofErr w:type="spellEnd"/>
      <w:r w:rsidR="00751E19" w:rsidRPr="00751E19">
        <w:rPr>
          <w:rFonts w:ascii="Aptos" w:hAnsi="Aptos"/>
          <w:b/>
          <w:bCs/>
        </w:rPr>
        <w:t xml:space="preserve"> uspokajają - na rynku europejskim transformacja cenowa w oparciu o systemy elektronicznych etykiet (ESL) służy przede wszystkim budowaniu zaufania i optymalizacji operacyjnej, a nie ukrytej manipulacji.</w:t>
      </w:r>
    </w:p>
    <w:p w14:paraId="4CD78A23" w14:textId="4A2A94B7" w:rsidR="0016582E" w:rsidRDefault="0016582E" w:rsidP="00D26C33">
      <w:pPr>
        <w:spacing w:before="240" w:after="240"/>
        <w:jc w:val="both"/>
        <w:rPr>
          <w:rFonts w:ascii="Aptos" w:hAnsi="Aptos"/>
        </w:rPr>
      </w:pPr>
      <w:r w:rsidRPr="0016582E">
        <w:rPr>
          <w:rFonts w:ascii="Aptos" w:hAnsi="Aptos"/>
        </w:rPr>
        <w:t xml:space="preserve">Zarządzanie polityką cenową w oparciu o </w:t>
      </w:r>
      <w:r>
        <w:rPr>
          <w:rFonts w:ascii="Aptos" w:hAnsi="Aptos"/>
        </w:rPr>
        <w:t>AI</w:t>
      </w:r>
      <w:r w:rsidRPr="0016582E">
        <w:rPr>
          <w:rFonts w:ascii="Aptos" w:hAnsi="Aptos"/>
        </w:rPr>
        <w:t xml:space="preserve"> to jeden z najszybciej rozwijających się trendów w globalnym handlu. </w:t>
      </w:r>
      <w:r w:rsidR="00D21F2A" w:rsidRPr="00D21F2A">
        <w:rPr>
          <w:rFonts w:ascii="Aptos" w:hAnsi="Aptos"/>
        </w:rPr>
        <w:t xml:space="preserve">Wokół tematu narosło jednak sporo nieporozumień, wynikających głównie z mylenia pojęć. Konsumenci często obawiają się, że sztuczna inteligencja doprowadzi do wahań stawek bezpośrednio na sklepowych półkach w </w:t>
      </w:r>
      <w:r w:rsidR="00DD2428">
        <w:rPr>
          <w:rFonts w:ascii="Aptos" w:hAnsi="Aptos"/>
        </w:rPr>
        <w:t>trakcie</w:t>
      </w:r>
      <w:r w:rsidR="00D21F2A" w:rsidRPr="00D21F2A">
        <w:rPr>
          <w:rFonts w:ascii="Aptos" w:hAnsi="Aptos"/>
        </w:rPr>
        <w:t xml:space="preserve"> dnia. W rzeczywistości rola algorytmów w handlu nie polega na ciągłej i spekulacyjnej manipulacji </w:t>
      </w:r>
      <w:proofErr w:type="spellStart"/>
      <w:r w:rsidR="00D21F2A" w:rsidRPr="00D21F2A">
        <w:rPr>
          <w:rFonts w:ascii="Aptos" w:hAnsi="Aptos"/>
        </w:rPr>
        <w:t>cenówkami</w:t>
      </w:r>
      <w:proofErr w:type="spellEnd"/>
      <w:r w:rsidR="00D21F2A" w:rsidRPr="00D21F2A">
        <w:rPr>
          <w:rFonts w:ascii="Aptos" w:hAnsi="Aptos"/>
        </w:rPr>
        <w:t>, lecz na optymalizacji procesów operacyjnych</w:t>
      </w:r>
    </w:p>
    <w:p w14:paraId="22FC9CF1" w14:textId="05BEDF33" w:rsidR="00DA587C" w:rsidRPr="00DA587C" w:rsidRDefault="00C75C27" w:rsidP="00D26C33">
      <w:pPr>
        <w:spacing w:before="240" w:after="240"/>
        <w:jc w:val="both"/>
        <w:rPr>
          <w:rFonts w:ascii="Aptos" w:hAnsi="Aptos"/>
        </w:rPr>
      </w:pPr>
      <w:r w:rsidRPr="3B65D735">
        <w:rPr>
          <w:rFonts w:ascii="Aptos" w:hAnsi="Aptos"/>
        </w:rPr>
        <w:t xml:space="preserve">– </w:t>
      </w:r>
      <w:r w:rsidR="003220FE" w:rsidRPr="003220FE">
        <w:rPr>
          <w:rFonts w:ascii="Aptos" w:hAnsi="Aptos"/>
          <w:i/>
          <w:iCs/>
        </w:rPr>
        <w:t xml:space="preserve">Obawy konsumentów związane z dynamicznym ustalaniem cen wynikają często z </w:t>
      </w:r>
      <w:r w:rsidR="00506541">
        <w:rPr>
          <w:rFonts w:ascii="Aptos" w:hAnsi="Aptos"/>
          <w:i/>
          <w:iCs/>
        </w:rPr>
        <w:t>nierozróżniania</w:t>
      </w:r>
      <w:r w:rsidR="003220FE" w:rsidRPr="003220FE">
        <w:rPr>
          <w:rFonts w:ascii="Aptos" w:hAnsi="Aptos"/>
          <w:i/>
          <w:iCs/>
        </w:rPr>
        <w:t xml:space="preserve"> personalizacj</w:t>
      </w:r>
      <w:r w:rsidR="00506541">
        <w:rPr>
          <w:rFonts w:ascii="Aptos" w:hAnsi="Aptos"/>
          <w:i/>
          <w:iCs/>
        </w:rPr>
        <w:t>i</w:t>
      </w:r>
      <w:r w:rsidR="003220FE" w:rsidRPr="003220FE">
        <w:rPr>
          <w:rFonts w:ascii="Aptos" w:hAnsi="Aptos"/>
          <w:i/>
          <w:iCs/>
        </w:rPr>
        <w:t xml:space="preserve"> cen bazowych </w:t>
      </w:r>
      <w:r w:rsidR="00506541">
        <w:rPr>
          <w:rFonts w:ascii="Aptos" w:hAnsi="Aptos"/>
          <w:i/>
          <w:iCs/>
        </w:rPr>
        <w:t>z</w:t>
      </w:r>
      <w:r w:rsidR="003220FE" w:rsidRPr="003220FE">
        <w:rPr>
          <w:rFonts w:ascii="Aptos" w:hAnsi="Aptos"/>
          <w:i/>
          <w:iCs/>
        </w:rPr>
        <w:t xml:space="preserve"> automatyzacją operacyjną. W realiach europejskich priorytetem dla sieci handlowych nie jest ukryta segmentacja klientów na poziomie półki sklepowej, lecz zapewnienie spójności danych</w:t>
      </w:r>
      <w:r w:rsidR="00EB4F10">
        <w:rPr>
          <w:rFonts w:ascii="Aptos" w:hAnsi="Aptos"/>
          <w:i/>
          <w:iCs/>
        </w:rPr>
        <w:t xml:space="preserve"> </w:t>
      </w:r>
      <w:r w:rsidR="003220FE" w:rsidRPr="003220FE">
        <w:rPr>
          <w:rFonts w:ascii="Aptos" w:hAnsi="Aptos"/>
          <w:i/>
          <w:iCs/>
        </w:rPr>
        <w:t xml:space="preserve">oraz optymalizacja kosztów pracy </w:t>
      </w:r>
      <w:r w:rsidR="00DA587C" w:rsidRPr="3B65D735">
        <w:rPr>
          <w:rFonts w:ascii="Aptos" w:hAnsi="Aptos"/>
        </w:rPr>
        <w:t xml:space="preserve">– </w:t>
      </w:r>
      <w:r w:rsidR="003220FE">
        <w:rPr>
          <w:rFonts w:ascii="Aptos" w:hAnsi="Aptos"/>
        </w:rPr>
        <w:t>komentuje</w:t>
      </w:r>
      <w:r w:rsidR="001F3344" w:rsidRPr="3B65D735">
        <w:rPr>
          <w:rFonts w:ascii="Aptos" w:hAnsi="Aptos"/>
        </w:rPr>
        <w:t xml:space="preserve"> </w:t>
      </w:r>
      <w:r w:rsidR="0074166D" w:rsidRPr="0074166D">
        <w:rPr>
          <w:rFonts w:ascii="Aptos" w:hAnsi="Aptos"/>
          <w:b/>
          <w:bCs/>
        </w:rPr>
        <w:t>Dariusz Stolarczyk</w:t>
      </w:r>
      <w:r w:rsidR="00692AEA">
        <w:rPr>
          <w:rFonts w:ascii="Aptos" w:hAnsi="Aptos"/>
          <w:b/>
          <w:bCs/>
        </w:rPr>
        <w:t>,</w:t>
      </w:r>
      <w:r w:rsidR="0074166D" w:rsidRPr="0074166D">
        <w:rPr>
          <w:rFonts w:ascii="Aptos" w:hAnsi="Aptos"/>
          <w:b/>
          <w:bCs/>
        </w:rPr>
        <w:t xml:space="preserve"> </w:t>
      </w:r>
      <w:r w:rsidR="0074166D" w:rsidRPr="005B4B5A">
        <w:rPr>
          <w:rFonts w:ascii="Aptos" w:hAnsi="Aptos"/>
        </w:rPr>
        <w:t>Doradca Strategiczny</w:t>
      </w:r>
      <w:r w:rsidR="0074166D" w:rsidRPr="0074166D">
        <w:rPr>
          <w:rFonts w:ascii="Aptos" w:hAnsi="Aptos"/>
          <w:b/>
          <w:bCs/>
        </w:rPr>
        <w:t xml:space="preserve"> </w:t>
      </w:r>
      <w:proofErr w:type="spellStart"/>
      <w:r w:rsidR="00EA678F" w:rsidRPr="3B65D735">
        <w:rPr>
          <w:rFonts w:ascii="Aptos" w:hAnsi="Aptos"/>
        </w:rPr>
        <w:t>Exorigo-Upos</w:t>
      </w:r>
      <w:proofErr w:type="spellEnd"/>
      <w:r w:rsidR="000B60D8" w:rsidRPr="3B65D735">
        <w:rPr>
          <w:rFonts w:ascii="Aptos" w:hAnsi="Aptos"/>
        </w:rPr>
        <w:t xml:space="preserve">. </w:t>
      </w:r>
    </w:p>
    <w:p w14:paraId="67E377EC" w14:textId="19F6462C" w:rsidR="00822AE0" w:rsidRPr="00EB4F10" w:rsidRDefault="00EB4F10" w:rsidP="00F779E1">
      <w:pPr>
        <w:spacing w:before="240" w:after="240"/>
        <w:jc w:val="both"/>
        <w:rPr>
          <w:rFonts w:ascii="Aptos" w:hAnsi="Aptos"/>
        </w:rPr>
      </w:pPr>
      <w:r>
        <w:rPr>
          <w:rFonts w:ascii="Aptos" w:hAnsi="Aptos"/>
        </w:rPr>
        <w:t>E</w:t>
      </w:r>
      <w:r w:rsidR="00F779E1" w:rsidRPr="00F779E1">
        <w:rPr>
          <w:rFonts w:ascii="Aptos" w:hAnsi="Aptos"/>
        </w:rPr>
        <w:t xml:space="preserve">uropejski rynek </w:t>
      </w:r>
      <w:proofErr w:type="spellStart"/>
      <w:r w:rsidR="00F779E1" w:rsidRPr="00F779E1">
        <w:rPr>
          <w:rFonts w:ascii="Aptos" w:hAnsi="Aptos"/>
        </w:rPr>
        <w:t>retail</w:t>
      </w:r>
      <w:proofErr w:type="spellEnd"/>
      <w:r w:rsidR="00F779E1" w:rsidRPr="00F779E1">
        <w:rPr>
          <w:rFonts w:ascii="Aptos" w:hAnsi="Aptos"/>
        </w:rPr>
        <w:t xml:space="preserve"> funkcjonuje w reżimie prawnym, który skutecznie uniemożliwia stosowanie dyskryminacyjnych praktyk cenowych. Kluczowe znaczenie mają tu przepisy unijnej dyrektywy Omnibus oraz rozporządzenie RODO.</w:t>
      </w:r>
      <w:r>
        <w:rPr>
          <w:rFonts w:ascii="Aptos" w:hAnsi="Aptos"/>
        </w:rPr>
        <w:t xml:space="preserve"> </w:t>
      </w:r>
      <w:r w:rsidR="00F779E1" w:rsidRPr="00F779E1">
        <w:rPr>
          <w:rFonts w:ascii="Aptos" w:hAnsi="Aptos"/>
        </w:rPr>
        <w:t xml:space="preserve">Każda próba automatycznego dostosowania ceny bazowej do indywidualnego profilu konsumenta wymagałaby spełnienia restrykcyjnych obowiązków informacyjnych, w tym wyraźnego wskazania, że cena została spersonalizowana na podstawie zautomatyzowanego podejmowania decyzji. W Europie </w:t>
      </w:r>
      <w:r w:rsidR="000B4769">
        <w:rPr>
          <w:rFonts w:ascii="Aptos" w:hAnsi="Aptos"/>
        </w:rPr>
        <w:t>dostosowywanie</w:t>
      </w:r>
      <w:r w:rsidR="00F779E1" w:rsidRPr="00F779E1">
        <w:rPr>
          <w:rFonts w:ascii="Aptos" w:hAnsi="Aptos"/>
        </w:rPr>
        <w:t xml:space="preserve"> oferty realizowan</w:t>
      </w:r>
      <w:r w:rsidR="002405DC">
        <w:rPr>
          <w:rFonts w:ascii="Aptos" w:hAnsi="Aptos"/>
        </w:rPr>
        <w:t>e</w:t>
      </w:r>
      <w:r w:rsidR="00F779E1" w:rsidRPr="00F779E1">
        <w:rPr>
          <w:rFonts w:ascii="Aptos" w:hAnsi="Aptos"/>
        </w:rPr>
        <w:t xml:space="preserve"> jest w sposób przejrzysty</w:t>
      </w:r>
      <w:r w:rsidR="001005C0">
        <w:rPr>
          <w:rFonts w:ascii="Aptos" w:hAnsi="Aptos"/>
        </w:rPr>
        <w:t xml:space="preserve">, </w:t>
      </w:r>
      <w:r w:rsidR="00F779E1" w:rsidRPr="00F779E1">
        <w:rPr>
          <w:rFonts w:ascii="Aptos" w:hAnsi="Aptos"/>
        </w:rPr>
        <w:t xml:space="preserve">poprzez programy lojalnościowe i </w:t>
      </w:r>
      <w:r w:rsidR="00D44ABD">
        <w:rPr>
          <w:rFonts w:ascii="Aptos" w:hAnsi="Aptos"/>
        </w:rPr>
        <w:t>specjalne</w:t>
      </w:r>
      <w:r w:rsidR="00F779E1" w:rsidRPr="00F779E1">
        <w:rPr>
          <w:rFonts w:ascii="Aptos" w:hAnsi="Aptos"/>
        </w:rPr>
        <w:t xml:space="preserve"> aplikacje</w:t>
      </w:r>
      <w:r w:rsidR="00D44ABD">
        <w:rPr>
          <w:rFonts w:ascii="Aptos" w:hAnsi="Aptos"/>
        </w:rPr>
        <w:t xml:space="preserve">, </w:t>
      </w:r>
      <w:r w:rsidR="001005C0">
        <w:rPr>
          <w:rFonts w:ascii="Aptos" w:hAnsi="Aptos"/>
        </w:rPr>
        <w:t>a</w:t>
      </w:r>
      <w:r w:rsidR="00F779E1" w:rsidRPr="00F779E1">
        <w:rPr>
          <w:rFonts w:ascii="Aptos" w:hAnsi="Aptos"/>
        </w:rPr>
        <w:t xml:space="preserve"> cena na półce pozostaje jednolita dla wszystkich uczestników rynku.</w:t>
      </w:r>
      <w:r w:rsidR="00F779E1" w:rsidRPr="00F779E1">
        <w:rPr>
          <w:rFonts w:ascii="Aptos" w:hAnsi="Aptos"/>
          <w:lang w:val="pl-PL"/>
        </w:rPr>
        <w:t xml:space="preserve"> </w:t>
      </w:r>
    </w:p>
    <w:p w14:paraId="4CD4C0F8" w14:textId="490B8B98" w:rsidR="006667EA" w:rsidRDefault="00FD30B7" w:rsidP="00286EAF">
      <w:pPr>
        <w:spacing w:before="240" w:after="240"/>
        <w:jc w:val="both"/>
        <w:rPr>
          <w:rFonts w:ascii="Aptos" w:hAnsi="Aptos"/>
          <w:lang w:val="pl-PL"/>
        </w:rPr>
      </w:pPr>
      <w:r w:rsidRPr="00FD30B7">
        <w:rPr>
          <w:rFonts w:ascii="Aptos" w:hAnsi="Aptos"/>
          <w:lang w:val="pl-PL"/>
        </w:rPr>
        <w:lastRenderedPageBreak/>
        <w:t xml:space="preserve">Wdrażanie systemów ESL przez sieci handlowe w Polsce </w:t>
      </w:r>
      <w:r w:rsidR="00871933">
        <w:rPr>
          <w:rFonts w:ascii="Aptos" w:hAnsi="Aptos"/>
          <w:lang w:val="pl-PL"/>
        </w:rPr>
        <w:t>ora</w:t>
      </w:r>
      <w:r w:rsidR="00957142">
        <w:rPr>
          <w:rFonts w:ascii="Aptos" w:hAnsi="Aptos"/>
          <w:lang w:val="pl-PL"/>
        </w:rPr>
        <w:t>z innych</w:t>
      </w:r>
      <w:r w:rsidR="0015303E">
        <w:rPr>
          <w:rFonts w:ascii="Aptos" w:hAnsi="Aptos"/>
          <w:lang w:val="pl-PL"/>
        </w:rPr>
        <w:t xml:space="preserve"> krajach</w:t>
      </w:r>
      <w:r w:rsidR="00C85B8E">
        <w:rPr>
          <w:rFonts w:ascii="Aptos" w:hAnsi="Aptos"/>
          <w:lang w:val="pl-PL"/>
        </w:rPr>
        <w:t xml:space="preserve"> region</w:t>
      </w:r>
      <w:r w:rsidR="0025270F">
        <w:rPr>
          <w:rFonts w:ascii="Aptos" w:hAnsi="Aptos"/>
          <w:lang w:val="pl-PL"/>
        </w:rPr>
        <w:t xml:space="preserve">u </w:t>
      </w:r>
      <w:r w:rsidR="00D005F9">
        <w:rPr>
          <w:rFonts w:ascii="Aptos" w:hAnsi="Aptos"/>
          <w:lang w:val="pl-PL"/>
        </w:rPr>
        <w:t xml:space="preserve">nie </w:t>
      </w:r>
      <w:r w:rsidRPr="00FD30B7">
        <w:rPr>
          <w:rFonts w:ascii="Aptos" w:hAnsi="Aptos"/>
          <w:lang w:val="pl-PL"/>
        </w:rPr>
        <w:t>jest</w:t>
      </w:r>
      <w:r w:rsidR="00D005F9">
        <w:rPr>
          <w:rFonts w:ascii="Aptos" w:hAnsi="Aptos"/>
          <w:lang w:val="pl-PL"/>
        </w:rPr>
        <w:t xml:space="preserve"> zatem</w:t>
      </w:r>
      <w:r w:rsidRPr="00FD30B7">
        <w:rPr>
          <w:rFonts w:ascii="Aptos" w:hAnsi="Aptos"/>
          <w:lang w:val="pl-PL"/>
        </w:rPr>
        <w:t xml:space="preserve"> </w:t>
      </w:r>
      <w:r w:rsidR="00C862D6" w:rsidRPr="00FD30B7">
        <w:rPr>
          <w:rFonts w:ascii="Aptos" w:hAnsi="Aptos"/>
          <w:lang w:val="pl-PL"/>
        </w:rPr>
        <w:t xml:space="preserve">podyktowane </w:t>
      </w:r>
      <w:r w:rsidR="00D005F9" w:rsidRPr="00FD30B7">
        <w:rPr>
          <w:rFonts w:ascii="Aptos" w:hAnsi="Aptos"/>
          <w:lang w:val="pl-PL"/>
        </w:rPr>
        <w:t>chęcią dynamicznej dywersyfikacji cen</w:t>
      </w:r>
      <w:r w:rsidR="00C862D6">
        <w:rPr>
          <w:rFonts w:ascii="Aptos" w:hAnsi="Aptos"/>
          <w:lang w:val="pl-PL"/>
        </w:rPr>
        <w:t>, a</w:t>
      </w:r>
      <w:r w:rsidR="00D005F9" w:rsidRPr="00FD30B7">
        <w:rPr>
          <w:rFonts w:ascii="Aptos" w:hAnsi="Aptos"/>
          <w:lang w:val="pl-PL"/>
        </w:rPr>
        <w:t xml:space="preserve"> </w:t>
      </w:r>
      <w:r w:rsidR="00F25510">
        <w:rPr>
          <w:rFonts w:ascii="Aptos" w:hAnsi="Aptos"/>
          <w:lang w:val="pl-PL"/>
        </w:rPr>
        <w:t>r</w:t>
      </w:r>
      <w:r w:rsidR="009905A2">
        <w:rPr>
          <w:rFonts w:ascii="Aptos" w:hAnsi="Aptos"/>
          <w:lang w:val="pl-PL"/>
        </w:rPr>
        <w:t>acz</w:t>
      </w:r>
      <w:r w:rsidR="00A94C5D">
        <w:rPr>
          <w:rFonts w:ascii="Aptos" w:hAnsi="Aptos"/>
          <w:lang w:val="pl-PL"/>
        </w:rPr>
        <w:t xml:space="preserve">ej </w:t>
      </w:r>
      <w:r w:rsidRPr="00FD30B7">
        <w:rPr>
          <w:rFonts w:ascii="Aptos" w:hAnsi="Aptos"/>
          <w:lang w:val="pl-PL"/>
        </w:rPr>
        <w:t>potrzebą podnoszenia efektywności operacyjnej</w:t>
      </w:r>
      <w:r w:rsidR="00773860" w:rsidRPr="00773860">
        <w:t xml:space="preserve"> </w:t>
      </w:r>
      <w:r w:rsidR="00773860" w:rsidRPr="00773860">
        <w:rPr>
          <w:rFonts w:ascii="Aptos" w:hAnsi="Aptos"/>
          <w:lang w:val="pl-PL"/>
        </w:rPr>
        <w:t xml:space="preserve">oraz koniecznością </w:t>
      </w:r>
      <w:r w:rsidR="009E56EE">
        <w:rPr>
          <w:rFonts w:ascii="Aptos" w:hAnsi="Aptos"/>
          <w:lang w:val="pl-PL"/>
        </w:rPr>
        <w:t>dostosow</w:t>
      </w:r>
      <w:r w:rsidR="008D43A4">
        <w:rPr>
          <w:rFonts w:ascii="Aptos" w:hAnsi="Aptos"/>
          <w:lang w:val="pl-PL"/>
        </w:rPr>
        <w:t xml:space="preserve">ania się </w:t>
      </w:r>
      <w:r w:rsidR="002E5A19">
        <w:rPr>
          <w:rFonts w:ascii="Aptos" w:hAnsi="Aptos"/>
          <w:lang w:val="pl-PL"/>
        </w:rPr>
        <w:t>do obowi</w:t>
      </w:r>
      <w:r w:rsidR="00410245">
        <w:rPr>
          <w:rFonts w:ascii="Aptos" w:hAnsi="Aptos"/>
          <w:lang w:val="pl-PL"/>
        </w:rPr>
        <w:t>ązuj</w:t>
      </w:r>
      <w:r w:rsidR="001C37E3">
        <w:rPr>
          <w:rFonts w:ascii="Aptos" w:hAnsi="Aptos"/>
          <w:lang w:val="pl-PL"/>
        </w:rPr>
        <w:t>ących p</w:t>
      </w:r>
      <w:r w:rsidR="00EF3FF9">
        <w:rPr>
          <w:rFonts w:ascii="Aptos" w:hAnsi="Aptos"/>
          <w:lang w:val="pl-PL"/>
        </w:rPr>
        <w:t>rzepisów</w:t>
      </w:r>
      <w:r w:rsidRPr="00FD30B7">
        <w:rPr>
          <w:rFonts w:ascii="Aptos" w:hAnsi="Aptos"/>
          <w:lang w:val="pl-PL"/>
        </w:rPr>
        <w:t>.</w:t>
      </w:r>
      <w:r w:rsidR="00D03A5D">
        <w:rPr>
          <w:rFonts w:ascii="Aptos" w:hAnsi="Aptos"/>
          <w:lang w:val="pl-PL"/>
        </w:rPr>
        <w:t xml:space="preserve"> </w:t>
      </w:r>
      <w:r w:rsidR="008E425E" w:rsidRPr="008E425E">
        <w:rPr>
          <w:rFonts w:ascii="Aptos" w:hAnsi="Aptos"/>
          <w:lang w:val="pl-PL"/>
        </w:rPr>
        <w:t xml:space="preserve">Skalę wyzwań związanych z prawidłową prezentacją cen pokazują dane </w:t>
      </w:r>
      <w:r w:rsidR="00321E9A">
        <w:rPr>
          <w:rFonts w:ascii="Aptos" w:hAnsi="Aptos"/>
          <w:lang w:val="pl-PL"/>
        </w:rPr>
        <w:t xml:space="preserve">instytucji </w:t>
      </w:r>
      <w:r w:rsidR="00321E9A" w:rsidRPr="00321E9A">
        <w:rPr>
          <w:rFonts w:ascii="Aptos" w:hAnsi="Aptos"/>
          <w:lang w:val="pl-PL"/>
        </w:rPr>
        <w:t>taki</w:t>
      </w:r>
      <w:r w:rsidR="00321E9A">
        <w:rPr>
          <w:rFonts w:ascii="Aptos" w:hAnsi="Aptos"/>
          <w:lang w:val="pl-PL"/>
        </w:rPr>
        <w:t>ch</w:t>
      </w:r>
      <w:r w:rsidR="00321E9A" w:rsidRPr="00321E9A">
        <w:rPr>
          <w:rFonts w:ascii="Aptos" w:hAnsi="Aptos"/>
          <w:lang w:val="pl-PL"/>
        </w:rPr>
        <w:t xml:space="preserve"> jak polski UOKiK czy </w:t>
      </w:r>
      <w:r w:rsidR="00A93A01">
        <w:rPr>
          <w:rFonts w:ascii="Aptos" w:hAnsi="Aptos"/>
          <w:lang w:val="pl-PL"/>
        </w:rPr>
        <w:t>rumuński</w:t>
      </w:r>
      <w:r w:rsidR="00321E9A" w:rsidRPr="006B59A3">
        <w:t xml:space="preserve"> </w:t>
      </w:r>
      <w:r w:rsidR="006B59A3" w:rsidRPr="006B59A3">
        <w:rPr>
          <w:rFonts w:ascii="Aptos" w:hAnsi="Aptos"/>
          <w:lang w:val="pl-PL"/>
        </w:rPr>
        <w:t>urząd ochrony konsumentów</w:t>
      </w:r>
      <w:r w:rsidR="00321E9A" w:rsidRPr="00321E9A">
        <w:rPr>
          <w:rFonts w:ascii="Aptos" w:hAnsi="Aptos"/>
          <w:lang w:val="pl-PL"/>
        </w:rPr>
        <w:t xml:space="preserve"> ANPC</w:t>
      </w:r>
      <w:r w:rsidR="008E425E" w:rsidRPr="008E425E">
        <w:rPr>
          <w:rFonts w:ascii="Aptos" w:hAnsi="Aptos"/>
          <w:lang w:val="pl-PL"/>
        </w:rPr>
        <w:t xml:space="preserve">. W 2025 roku polska Inspekcja Handlowa, działając na zlecenie UOKiK, przeprowadziła szeroko zakrojoną kontrolę w </w:t>
      </w:r>
      <w:r w:rsidR="009F121A">
        <w:rPr>
          <w:rFonts w:ascii="Aptos" w:hAnsi="Aptos"/>
          <w:lang w:val="pl-PL"/>
        </w:rPr>
        <w:t xml:space="preserve">ponad </w:t>
      </w:r>
      <w:r w:rsidR="008E425E" w:rsidRPr="008E425E">
        <w:rPr>
          <w:rFonts w:ascii="Aptos" w:hAnsi="Aptos"/>
          <w:lang w:val="pl-PL"/>
        </w:rPr>
        <w:t>30</w:t>
      </w:r>
      <w:r w:rsidR="009F121A">
        <w:rPr>
          <w:rFonts w:ascii="Aptos" w:hAnsi="Aptos"/>
          <w:lang w:val="pl-PL"/>
        </w:rPr>
        <w:t>00</w:t>
      </w:r>
      <w:r w:rsidR="008E425E" w:rsidRPr="008E425E">
        <w:rPr>
          <w:rFonts w:ascii="Aptos" w:hAnsi="Aptos"/>
          <w:lang w:val="pl-PL"/>
        </w:rPr>
        <w:t xml:space="preserve"> placówkach – od dużych sieci handlowych i stacji paliw, po małe punkty usługowe. Inspektorzy sprawdzili oznaczenia cen dla aż 461 437 produktów i wykryli nieprawidłowości u niemal połowy przedsiębiorców. Najczęstsze uchybienia dotyczyły braku cen, manipulacji promocjami oraz nieczytelnych informacji dla klientów.</w:t>
      </w:r>
      <w:r w:rsidR="00D65981" w:rsidRPr="00D65981">
        <w:t xml:space="preserve"> </w:t>
      </w:r>
      <w:r w:rsidR="00D65981">
        <w:rPr>
          <w:rFonts w:ascii="Aptos" w:hAnsi="Aptos"/>
          <w:lang w:val="pl-PL"/>
        </w:rPr>
        <w:t>Również</w:t>
      </w:r>
      <w:r w:rsidR="00D65981" w:rsidRPr="00D65981">
        <w:rPr>
          <w:rFonts w:ascii="Aptos" w:hAnsi="Aptos"/>
          <w:lang w:val="pl-PL"/>
        </w:rPr>
        <w:t xml:space="preserve"> rumuński urząd ochrony konsumentów przeprowadził </w:t>
      </w:r>
      <w:r w:rsidR="005716B4">
        <w:rPr>
          <w:rFonts w:ascii="Aptos" w:hAnsi="Aptos"/>
          <w:lang w:val="pl-PL"/>
        </w:rPr>
        <w:t>w zeszłym roku</w:t>
      </w:r>
      <w:r w:rsidR="00D65981" w:rsidRPr="00D65981">
        <w:rPr>
          <w:rFonts w:ascii="Aptos" w:hAnsi="Aptos"/>
          <w:lang w:val="pl-PL"/>
        </w:rPr>
        <w:t xml:space="preserve"> kontrolę w niemal 250 sklepach największych sieci handlowych</w:t>
      </w:r>
      <w:r w:rsidR="00D217CB">
        <w:rPr>
          <w:rFonts w:ascii="Aptos" w:hAnsi="Aptos"/>
          <w:lang w:val="pl-PL"/>
        </w:rPr>
        <w:t>.</w:t>
      </w:r>
      <w:r w:rsidR="00D65981" w:rsidRPr="00D65981">
        <w:rPr>
          <w:rFonts w:ascii="Aptos" w:hAnsi="Aptos"/>
          <w:lang w:val="pl-PL"/>
        </w:rPr>
        <w:t xml:space="preserve"> W blisko 99 proc. placówek wykryto nieprawidłowości, tylko w zaledwie czterech punktach nie wykazano żadnych naruszeń. Rumuńscy inspektorzy najczęściej rejestrowali rozbieżności między ceną na półce a tą naliczaną przy kasie, przeterminowane produkty oraz mylące etykiety</w:t>
      </w:r>
    </w:p>
    <w:p w14:paraId="229490E0" w14:textId="2990E5A8" w:rsidR="008D04FA" w:rsidRPr="00F53C5B" w:rsidRDefault="00265CDD" w:rsidP="3098F200">
      <w:pPr>
        <w:spacing w:before="240" w:after="240"/>
        <w:jc w:val="both"/>
        <w:rPr>
          <w:rFonts w:ascii="Aptos" w:hAnsi="Aptos"/>
          <w:i/>
          <w:iCs/>
          <w:lang w:val="pl-PL"/>
        </w:rPr>
      </w:pPr>
      <w:r w:rsidRPr="3098F200">
        <w:rPr>
          <w:rFonts w:ascii="Aptos" w:hAnsi="Aptos"/>
          <w:lang w:val="pl-PL"/>
        </w:rPr>
        <w:t xml:space="preserve">– </w:t>
      </w:r>
      <w:r w:rsidR="00144C93" w:rsidRPr="3098F200">
        <w:rPr>
          <w:rFonts w:ascii="Aptos" w:hAnsi="Aptos"/>
          <w:i/>
          <w:iCs/>
          <w:lang w:val="pl-PL"/>
        </w:rPr>
        <w:t xml:space="preserve">Elektroniczne etykiety skutecznie eliminują kluczowe wyzwania </w:t>
      </w:r>
      <w:proofErr w:type="spellStart"/>
      <w:r w:rsidR="00144C93" w:rsidRPr="3098F200">
        <w:rPr>
          <w:rFonts w:ascii="Aptos" w:hAnsi="Aptos"/>
          <w:i/>
          <w:iCs/>
          <w:lang w:val="pl-PL"/>
        </w:rPr>
        <w:t>retailu</w:t>
      </w:r>
      <w:proofErr w:type="spellEnd"/>
      <w:r w:rsidR="00144C93" w:rsidRPr="3098F200">
        <w:rPr>
          <w:rFonts w:ascii="Aptos" w:hAnsi="Aptos"/>
          <w:i/>
          <w:iCs/>
          <w:lang w:val="pl-PL"/>
        </w:rPr>
        <w:t xml:space="preserve">, na czele z rozbieżnościami między ceną na półce a tą naliczaną przy kasie, które są częstym powodem kar nakładanych przez </w:t>
      </w:r>
      <w:r w:rsidR="00FA1B07" w:rsidRPr="3098F200">
        <w:rPr>
          <w:rFonts w:ascii="Aptos" w:hAnsi="Aptos"/>
          <w:i/>
          <w:iCs/>
          <w:lang w:val="pl-PL"/>
        </w:rPr>
        <w:t>polski UOKiK</w:t>
      </w:r>
      <w:r w:rsidR="00EF16DF" w:rsidRPr="3098F200">
        <w:rPr>
          <w:rFonts w:ascii="Aptos" w:hAnsi="Aptos"/>
          <w:i/>
          <w:iCs/>
          <w:lang w:val="pl-PL"/>
        </w:rPr>
        <w:t xml:space="preserve"> czy działający w Rumunii ANP</w:t>
      </w:r>
      <w:r w:rsidR="00BE2E26" w:rsidRPr="3098F200">
        <w:rPr>
          <w:rFonts w:ascii="Aptos" w:hAnsi="Aptos"/>
          <w:i/>
          <w:iCs/>
          <w:lang w:val="pl-PL"/>
        </w:rPr>
        <w:t>C</w:t>
      </w:r>
      <w:r w:rsidR="00FA1B07" w:rsidRPr="3098F200">
        <w:rPr>
          <w:rFonts w:ascii="Aptos" w:hAnsi="Aptos"/>
          <w:i/>
          <w:iCs/>
          <w:lang w:val="pl-PL"/>
        </w:rPr>
        <w:t>. Dzięki integracji systemów ESL z centralną bazą danych sieci handlowe zyskują stuprocentową spójność informacji w czasie rzeczywistym. Automatyzacja eliminuje także czasochłonną, manualną wymianę papierowych etykiet, co daje pracownikom więcej czasu na bezpośrednią obsługę klienta</w:t>
      </w:r>
      <w:r w:rsidR="002D6B2A" w:rsidRPr="3098F200">
        <w:rPr>
          <w:rFonts w:ascii="Aptos" w:hAnsi="Aptos"/>
          <w:i/>
          <w:iCs/>
          <w:lang w:val="pl-PL"/>
        </w:rPr>
        <w:t xml:space="preserve"> </w:t>
      </w:r>
      <w:r w:rsidR="008B6BE3" w:rsidRPr="3098F200">
        <w:rPr>
          <w:rFonts w:ascii="Aptos" w:hAnsi="Aptos"/>
        </w:rPr>
        <w:t xml:space="preserve">– </w:t>
      </w:r>
      <w:r w:rsidR="00176294" w:rsidRPr="3098F200">
        <w:rPr>
          <w:rFonts w:ascii="Aptos" w:hAnsi="Aptos"/>
        </w:rPr>
        <w:t>tłumac</w:t>
      </w:r>
      <w:r w:rsidR="008F37D1" w:rsidRPr="3098F200">
        <w:rPr>
          <w:rFonts w:ascii="Aptos" w:hAnsi="Aptos"/>
        </w:rPr>
        <w:t>zy</w:t>
      </w:r>
      <w:r w:rsidR="008B6BE3" w:rsidRPr="3098F200">
        <w:rPr>
          <w:rFonts w:ascii="Aptos" w:hAnsi="Aptos"/>
        </w:rPr>
        <w:t xml:space="preserve"> </w:t>
      </w:r>
      <w:r w:rsidR="008B6BE3" w:rsidRPr="3098F200">
        <w:rPr>
          <w:rFonts w:ascii="Aptos" w:hAnsi="Aptos"/>
          <w:b/>
          <w:bCs/>
        </w:rPr>
        <w:t>Marek Nowakowski</w:t>
      </w:r>
      <w:r w:rsidR="008B6BE3" w:rsidRPr="3098F200">
        <w:rPr>
          <w:rFonts w:ascii="Aptos" w:hAnsi="Aptos"/>
        </w:rPr>
        <w:t xml:space="preserve">, General </w:t>
      </w:r>
      <w:proofErr w:type="spellStart"/>
      <w:r w:rsidR="008B6BE3" w:rsidRPr="3098F200">
        <w:rPr>
          <w:rFonts w:ascii="Aptos" w:hAnsi="Aptos"/>
        </w:rPr>
        <w:t>Director</w:t>
      </w:r>
      <w:proofErr w:type="spellEnd"/>
      <w:r w:rsidR="008B6BE3" w:rsidRPr="3098F200">
        <w:rPr>
          <w:rFonts w:ascii="Aptos" w:hAnsi="Aptos"/>
        </w:rPr>
        <w:t xml:space="preserve"> </w:t>
      </w:r>
      <w:proofErr w:type="spellStart"/>
      <w:r w:rsidR="008B6BE3" w:rsidRPr="3098F200">
        <w:rPr>
          <w:rFonts w:ascii="Aptos" w:hAnsi="Aptos"/>
        </w:rPr>
        <w:t>Exorigo-Upos</w:t>
      </w:r>
      <w:proofErr w:type="spellEnd"/>
      <w:r w:rsidR="008B6BE3" w:rsidRPr="3098F200">
        <w:rPr>
          <w:rFonts w:ascii="Aptos" w:hAnsi="Aptos"/>
        </w:rPr>
        <w:t xml:space="preserve"> SRL Romania</w:t>
      </w:r>
      <w:r w:rsidR="00515509" w:rsidRPr="3098F200">
        <w:rPr>
          <w:rFonts w:ascii="Aptos" w:hAnsi="Aptos"/>
        </w:rPr>
        <w:t xml:space="preserve"> </w:t>
      </w:r>
      <w:r w:rsidR="00DA3DA6" w:rsidRPr="3098F200">
        <w:rPr>
          <w:rFonts w:ascii="Aptos" w:hAnsi="Aptos"/>
        </w:rPr>
        <w:t>i do</w:t>
      </w:r>
      <w:r w:rsidR="005C7980" w:rsidRPr="3098F200">
        <w:rPr>
          <w:rFonts w:ascii="Aptos" w:hAnsi="Aptos"/>
        </w:rPr>
        <w:t>daje</w:t>
      </w:r>
      <w:r w:rsidR="00FF4D0D" w:rsidRPr="3098F200">
        <w:rPr>
          <w:rFonts w:ascii="Aptos" w:hAnsi="Aptos"/>
        </w:rPr>
        <w:t xml:space="preserve"> </w:t>
      </w:r>
      <w:r w:rsidR="0003341E" w:rsidRPr="3098F200">
        <w:rPr>
          <w:rFonts w:ascii="Aptos" w:hAnsi="Aptos"/>
        </w:rPr>
        <w:t xml:space="preserve">– </w:t>
      </w:r>
      <w:r w:rsidR="00CE6F6F" w:rsidRPr="3098F200">
        <w:rPr>
          <w:rFonts w:ascii="Aptos" w:hAnsi="Aptos"/>
          <w:i/>
          <w:iCs/>
        </w:rPr>
        <w:t>Mimo z</w:t>
      </w:r>
      <w:r w:rsidR="007801F6" w:rsidRPr="3098F200">
        <w:rPr>
          <w:rFonts w:ascii="Aptos" w:hAnsi="Aptos"/>
          <w:i/>
          <w:iCs/>
        </w:rPr>
        <w:t>alet ES</w:t>
      </w:r>
      <w:r w:rsidR="0010522B" w:rsidRPr="3098F200">
        <w:rPr>
          <w:rFonts w:ascii="Aptos" w:hAnsi="Aptos"/>
          <w:i/>
          <w:iCs/>
        </w:rPr>
        <w:t xml:space="preserve">L, </w:t>
      </w:r>
      <w:r w:rsidR="00C93072" w:rsidRPr="3098F200">
        <w:rPr>
          <w:rFonts w:ascii="Aptos" w:hAnsi="Aptos"/>
          <w:i/>
          <w:iCs/>
        </w:rPr>
        <w:t xml:space="preserve">w </w:t>
      </w:r>
      <w:r w:rsidR="00C93072" w:rsidRPr="3098F200">
        <w:rPr>
          <w:rFonts w:ascii="Aptos" w:hAnsi="Aptos"/>
          <w:i/>
          <w:iCs/>
          <w:lang w:val="pl-PL"/>
        </w:rPr>
        <w:t>polskich</w:t>
      </w:r>
      <w:r w:rsidR="008561CB" w:rsidRPr="3098F200">
        <w:rPr>
          <w:rFonts w:ascii="Aptos" w:hAnsi="Aptos"/>
          <w:i/>
          <w:iCs/>
          <w:lang w:val="pl-PL"/>
        </w:rPr>
        <w:t xml:space="preserve"> sklepach często spotyka się podejście hybrydowe</w:t>
      </w:r>
      <w:r w:rsidR="00C34EF9" w:rsidRPr="3098F200">
        <w:rPr>
          <w:rFonts w:ascii="Aptos" w:hAnsi="Aptos"/>
          <w:i/>
          <w:iCs/>
          <w:lang w:val="pl-PL"/>
        </w:rPr>
        <w:t>,</w:t>
      </w:r>
      <w:r w:rsidR="00636FE8" w:rsidRPr="3098F200">
        <w:rPr>
          <w:rFonts w:ascii="Aptos" w:hAnsi="Aptos"/>
          <w:i/>
          <w:iCs/>
          <w:lang w:val="pl-PL"/>
        </w:rPr>
        <w:t xml:space="preserve"> </w:t>
      </w:r>
      <w:r w:rsidR="008561CB" w:rsidRPr="3098F200">
        <w:rPr>
          <w:rFonts w:ascii="Aptos" w:hAnsi="Aptos"/>
          <w:i/>
          <w:iCs/>
          <w:lang w:val="pl-PL"/>
        </w:rPr>
        <w:t>część asortymentu oznaczana jest cyfrowo, a część tradycyjnie</w:t>
      </w:r>
      <w:r w:rsidR="006B417D" w:rsidRPr="3098F200">
        <w:rPr>
          <w:rFonts w:ascii="Aptos" w:hAnsi="Aptos"/>
          <w:i/>
          <w:iCs/>
          <w:lang w:val="pl-PL"/>
        </w:rPr>
        <w:t>, co</w:t>
      </w:r>
      <w:r w:rsidR="00A929B6" w:rsidRPr="3098F200">
        <w:rPr>
          <w:rFonts w:ascii="Aptos" w:hAnsi="Aptos"/>
          <w:i/>
          <w:iCs/>
          <w:lang w:val="pl-PL"/>
        </w:rPr>
        <w:t xml:space="preserve"> </w:t>
      </w:r>
      <w:r w:rsidR="77BDF76E" w:rsidRPr="3098F200">
        <w:rPr>
          <w:rFonts w:ascii="Aptos" w:hAnsi="Aptos"/>
          <w:i/>
          <w:iCs/>
          <w:lang w:val="pl-PL"/>
        </w:rPr>
        <w:t>może powodować rozbieżności</w:t>
      </w:r>
      <w:r w:rsidR="009A7A4D" w:rsidRPr="3098F200">
        <w:rPr>
          <w:rFonts w:ascii="Aptos" w:hAnsi="Aptos"/>
          <w:i/>
          <w:iCs/>
          <w:lang w:val="pl-PL"/>
        </w:rPr>
        <w:t>.</w:t>
      </w:r>
      <w:r w:rsidR="008561CB" w:rsidRPr="3098F200">
        <w:rPr>
          <w:rFonts w:ascii="Aptos" w:hAnsi="Aptos"/>
          <w:i/>
          <w:iCs/>
          <w:lang w:val="pl-PL"/>
        </w:rPr>
        <w:t xml:space="preserve"> Aby </w:t>
      </w:r>
      <w:r w:rsidR="005A0464" w:rsidRPr="3098F200">
        <w:rPr>
          <w:rFonts w:ascii="Aptos" w:hAnsi="Aptos"/>
          <w:i/>
          <w:iCs/>
          <w:lang w:val="pl-PL"/>
        </w:rPr>
        <w:t>tego</w:t>
      </w:r>
      <w:r w:rsidR="000B4E00" w:rsidRPr="3098F200">
        <w:rPr>
          <w:rFonts w:ascii="Aptos" w:hAnsi="Aptos"/>
          <w:i/>
          <w:iCs/>
          <w:lang w:val="pl-PL"/>
        </w:rPr>
        <w:t xml:space="preserve"> </w:t>
      </w:r>
      <w:r w:rsidR="008561CB" w:rsidRPr="3098F200">
        <w:rPr>
          <w:rFonts w:ascii="Aptos" w:hAnsi="Aptos"/>
          <w:i/>
          <w:iCs/>
          <w:lang w:val="pl-PL"/>
        </w:rPr>
        <w:t xml:space="preserve">uniknąć </w:t>
      </w:r>
      <w:r w:rsidR="009B4CBB" w:rsidRPr="3098F200">
        <w:rPr>
          <w:rFonts w:ascii="Aptos" w:hAnsi="Aptos"/>
          <w:i/>
          <w:iCs/>
          <w:lang w:val="pl-PL"/>
        </w:rPr>
        <w:t>pot</w:t>
      </w:r>
      <w:r w:rsidR="008138A7" w:rsidRPr="3098F200">
        <w:rPr>
          <w:rFonts w:ascii="Aptos" w:hAnsi="Aptos"/>
          <w:i/>
          <w:iCs/>
          <w:lang w:val="pl-PL"/>
        </w:rPr>
        <w:t>rzebne</w:t>
      </w:r>
      <w:r w:rsidR="00A01289" w:rsidRPr="3098F200">
        <w:rPr>
          <w:rFonts w:ascii="Aptos" w:hAnsi="Aptos"/>
          <w:i/>
          <w:iCs/>
          <w:lang w:val="pl-PL"/>
        </w:rPr>
        <w:t xml:space="preserve"> </w:t>
      </w:r>
      <w:r w:rsidR="008561CB" w:rsidRPr="3098F200">
        <w:rPr>
          <w:rFonts w:ascii="Aptos" w:hAnsi="Aptos"/>
          <w:i/>
          <w:iCs/>
          <w:lang w:val="pl-PL"/>
        </w:rPr>
        <w:t>jest jedno źródł</w:t>
      </w:r>
      <w:r w:rsidR="006849B8" w:rsidRPr="3098F200">
        <w:rPr>
          <w:rFonts w:ascii="Aptos" w:hAnsi="Aptos"/>
          <w:i/>
          <w:iCs/>
          <w:lang w:val="pl-PL"/>
        </w:rPr>
        <w:t>o</w:t>
      </w:r>
      <w:r w:rsidR="008561CB" w:rsidRPr="3098F200">
        <w:rPr>
          <w:rFonts w:ascii="Aptos" w:hAnsi="Aptos"/>
          <w:i/>
          <w:iCs/>
          <w:lang w:val="pl-PL"/>
        </w:rPr>
        <w:t xml:space="preserve"> </w:t>
      </w:r>
      <w:r w:rsidR="008804AE" w:rsidRPr="3098F200">
        <w:rPr>
          <w:rFonts w:ascii="Aptos" w:hAnsi="Aptos"/>
          <w:i/>
          <w:iCs/>
          <w:lang w:val="pl-PL"/>
        </w:rPr>
        <w:t>info</w:t>
      </w:r>
      <w:r w:rsidR="00DE161F" w:rsidRPr="3098F200">
        <w:rPr>
          <w:rFonts w:ascii="Aptos" w:hAnsi="Aptos"/>
          <w:i/>
          <w:iCs/>
          <w:lang w:val="pl-PL"/>
        </w:rPr>
        <w:t>rmacji</w:t>
      </w:r>
      <w:r w:rsidR="008561CB" w:rsidRPr="3098F200">
        <w:rPr>
          <w:rFonts w:ascii="Aptos" w:hAnsi="Aptos"/>
          <w:i/>
          <w:iCs/>
          <w:lang w:val="pl-PL"/>
        </w:rPr>
        <w:t xml:space="preserve"> o cenach</w:t>
      </w:r>
      <w:r w:rsidR="00B45A24" w:rsidRPr="3098F200">
        <w:rPr>
          <w:rFonts w:ascii="Aptos" w:hAnsi="Aptos"/>
          <w:i/>
          <w:iCs/>
          <w:lang w:val="pl-PL"/>
        </w:rPr>
        <w:t>, kt</w:t>
      </w:r>
      <w:r w:rsidR="00E61E89" w:rsidRPr="3098F200">
        <w:rPr>
          <w:rFonts w:ascii="Aptos" w:hAnsi="Aptos"/>
          <w:i/>
          <w:iCs/>
          <w:lang w:val="pl-PL"/>
        </w:rPr>
        <w:t>óre</w:t>
      </w:r>
      <w:r w:rsidR="008561CB" w:rsidRPr="3098F200">
        <w:rPr>
          <w:rFonts w:ascii="Aptos" w:hAnsi="Aptos"/>
          <w:i/>
          <w:iCs/>
          <w:lang w:val="pl-PL"/>
        </w:rPr>
        <w:t xml:space="preserve"> </w:t>
      </w:r>
      <w:r w:rsidR="00451F4A" w:rsidRPr="3098F200">
        <w:rPr>
          <w:rFonts w:ascii="Aptos" w:hAnsi="Aptos"/>
          <w:i/>
          <w:iCs/>
          <w:lang w:val="pl-PL"/>
        </w:rPr>
        <w:t>p</w:t>
      </w:r>
      <w:r w:rsidR="008561CB" w:rsidRPr="3098F200">
        <w:rPr>
          <w:rFonts w:ascii="Aptos" w:hAnsi="Aptos"/>
          <w:i/>
          <w:iCs/>
          <w:lang w:val="pl-PL"/>
        </w:rPr>
        <w:t xml:space="preserve">ozwala zachować pełną spójność </w:t>
      </w:r>
      <w:r w:rsidR="00CE76DF" w:rsidRPr="3098F200">
        <w:rPr>
          <w:rFonts w:ascii="Aptos" w:hAnsi="Aptos"/>
          <w:i/>
          <w:iCs/>
          <w:lang w:val="pl-PL"/>
        </w:rPr>
        <w:t>danyc</w:t>
      </w:r>
      <w:r w:rsidR="00A3410F" w:rsidRPr="3098F200">
        <w:rPr>
          <w:rFonts w:ascii="Aptos" w:hAnsi="Aptos"/>
          <w:i/>
          <w:iCs/>
          <w:lang w:val="pl-PL"/>
        </w:rPr>
        <w:t xml:space="preserve">h </w:t>
      </w:r>
      <w:r w:rsidR="008561CB" w:rsidRPr="3098F200">
        <w:rPr>
          <w:rFonts w:ascii="Aptos" w:hAnsi="Aptos"/>
          <w:i/>
          <w:iCs/>
          <w:lang w:val="pl-PL"/>
        </w:rPr>
        <w:t xml:space="preserve">niezależnie od </w:t>
      </w:r>
      <w:r w:rsidR="00311A57" w:rsidRPr="3098F200">
        <w:rPr>
          <w:rFonts w:ascii="Aptos" w:hAnsi="Aptos"/>
          <w:i/>
          <w:iCs/>
          <w:lang w:val="pl-PL"/>
        </w:rPr>
        <w:t>forma</w:t>
      </w:r>
      <w:r w:rsidR="00255659" w:rsidRPr="3098F200">
        <w:rPr>
          <w:rFonts w:ascii="Aptos" w:hAnsi="Aptos"/>
          <w:i/>
          <w:iCs/>
          <w:lang w:val="pl-PL"/>
        </w:rPr>
        <w:t>tu</w:t>
      </w:r>
      <w:r w:rsidR="008561CB" w:rsidRPr="3098F200">
        <w:rPr>
          <w:rFonts w:ascii="Aptos" w:hAnsi="Aptos"/>
          <w:i/>
          <w:iCs/>
          <w:lang w:val="pl-PL"/>
        </w:rPr>
        <w:t xml:space="preserve">. </w:t>
      </w:r>
      <w:r w:rsidR="00445A29" w:rsidRPr="3098F200">
        <w:rPr>
          <w:rFonts w:ascii="Aptos" w:hAnsi="Aptos"/>
          <w:i/>
          <w:iCs/>
          <w:lang w:val="pl-PL"/>
        </w:rPr>
        <w:t xml:space="preserve">Na </w:t>
      </w:r>
      <w:r w:rsidR="00F570E2" w:rsidRPr="3098F200">
        <w:rPr>
          <w:rFonts w:ascii="Aptos" w:hAnsi="Aptos"/>
          <w:i/>
          <w:iCs/>
          <w:lang w:val="pl-PL"/>
        </w:rPr>
        <w:t>szczęście i na t</w:t>
      </w:r>
      <w:r w:rsidR="00BC000A" w:rsidRPr="3098F200">
        <w:rPr>
          <w:rFonts w:ascii="Aptos" w:hAnsi="Aptos"/>
          <w:i/>
          <w:iCs/>
          <w:lang w:val="pl-PL"/>
        </w:rPr>
        <w:t>o są rozw</w:t>
      </w:r>
      <w:r w:rsidR="004A07EA" w:rsidRPr="3098F200">
        <w:rPr>
          <w:rFonts w:ascii="Aptos" w:hAnsi="Aptos"/>
          <w:i/>
          <w:iCs/>
          <w:lang w:val="pl-PL"/>
        </w:rPr>
        <w:t>ią</w:t>
      </w:r>
      <w:r w:rsidR="00924410" w:rsidRPr="3098F200">
        <w:rPr>
          <w:rFonts w:ascii="Aptos" w:hAnsi="Aptos"/>
          <w:i/>
          <w:iCs/>
          <w:lang w:val="pl-PL"/>
        </w:rPr>
        <w:t xml:space="preserve">zania. </w:t>
      </w:r>
      <w:r w:rsidR="008561CB" w:rsidRPr="3098F200">
        <w:rPr>
          <w:rFonts w:ascii="Aptos" w:hAnsi="Aptos"/>
          <w:i/>
          <w:iCs/>
          <w:lang w:val="pl-PL"/>
        </w:rPr>
        <w:t xml:space="preserve">Do sprawnego zarządzania tym procesem służą </w:t>
      </w:r>
      <w:r w:rsidR="00AB2F73" w:rsidRPr="3098F200">
        <w:rPr>
          <w:rFonts w:ascii="Aptos" w:hAnsi="Aptos"/>
          <w:i/>
          <w:iCs/>
          <w:lang w:val="pl-PL"/>
        </w:rPr>
        <w:t xml:space="preserve">chociażby </w:t>
      </w:r>
      <w:r w:rsidR="008561CB" w:rsidRPr="3098F200">
        <w:rPr>
          <w:rFonts w:ascii="Aptos" w:hAnsi="Aptos"/>
          <w:i/>
          <w:iCs/>
          <w:lang w:val="pl-PL"/>
        </w:rPr>
        <w:t>wyspecjalizowane systemy, takie jak</w:t>
      </w:r>
      <w:r w:rsidR="00A92934" w:rsidRPr="3098F200">
        <w:rPr>
          <w:rFonts w:ascii="Aptos" w:hAnsi="Aptos"/>
          <w:i/>
          <w:iCs/>
          <w:lang w:val="pl-PL"/>
        </w:rPr>
        <w:t xml:space="preserve"> </w:t>
      </w:r>
      <w:proofErr w:type="spellStart"/>
      <w:r w:rsidR="008561CB" w:rsidRPr="3098F200">
        <w:rPr>
          <w:rFonts w:ascii="Aptos" w:hAnsi="Aptos"/>
          <w:i/>
          <w:iCs/>
          <w:lang w:val="pl-PL"/>
        </w:rPr>
        <w:t>NetTickIT</w:t>
      </w:r>
      <w:proofErr w:type="spellEnd"/>
      <w:r w:rsidRPr="3098F200">
        <w:rPr>
          <w:rFonts w:ascii="Aptos" w:hAnsi="Aptos"/>
          <w:lang w:val="pl-PL"/>
        </w:rPr>
        <w:t>.</w:t>
      </w:r>
    </w:p>
    <w:p w14:paraId="0F5FF40D" w14:textId="1247EAB0" w:rsidR="00DB2CE4" w:rsidRPr="00503C89" w:rsidRDefault="00DB2CE4" w:rsidP="00286EAF">
      <w:pPr>
        <w:spacing w:before="240" w:after="240"/>
        <w:jc w:val="both"/>
        <w:rPr>
          <w:rFonts w:ascii="Aptos" w:hAnsi="Aptos"/>
          <w:i/>
          <w:iCs/>
          <w:lang w:val="pl-PL"/>
        </w:rPr>
      </w:pPr>
    </w:p>
    <w:sectPr w:rsidR="00DB2CE4" w:rsidRPr="00503C89">
      <w:headerReference w:type="default" r:id="rId10"/>
      <w:pgSz w:w="11909" w:h="16834"/>
      <w:pgMar w:top="425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30F2F" w14:textId="77777777" w:rsidR="000B4450" w:rsidRDefault="000B4450">
      <w:pPr>
        <w:spacing w:line="240" w:lineRule="auto"/>
      </w:pPr>
      <w:r>
        <w:separator/>
      </w:r>
    </w:p>
  </w:endnote>
  <w:endnote w:type="continuationSeparator" w:id="0">
    <w:p w14:paraId="18F8067A" w14:textId="77777777" w:rsidR="000B4450" w:rsidRDefault="000B4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955CA" w14:textId="77777777" w:rsidR="000B4450" w:rsidRDefault="000B4450">
      <w:pPr>
        <w:spacing w:line="240" w:lineRule="auto"/>
      </w:pPr>
      <w:r>
        <w:separator/>
      </w:r>
    </w:p>
  </w:footnote>
  <w:footnote w:type="continuationSeparator" w:id="0">
    <w:p w14:paraId="4DF77E85" w14:textId="77777777" w:rsidR="000B4450" w:rsidRDefault="000B44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4EFAE" w14:textId="77777777" w:rsidR="00595F55" w:rsidRDefault="00595F55">
    <w:r>
      <w:rPr>
        <w:noProof/>
      </w:rPr>
      <w:drawing>
        <wp:anchor distT="0" distB="0" distL="114300" distR="114300" simplePos="0" relativeHeight="251660288" behindDoc="0" locked="0" layoutInCell="1" hidden="0" allowOverlap="1" wp14:anchorId="3140070A" wp14:editId="005AD544">
          <wp:simplePos x="0" y="0"/>
          <wp:positionH relativeFrom="column">
            <wp:posOffset>-942974</wp:posOffset>
          </wp:positionH>
          <wp:positionV relativeFrom="paragraph">
            <wp:posOffset>-457199</wp:posOffset>
          </wp:positionV>
          <wp:extent cx="7610475" cy="1881188"/>
          <wp:effectExtent l="0" t="0" r="0" b="0"/>
          <wp:wrapSquare wrapText="bothSides" distT="0" distB="0" distL="114300" distR="114300"/>
          <wp:docPr id="1" name="image1.jpg" descr="Obraz zawierający tekst, Czcionka, zrzut ekranu, Grafik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4F95286C-3294-43E3-B889-3E254BA4454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braz zawierający tekst, Czcionka, zrzut ekranu, Grafika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0475" cy="1881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4BD0"/>
    <w:multiLevelType w:val="hybridMultilevel"/>
    <w:tmpl w:val="C63C96AE"/>
    <w:lvl w:ilvl="0" w:tplc="D4DEE9CC">
      <w:start w:val="2"/>
      <w:numFmt w:val="bullet"/>
      <w:lvlText w:val="-"/>
      <w:lvlJc w:val="left"/>
      <w:pPr>
        <w:ind w:left="720" w:hanging="360"/>
      </w:pPr>
      <w:rPr>
        <w:rFonts w:ascii="Aptos" w:eastAsia="Arial" w:hAnsi="Apto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D67A3"/>
    <w:multiLevelType w:val="hybridMultilevel"/>
    <w:tmpl w:val="1B82A458"/>
    <w:lvl w:ilvl="0" w:tplc="D4E4AE44">
      <w:start w:val="16"/>
      <w:numFmt w:val="bullet"/>
      <w:lvlText w:val="-"/>
      <w:lvlJc w:val="left"/>
      <w:pPr>
        <w:ind w:left="720" w:hanging="360"/>
      </w:pPr>
      <w:rPr>
        <w:rFonts w:ascii="Aptos" w:eastAsia="Arial" w:hAnsi="Apto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76539"/>
    <w:multiLevelType w:val="hybridMultilevel"/>
    <w:tmpl w:val="0A363B32"/>
    <w:lvl w:ilvl="0" w:tplc="6C44E432">
      <w:start w:val="2"/>
      <w:numFmt w:val="bullet"/>
      <w:lvlText w:val="–"/>
      <w:lvlJc w:val="left"/>
      <w:pPr>
        <w:ind w:left="720" w:hanging="360"/>
      </w:pPr>
      <w:rPr>
        <w:rFonts w:ascii="Aptos" w:eastAsia="Arial" w:hAnsi="Apto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B4637"/>
    <w:multiLevelType w:val="hybridMultilevel"/>
    <w:tmpl w:val="95C8A63E"/>
    <w:lvl w:ilvl="0" w:tplc="11C2C6D6">
      <w:start w:val="16"/>
      <w:numFmt w:val="bullet"/>
      <w:lvlText w:val="-"/>
      <w:lvlJc w:val="left"/>
      <w:pPr>
        <w:ind w:left="360" w:hanging="360"/>
      </w:pPr>
      <w:rPr>
        <w:rFonts w:ascii="Aptos" w:eastAsia="Arial" w:hAnsi="Aptos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CE25EC"/>
    <w:multiLevelType w:val="hybridMultilevel"/>
    <w:tmpl w:val="4A48356C"/>
    <w:lvl w:ilvl="0" w:tplc="BC186782">
      <w:numFmt w:val="bullet"/>
      <w:lvlText w:val="–"/>
      <w:lvlJc w:val="left"/>
      <w:pPr>
        <w:ind w:left="720" w:hanging="360"/>
      </w:pPr>
      <w:rPr>
        <w:rFonts w:ascii="Aptos" w:eastAsia="Arial" w:hAnsi="Apto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758732">
    <w:abstractNumId w:val="3"/>
  </w:num>
  <w:num w:numId="2" w16cid:durableId="1226646779">
    <w:abstractNumId w:val="4"/>
  </w:num>
  <w:num w:numId="3" w16cid:durableId="1371295408">
    <w:abstractNumId w:val="1"/>
  </w:num>
  <w:num w:numId="4" w16cid:durableId="1728189829">
    <w:abstractNumId w:val="2"/>
  </w:num>
  <w:num w:numId="5" w16cid:durableId="706685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5FA"/>
    <w:rsid w:val="0000277F"/>
    <w:rsid w:val="00003AA2"/>
    <w:rsid w:val="0000633F"/>
    <w:rsid w:val="00006716"/>
    <w:rsid w:val="00007EB2"/>
    <w:rsid w:val="0001112E"/>
    <w:rsid w:val="00011375"/>
    <w:rsid w:val="0001360C"/>
    <w:rsid w:val="00013877"/>
    <w:rsid w:val="00015EBB"/>
    <w:rsid w:val="000237FB"/>
    <w:rsid w:val="00023C55"/>
    <w:rsid w:val="00024300"/>
    <w:rsid w:val="00025A01"/>
    <w:rsid w:val="00031421"/>
    <w:rsid w:val="0003341E"/>
    <w:rsid w:val="000363F0"/>
    <w:rsid w:val="00036DF9"/>
    <w:rsid w:val="00041178"/>
    <w:rsid w:val="00041322"/>
    <w:rsid w:val="00042470"/>
    <w:rsid w:val="0004647B"/>
    <w:rsid w:val="000506D9"/>
    <w:rsid w:val="00052888"/>
    <w:rsid w:val="000529F0"/>
    <w:rsid w:val="0005435F"/>
    <w:rsid w:val="000544FF"/>
    <w:rsid w:val="000557B8"/>
    <w:rsid w:val="00056428"/>
    <w:rsid w:val="00056B48"/>
    <w:rsid w:val="00056B74"/>
    <w:rsid w:val="00057E49"/>
    <w:rsid w:val="00060BD9"/>
    <w:rsid w:val="00070A59"/>
    <w:rsid w:val="00071B1E"/>
    <w:rsid w:val="000733E8"/>
    <w:rsid w:val="00081BF0"/>
    <w:rsid w:val="00086AB5"/>
    <w:rsid w:val="0009063E"/>
    <w:rsid w:val="000924D6"/>
    <w:rsid w:val="00092B52"/>
    <w:rsid w:val="00093E7F"/>
    <w:rsid w:val="000A1067"/>
    <w:rsid w:val="000A1CFF"/>
    <w:rsid w:val="000A416F"/>
    <w:rsid w:val="000A41BE"/>
    <w:rsid w:val="000A46AA"/>
    <w:rsid w:val="000B1890"/>
    <w:rsid w:val="000B1D25"/>
    <w:rsid w:val="000B3CC2"/>
    <w:rsid w:val="000B4450"/>
    <w:rsid w:val="000B4769"/>
    <w:rsid w:val="000B4E00"/>
    <w:rsid w:val="000B60D8"/>
    <w:rsid w:val="000C04C5"/>
    <w:rsid w:val="000C08B0"/>
    <w:rsid w:val="000C0F94"/>
    <w:rsid w:val="000C24B6"/>
    <w:rsid w:val="000C36B6"/>
    <w:rsid w:val="000C560A"/>
    <w:rsid w:val="000C6622"/>
    <w:rsid w:val="000D2FE9"/>
    <w:rsid w:val="000E0E2E"/>
    <w:rsid w:val="000E1590"/>
    <w:rsid w:val="000E2BF3"/>
    <w:rsid w:val="000E4AE6"/>
    <w:rsid w:val="000E591E"/>
    <w:rsid w:val="000E72B0"/>
    <w:rsid w:val="000E7DDC"/>
    <w:rsid w:val="000F0A71"/>
    <w:rsid w:val="000F23A4"/>
    <w:rsid w:val="000F44B8"/>
    <w:rsid w:val="001005C0"/>
    <w:rsid w:val="001025C1"/>
    <w:rsid w:val="0010522B"/>
    <w:rsid w:val="00106AEE"/>
    <w:rsid w:val="00110474"/>
    <w:rsid w:val="00111DFB"/>
    <w:rsid w:val="0011219B"/>
    <w:rsid w:val="001123C9"/>
    <w:rsid w:val="00112CB1"/>
    <w:rsid w:val="00113D52"/>
    <w:rsid w:val="0011521D"/>
    <w:rsid w:val="001216FC"/>
    <w:rsid w:val="00130B15"/>
    <w:rsid w:val="00134DC6"/>
    <w:rsid w:val="00135C63"/>
    <w:rsid w:val="00136BDB"/>
    <w:rsid w:val="00144C93"/>
    <w:rsid w:val="00146E34"/>
    <w:rsid w:val="001478D8"/>
    <w:rsid w:val="001516D7"/>
    <w:rsid w:val="0015303E"/>
    <w:rsid w:val="00155C78"/>
    <w:rsid w:val="00156DBF"/>
    <w:rsid w:val="00160299"/>
    <w:rsid w:val="0016381D"/>
    <w:rsid w:val="00165050"/>
    <w:rsid w:val="0016582E"/>
    <w:rsid w:val="0017214F"/>
    <w:rsid w:val="00176294"/>
    <w:rsid w:val="001771D2"/>
    <w:rsid w:val="0018281D"/>
    <w:rsid w:val="00182844"/>
    <w:rsid w:val="00183BE3"/>
    <w:rsid w:val="00184336"/>
    <w:rsid w:val="001845FF"/>
    <w:rsid w:val="00185C32"/>
    <w:rsid w:val="001877FE"/>
    <w:rsid w:val="00194226"/>
    <w:rsid w:val="00197958"/>
    <w:rsid w:val="001A12FA"/>
    <w:rsid w:val="001A28D1"/>
    <w:rsid w:val="001A32AA"/>
    <w:rsid w:val="001A4067"/>
    <w:rsid w:val="001A5BD7"/>
    <w:rsid w:val="001A733D"/>
    <w:rsid w:val="001B1186"/>
    <w:rsid w:val="001B1906"/>
    <w:rsid w:val="001B2844"/>
    <w:rsid w:val="001B2C88"/>
    <w:rsid w:val="001B3BA8"/>
    <w:rsid w:val="001B3C06"/>
    <w:rsid w:val="001B6F1A"/>
    <w:rsid w:val="001C0131"/>
    <w:rsid w:val="001C065B"/>
    <w:rsid w:val="001C0FDA"/>
    <w:rsid w:val="001C37E3"/>
    <w:rsid w:val="001C69EC"/>
    <w:rsid w:val="001D3E13"/>
    <w:rsid w:val="001D5A84"/>
    <w:rsid w:val="001E08E5"/>
    <w:rsid w:val="001E57A9"/>
    <w:rsid w:val="001F24BF"/>
    <w:rsid w:val="001F3344"/>
    <w:rsid w:val="001F37DE"/>
    <w:rsid w:val="001F636B"/>
    <w:rsid w:val="001F7055"/>
    <w:rsid w:val="001F7237"/>
    <w:rsid w:val="001F7A01"/>
    <w:rsid w:val="0020156E"/>
    <w:rsid w:val="00201D6E"/>
    <w:rsid w:val="00204CC0"/>
    <w:rsid w:val="00206185"/>
    <w:rsid w:val="00206760"/>
    <w:rsid w:val="00206AC0"/>
    <w:rsid w:val="00206D39"/>
    <w:rsid w:val="00207224"/>
    <w:rsid w:val="002116E6"/>
    <w:rsid w:val="00211A27"/>
    <w:rsid w:val="0021431A"/>
    <w:rsid w:val="00215C31"/>
    <w:rsid w:val="002206F7"/>
    <w:rsid w:val="00225025"/>
    <w:rsid w:val="00227431"/>
    <w:rsid w:val="002279B8"/>
    <w:rsid w:val="002317EC"/>
    <w:rsid w:val="00233CE2"/>
    <w:rsid w:val="00234CFA"/>
    <w:rsid w:val="00236317"/>
    <w:rsid w:val="00237D31"/>
    <w:rsid w:val="002405DC"/>
    <w:rsid w:val="00245176"/>
    <w:rsid w:val="00251BA7"/>
    <w:rsid w:val="0025270F"/>
    <w:rsid w:val="002535C8"/>
    <w:rsid w:val="00255659"/>
    <w:rsid w:val="00260FE6"/>
    <w:rsid w:val="002637D9"/>
    <w:rsid w:val="00263885"/>
    <w:rsid w:val="00263DCC"/>
    <w:rsid w:val="0026424E"/>
    <w:rsid w:val="00265921"/>
    <w:rsid w:val="00265942"/>
    <w:rsid w:val="00265CDD"/>
    <w:rsid w:val="00265D43"/>
    <w:rsid w:val="00271449"/>
    <w:rsid w:val="002714ED"/>
    <w:rsid w:val="002750B5"/>
    <w:rsid w:val="002762AF"/>
    <w:rsid w:val="0028172F"/>
    <w:rsid w:val="00282F7F"/>
    <w:rsid w:val="0028330A"/>
    <w:rsid w:val="00283661"/>
    <w:rsid w:val="002842EE"/>
    <w:rsid w:val="00284F0A"/>
    <w:rsid w:val="00286A2D"/>
    <w:rsid w:val="00286EAF"/>
    <w:rsid w:val="00290056"/>
    <w:rsid w:val="00290424"/>
    <w:rsid w:val="002A59A0"/>
    <w:rsid w:val="002A7BC9"/>
    <w:rsid w:val="002B04BA"/>
    <w:rsid w:val="002B0C86"/>
    <w:rsid w:val="002B0EB0"/>
    <w:rsid w:val="002B0EEC"/>
    <w:rsid w:val="002B172C"/>
    <w:rsid w:val="002B1D72"/>
    <w:rsid w:val="002B2004"/>
    <w:rsid w:val="002B46FA"/>
    <w:rsid w:val="002B477F"/>
    <w:rsid w:val="002B7833"/>
    <w:rsid w:val="002B7ECE"/>
    <w:rsid w:val="002C276B"/>
    <w:rsid w:val="002C28D2"/>
    <w:rsid w:val="002C70E9"/>
    <w:rsid w:val="002D6512"/>
    <w:rsid w:val="002D6B2A"/>
    <w:rsid w:val="002E1452"/>
    <w:rsid w:val="002E307A"/>
    <w:rsid w:val="002E380F"/>
    <w:rsid w:val="002E5658"/>
    <w:rsid w:val="002E5A19"/>
    <w:rsid w:val="002F48C6"/>
    <w:rsid w:val="002F5925"/>
    <w:rsid w:val="002F633E"/>
    <w:rsid w:val="003013B2"/>
    <w:rsid w:val="003041CD"/>
    <w:rsid w:val="0030594C"/>
    <w:rsid w:val="00305FE3"/>
    <w:rsid w:val="0030701E"/>
    <w:rsid w:val="0030723F"/>
    <w:rsid w:val="0031011F"/>
    <w:rsid w:val="00310720"/>
    <w:rsid w:val="00311472"/>
    <w:rsid w:val="00311A57"/>
    <w:rsid w:val="00311B95"/>
    <w:rsid w:val="00313555"/>
    <w:rsid w:val="00313A31"/>
    <w:rsid w:val="00314129"/>
    <w:rsid w:val="00315B09"/>
    <w:rsid w:val="00316DAB"/>
    <w:rsid w:val="0032103B"/>
    <w:rsid w:val="00321497"/>
    <w:rsid w:val="00321E9A"/>
    <w:rsid w:val="003220FE"/>
    <w:rsid w:val="00323A53"/>
    <w:rsid w:val="00323B8F"/>
    <w:rsid w:val="00327E94"/>
    <w:rsid w:val="00334A5F"/>
    <w:rsid w:val="00341605"/>
    <w:rsid w:val="00341BF5"/>
    <w:rsid w:val="0034355B"/>
    <w:rsid w:val="00343643"/>
    <w:rsid w:val="003437C7"/>
    <w:rsid w:val="003446DE"/>
    <w:rsid w:val="00351F0F"/>
    <w:rsid w:val="003524E1"/>
    <w:rsid w:val="00354F1B"/>
    <w:rsid w:val="003726E1"/>
    <w:rsid w:val="00376FA9"/>
    <w:rsid w:val="003807BB"/>
    <w:rsid w:val="00380F4E"/>
    <w:rsid w:val="003821C9"/>
    <w:rsid w:val="003828D2"/>
    <w:rsid w:val="00385BF7"/>
    <w:rsid w:val="00394474"/>
    <w:rsid w:val="00396765"/>
    <w:rsid w:val="00397486"/>
    <w:rsid w:val="003975E4"/>
    <w:rsid w:val="003A1F47"/>
    <w:rsid w:val="003A3D99"/>
    <w:rsid w:val="003A5FBE"/>
    <w:rsid w:val="003B6EF4"/>
    <w:rsid w:val="003C20FB"/>
    <w:rsid w:val="003C21F2"/>
    <w:rsid w:val="003C304D"/>
    <w:rsid w:val="003C3E5B"/>
    <w:rsid w:val="003C413B"/>
    <w:rsid w:val="003C43D4"/>
    <w:rsid w:val="003C5FC3"/>
    <w:rsid w:val="003C6253"/>
    <w:rsid w:val="003D1B5C"/>
    <w:rsid w:val="003D1F0B"/>
    <w:rsid w:val="003D325D"/>
    <w:rsid w:val="003D364E"/>
    <w:rsid w:val="003D4BED"/>
    <w:rsid w:val="003E1368"/>
    <w:rsid w:val="003E2C3D"/>
    <w:rsid w:val="003E5EA6"/>
    <w:rsid w:val="003E6910"/>
    <w:rsid w:val="003E70D0"/>
    <w:rsid w:val="003F0C08"/>
    <w:rsid w:val="003F1ABE"/>
    <w:rsid w:val="003F2391"/>
    <w:rsid w:val="003F2C95"/>
    <w:rsid w:val="00404D77"/>
    <w:rsid w:val="0040551F"/>
    <w:rsid w:val="00410245"/>
    <w:rsid w:val="004113E2"/>
    <w:rsid w:val="0041281C"/>
    <w:rsid w:val="00417FA0"/>
    <w:rsid w:val="00420D15"/>
    <w:rsid w:val="004212D8"/>
    <w:rsid w:val="00421A55"/>
    <w:rsid w:val="00423837"/>
    <w:rsid w:val="00424901"/>
    <w:rsid w:val="00425778"/>
    <w:rsid w:val="00427440"/>
    <w:rsid w:val="0043046E"/>
    <w:rsid w:val="0043135F"/>
    <w:rsid w:val="00431B90"/>
    <w:rsid w:val="00436ACE"/>
    <w:rsid w:val="00436B06"/>
    <w:rsid w:val="00442E2E"/>
    <w:rsid w:val="00443B4C"/>
    <w:rsid w:val="00443CED"/>
    <w:rsid w:val="00445A29"/>
    <w:rsid w:val="00446D48"/>
    <w:rsid w:val="00451132"/>
    <w:rsid w:val="00451701"/>
    <w:rsid w:val="00451F4A"/>
    <w:rsid w:val="0045223C"/>
    <w:rsid w:val="00456737"/>
    <w:rsid w:val="00456F17"/>
    <w:rsid w:val="00456FCD"/>
    <w:rsid w:val="00465D62"/>
    <w:rsid w:val="004668CE"/>
    <w:rsid w:val="00473466"/>
    <w:rsid w:val="00473498"/>
    <w:rsid w:val="004734B9"/>
    <w:rsid w:val="004747CE"/>
    <w:rsid w:val="0047495E"/>
    <w:rsid w:val="00474B19"/>
    <w:rsid w:val="004856AA"/>
    <w:rsid w:val="00485C45"/>
    <w:rsid w:val="00486987"/>
    <w:rsid w:val="00490FC9"/>
    <w:rsid w:val="0049344E"/>
    <w:rsid w:val="00494CB4"/>
    <w:rsid w:val="00495F91"/>
    <w:rsid w:val="00496340"/>
    <w:rsid w:val="00496D7B"/>
    <w:rsid w:val="004A07EA"/>
    <w:rsid w:val="004A3706"/>
    <w:rsid w:val="004B0DC7"/>
    <w:rsid w:val="004B1483"/>
    <w:rsid w:val="004B1553"/>
    <w:rsid w:val="004C0869"/>
    <w:rsid w:val="004C2334"/>
    <w:rsid w:val="004C2DFA"/>
    <w:rsid w:val="004C374B"/>
    <w:rsid w:val="004D5CDF"/>
    <w:rsid w:val="004E112B"/>
    <w:rsid w:val="004E1E0F"/>
    <w:rsid w:val="004E2288"/>
    <w:rsid w:val="004E389A"/>
    <w:rsid w:val="004E4380"/>
    <w:rsid w:val="004E560D"/>
    <w:rsid w:val="004E5CE6"/>
    <w:rsid w:val="004F0B87"/>
    <w:rsid w:val="004F0CAE"/>
    <w:rsid w:val="004F138C"/>
    <w:rsid w:val="004F22C9"/>
    <w:rsid w:val="004F4A26"/>
    <w:rsid w:val="004F57BC"/>
    <w:rsid w:val="004F6E01"/>
    <w:rsid w:val="005013CF"/>
    <w:rsid w:val="00501E98"/>
    <w:rsid w:val="005036E6"/>
    <w:rsid w:val="00503C89"/>
    <w:rsid w:val="005042E1"/>
    <w:rsid w:val="00504A5F"/>
    <w:rsid w:val="00506541"/>
    <w:rsid w:val="00506B88"/>
    <w:rsid w:val="00514ECE"/>
    <w:rsid w:val="00515509"/>
    <w:rsid w:val="00517916"/>
    <w:rsid w:val="005200A7"/>
    <w:rsid w:val="00522000"/>
    <w:rsid w:val="00527F0F"/>
    <w:rsid w:val="00530D8E"/>
    <w:rsid w:val="005352D5"/>
    <w:rsid w:val="00540045"/>
    <w:rsid w:val="00540A10"/>
    <w:rsid w:val="00543143"/>
    <w:rsid w:val="00543598"/>
    <w:rsid w:val="00543D19"/>
    <w:rsid w:val="005459DB"/>
    <w:rsid w:val="00550260"/>
    <w:rsid w:val="00550F25"/>
    <w:rsid w:val="005515D5"/>
    <w:rsid w:val="005538D6"/>
    <w:rsid w:val="0055488D"/>
    <w:rsid w:val="00561095"/>
    <w:rsid w:val="00564817"/>
    <w:rsid w:val="00564BC2"/>
    <w:rsid w:val="0056512E"/>
    <w:rsid w:val="005671A0"/>
    <w:rsid w:val="0057101E"/>
    <w:rsid w:val="005716B4"/>
    <w:rsid w:val="005724E3"/>
    <w:rsid w:val="0057271E"/>
    <w:rsid w:val="005730A8"/>
    <w:rsid w:val="005746A2"/>
    <w:rsid w:val="005759CB"/>
    <w:rsid w:val="00580A5A"/>
    <w:rsid w:val="0058523D"/>
    <w:rsid w:val="00585A40"/>
    <w:rsid w:val="005917A8"/>
    <w:rsid w:val="0059209C"/>
    <w:rsid w:val="00593A82"/>
    <w:rsid w:val="0059518B"/>
    <w:rsid w:val="00595C4D"/>
    <w:rsid w:val="00595F55"/>
    <w:rsid w:val="00597BB8"/>
    <w:rsid w:val="005A0464"/>
    <w:rsid w:val="005A0812"/>
    <w:rsid w:val="005A2F56"/>
    <w:rsid w:val="005A365F"/>
    <w:rsid w:val="005A45FA"/>
    <w:rsid w:val="005A4F28"/>
    <w:rsid w:val="005A5F97"/>
    <w:rsid w:val="005A6EBA"/>
    <w:rsid w:val="005A71DF"/>
    <w:rsid w:val="005A7A95"/>
    <w:rsid w:val="005B1579"/>
    <w:rsid w:val="005B4B5A"/>
    <w:rsid w:val="005C13C0"/>
    <w:rsid w:val="005C212B"/>
    <w:rsid w:val="005C6C91"/>
    <w:rsid w:val="005C7289"/>
    <w:rsid w:val="005C7980"/>
    <w:rsid w:val="005D03ED"/>
    <w:rsid w:val="005D35CC"/>
    <w:rsid w:val="005D3DBA"/>
    <w:rsid w:val="005D5882"/>
    <w:rsid w:val="005D7393"/>
    <w:rsid w:val="005D77ED"/>
    <w:rsid w:val="005D79E3"/>
    <w:rsid w:val="005E04E3"/>
    <w:rsid w:val="005E28FC"/>
    <w:rsid w:val="005E46BF"/>
    <w:rsid w:val="005E5DF3"/>
    <w:rsid w:val="005E5EFC"/>
    <w:rsid w:val="005E73E0"/>
    <w:rsid w:val="005E784F"/>
    <w:rsid w:val="005F2043"/>
    <w:rsid w:val="005F25B4"/>
    <w:rsid w:val="005F69A6"/>
    <w:rsid w:val="005F7542"/>
    <w:rsid w:val="00600520"/>
    <w:rsid w:val="006020AA"/>
    <w:rsid w:val="006036BE"/>
    <w:rsid w:val="00603C7C"/>
    <w:rsid w:val="00607D89"/>
    <w:rsid w:val="00613DC0"/>
    <w:rsid w:val="00614CAE"/>
    <w:rsid w:val="00615F2A"/>
    <w:rsid w:val="0062004F"/>
    <w:rsid w:val="006248DA"/>
    <w:rsid w:val="00625189"/>
    <w:rsid w:val="00632E53"/>
    <w:rsid w:val="00633A1C"/>
    <w:rsid w:val="00634743"/>
    <w:rsid w:val="00636FE8"/>
    <w:rsid w:val="00643C88"/>
    <w:rsid w:val="00651DDE"/>
    <w:rsid w:val="006538E5"/>
    <w:rsid w:val="00655230"/>
    <w:rsid w:val="006554C1"/>
    <w:rsid w:val="00655EE5"/>
    <w:rsid w:val="00656D80"/>
    <w:rsid w:val="006573F6"/>
    <w:rsid w:val="006602C2"/>
    <w:rsid w:val="00660618"/>
    <w:rsid w:val="006667EA"/>
    <w:rsid w:val="00666A9A"/>
    <w:rsid w:val="00670630"/>
    <w:rsid w:val="00670BDF"/>
    <w:rsid w:val="00671F32"/>
    <w:rsid w:val="00672392"/>
    <w:rsid w:val="006728B8"/>
    <w:rsid w:val="0067394F"/>
    <w:rsid w:val="00676203"/>
    <w:rsid w:val="00682132"/>
    <w:rsid w:val="006829BD"/>
    <w:rsid w:val="00682E95"/>
    <w:rsid w:val="00684457"/>
    <w:rsid w:val="006849B8"/>
    <w:rsid w:val="00687285"/>
    <w:rsid w:val="006873C4"/>
    <w:rsid w:val="00691CFC"/>
    <w:rsid w:val="00692AEA"/>
    <w:rsid w:val="00692C86"/>
    <w:rsid w:val="00697739"/>
    <w:rsid w:val="006A129A"/>
    <w:rsid w:val="006A4A52"/>
    <w:rsid w:val="006A5548"/>
    <w:rsid w:val="006A6B63"/>
    <w:rsid w:val="006A6D96"/>
    <w:rsid w:val="006A7160"/>
    <w:rsid w:val="006A77D4"/>
    <w:rsid w:val="006B0BD1"/>
    <w:rsid w:val="006B2C31"/>
    <w:rsid w:val="006B417D"/>
    <w:rsid w:val="006B47CF"/>
    <w:rsid w:val="006B59A3"/>
    <w:rsid w:val="006B65BD"/>
    <w:rsid w:val="006C00B7"/>
    <w:rsid w:val="006C01E3"/>
    <w:rsid w:val="006C1D51"/>
    <w:rsid w:val="006C3923"/>
    <w:rsid w:val="006C3E3A"/>
    <w:rsid w:val="006C632E"/>
    <w:rsid w:val="006C75AD"/>
    <w:rsid w:val="006D0029"/>
    <w:rsid w:val="006D178B"/>
    <w:rsid w:val="006D4493"/>
    <w:rsid w:val="006D4D5E"/>
    <w:rsid w:val="006F0DBA"/>
    <w:rsid w:val="006F2592"/>
    <w:rsid w:val="006F33C6"/>
    <w:rsid w:val="006F7784"/>
    <w:rsid w:val="006F796B"/>
    <w:rsid w:val="00700BEC"/>
    <w:rsid w:val="00702609"/>
    <w:rsid w:val="00702E1C"/>
    <w:rsid w:val="0070600D"/>
    <w:rsid w:val="007074FB"/>
    <w:rsid w:val="00710975"/>
    <w:rsid w:val="00710D95"/>
    <w:rsid w:val="00714579"/>
    <w:rsid w:val="007151FC"/>
    <w:rsid w:val="007176A5"/>
    <w:rsid w:val="007201FF"/>
    <w:rsid w:val="00723C71"/>
    <w:rsid w:val="00724F68"/>
    <w:rsid w:val="007264DE"/>
    <w:rsid w:val="00726AC8"/>
    <w:rsid w:val="007302CA"/>
    <w:rsid w:val="0074166D"/>
    <w:rsid w:val="007433DE"/>
    <w:rsid w:val="007435B6"/>
    <w:rsid w:val="00744426"/>
    <w:rsid w:val="007472E7"/>
    <w:rsid w:val="00750087"/>
    <w:rsid w:val="007504E8"/>
    <w:rsid w:val="00750AB8"/>
    <w:rsid w:val="00751E19"/>
    <w:rsid w:val="00751F6F"/>
    <w:rsid w:val="007528A5"/>
    <w:rsid w:val="007546CF"/>
    <w:rsid w:val="00755A7E"/>
    <w:rsid w:val="00755EEC"/>
    <w:rsid w:val="00756676"/>
    <w:rsid w:val="00760A84"/>
    <w:rsid w:val="00763FBF"/>
    <w:rsid w:val="00764429"/>
    <w:rsid w:val="007647A5"/>
    <w:rsid w:val="00765C03"/>
    <w:rsid w:val="00765D6A"/>
    <w:rsid w:val="00766163"/>
    <w:rsid w:val="0077180A"/>
    <w:rsid w:val="00773710"/>
    <w:rsid w:val="00773860"/>
    <w:rsid w:val="00774157"/>
    <w:rsid w:val="007801F6"/>
    <w:rsid w:val="00784786"/>
    <w:rsid w:val="007851C8"/>
    <w:rsid w:val="007917CD"/>
    <w:rsid w:val="00792511"/>
    <w:rsid w:val="00796AB0"/>
    <w:rsid w:val="007A3CDD"/>
    <w:rsid w:val="007A5796"/>
    <w:rsid w:val="007B6A8C"/>
    <w:rsid w:val="007C06A4"/>
    <w:rsid w:val="007C07AA"/>
    <w:rsid w:val="007C4C49"/>
    <w:rsid w:val="007C58C1"/>
    <w:rsid w:val="007C6406"/>
    <w:rsid w:val="007C79D8"/>
    <w:rsid w:val="007D156C"/>
    <w:rsid w:val="007D1C05"/>
    <w:rsid w:val="007D2507"/>
    <w:rsid w:val="007D7A92"/>
    <w:rsid w:val="007E4C70"/>
    <w:rsid w:val="007E4F4A"/>
    <w:rsid w:val="007E50F6"/>
    <w:rsid w:val="007E6BBC"/>
    <w:rsid w:val="007E7F2E"/>
    <w:rsid w:val="007F01C3"/>
    <w:rsid w:val="007F3384"/>
    <w:rsid w:val="00800A46"/>
    <w:rsid w:val="008040B4"/>
    <w:rsid w:val="00810235"/>
    <w:rsid w:val="00810DD6"/>
    <w:rsid w:val="0081277F"/>
    <w:rsid w:val="008138A7"/>
    <w:rsid w:val="00821BF8"/>
    <w:rsid w:val="00822AE0"/>
    <w:rsid w:val="00834F85"/>
    <w:rsid w:val="0083543B"/>
    <w:rsid w:val="00840856"/>
    <w:rsid w:val="008421F8"/>
    <w:rsid w:val="008425A6"/>
    <w:rsid w:val="008425BD"/>
    <w:rsid w:val="00843A69"/>
    <w:rsid w:val="00843AED"/>
    <w:rsid w:val="00846F12"/>
    <w:rsid w:val="008478E3"/>
    <w:rsid w:val="008535CE"/>
    <w:rsid w:val="008546A7"/>
    <w:rsid w:val="00855181"/>
    <w:rsid w:val="00855AB1"/>
    <w:rsid w:val="008561CB"/>
    <w:rsid w:val="00856883"/>
    <w:rsid w:val="008569EB"/>
    <w:rsid w:val="008647FB"/>
    <w:rsid w:val="00865497"/>
    <w:rsid w:val="0087080E"/>
    <w:rsid w:val="00870EA9"/>
    <w:rsid w:val="00871933"/>
    <w:rsid w:val="00872A8E"/>
    <w:rsid w:val="00872B61"/>
    <w:rsid w:val="00876CC5"/>
    <w:rsid w:val="008804AE"/>
    <w:rsid w:val="008835BB"/>
    <w:rsid w:val="008848C6"/>
    <w:rsid w:val="00891B70"/>
    <w:rsid w:val="008948AE"/>
    <w:rsid w:val="008A13F1"/>
    <w:rsid w:val="008A2647"/>
    <w:rsid w:val="008A31C7"/>
    <w:rsid w:val="008A6F0C"/>
    <w:rsid w:val="008A783B"/>
    <w:rsid w:val="008B0E8D"/>
    <w:rsid w:val="008B15B5"/>
    <w:rsid w:val="008B16BA"/>
    <w:rsid w:val="008B2554"/>
    <w:rsid w:val="008B2A75"/>
    <w:rsid w:val="008B4BB0"/>
    <w:rsid w:val="008B5570"/>
    <w:rsid w:val="008B56A6"/>
    <w:rsid w:val="008B6BE3"/>
    <w:rsid w:val="008C05F0"/>
    <w:rsid w:val="008C1345"/>
    <w:rsid w:val="008C3BDD"/>
    <w:rsid w:val="008D04FA"/>
    <w:rsid w:val="008D1C1A"/>
    <w:rsid w:val="008D3DE1"/>
    <w:rsid w:val="008D423C"/>
    <w:rsid w:val="008D43A4"/>
    <w:rsid w:val="008D6027"/>
    <w:rsid w:val="008E05D8"/>
    <w:rsid w:val="008E1EDA"/>
    <w:rsid w:val="008E204C"/>
    <w:rsid w:val="008E394F"/>
    <w:rsid w:val="008E425E"/>
    <w:rsid w:val="008E6F20"/>
    <w:rsid w:val="008E7ADE"/>
    <w:rsid w:val="008F1307"/>
    <w:rsid w:val="008F2278"/>
    <w:rsid w:val="008F37D1"/>
    <w:rsid w:val="008F5B44"/>
    <w:rsid w:val="008F68D0"/>
    <w:rsid w:val="008F73F2"/>
    <w:rsid w:val="00901DA5"/>
    <w:rsid w:val="00901EE0"/>
    <w:rsid w:val="009113A7"/>
    <w:rsid w:val="00911612"/>
    <w:rsid w:val="009118D1"/>
    <w:rsid w:val="00914FD2"/>
    <w:rsid w:val="00915057"/>
    <w:rsid w:val="00915B45"/>
    <w:rsid w:val="009175AE"/>
    <w:rsid w:val="00920091"/>
    <w:rsid w:val="00920474"/>
    <w:rsid w:val="00924410"/>
    <w:rsid w:val="00925017"/>
    <w:rsid w:val="00932B92"/>
    <w:rsid w:val="00933A9A"/>
    <w:rsid w:val="009362FD"/>
    <w:rsid w:val="00937059"/>
    <w:rsid w:val="0094062F"/>
    <w:rsid w:val="009418C8"/>
    <w:rsid w:val="009422E2"/>
    <w:rsid w:val="00944AF4"/>
    <w:rsid w:val="00945F12"/>
    <w:rsid w:val="009502F0"/>
    <w:rsid w:val="00950395"/>
    <w:rsid w:val="00954639"/>
    <w:rsid w:val="00954C19"/>
    <w:rsid w:val="00957142"/>
    <w:rsid w:val="0096098A"/>
    <w:rsid w:val="009631C6"/>
    <w:rsid w:val="009640EC"/>
    <w:rsid w:val="00964F5F"/>
    <w:rsid w:val="0096506B"/>
    <w:rsid w:val="00965B87"/>
    <w:rsid w:val="0097135B"/>
    <w:rsid w:val="009717CA"/>
    <w:rsid w:val="0097335D"/>
    <w:rsid w:val="009741AD"/>
    <w:rsid w:val="00974FB2"/>
    <w:rsid w:val="009755D3"/>
    <w:rsid w:val="0097642C"/>
    <w:rsid w:val="00976565"/>
    <w:rsid w:val="0098067C"/>
    <w:rsid w:val="009813E2"/>
    <w:rsid w:val="00982CDC"/>
    <w:rsid w:val="00982E3E"/>
    <w:rsid w:val="00983BD3"/>
    <w:rsid w:val="009863C8"/>
    <w:rsid w:val="009905A2"/>
    <w:rsid w:val="00993136"/>
    <w:rsid w:val="009949C1"/>
    <w:rsid w:val="009979DD"/>
    <w:rsid w:val="009A0D96"/>
    <w:rsid w:val="009A1450"/>
    <w:rsid w:val="009A413D"/>
    <w:rsid w:val="009A7A4D"/>
    <w:rsid w:val="009B1764"/>
    <w:rsid w:val="009B2282"/>
    <w:rsid w:val="009B3132"/>
    <w:rsid w:val="009B3D56"/>
    <w:rsid w:val="009B499B"/>
    <w:rsid w:val="009B4CBB"/>
    <w:rsid w:val="009B5043"/>
    <w:rsid w:val="009C10A8"/>
    <w:rsid w:val="009C5531"/>
    <w:rsid w:val="009D7359"/>
    <w:rsid w:val="009E3B8C"/>
    <w:rsid w:val="009E5000"/>
    <w:rsid w:val="009E56EE"/>
    <w:rsid w:val="009E5725"/>
    <w:rsid w:val="009E7C8E"/>
    <w:rsid w:val="009F121A"/>
    <w:rsid w:val="009F1308"/>
    <w:rsid w:val="009F4529"/>
    <w:rsid w:val="009F59BD"/>
    <w:rsid w:val="009F609C"/>
    <w:rsid w:val="00A000AE"/>
    <w:rsid w:val="00A01289"/>
    <w:rsid w:val="00A02DDA"/>
    <w:rsid w:val="00A04539"/>
    <w:rsid w:val="00A0628C"/>
    <w:rsid w:val="00A10B96"/>
    <w:rsid w:val="00A10C67"/>
    <w:rsid w:val="00A1237C"/>
    <w:rsid w:val="00A12DDA"/>
    <w:rsid w:val="00A12DE4"/>
    <w:rsid w:val="00A14E27"/>
    <w:rsid w:val="00A22834"/>
    <w:rsid w:val="00A25408"/>
    <w:rsid w:val="00A255F8"/>
    <w:rsid w:val="00A2563C"/>
    <w:rsid w:val="00A25B83"/>
    <w:rsid w:val="00A268AE"/>
    <w:rsid w:val="00A27EFD"/>
    <w:rsid w:val="00A30B4A"/>
    <w:rsid w:val="00A31373"/>
    <w:rsid w:val="00A32219"/>
    <w:rsid w:val="00A33915"/>
    <w:rsid w:val="00A3410F"/>
    <w:rsid w:val="00A3679A"/>
    <w:rsid w:val="00A37017"/>
    <w:rsid w:val="00A40D62"/>
    <w:rsid w:val="00A4248F"/>
    <w:rsid w:val="00A47D62"/>
    <w:rsid w:val="00A47D8A"/>
    <w:rsid w:val="00A509E6"/>
    <w:rsid w:val="00A54C32"/>
    <w:rsid w:val="00A55750"/>
    <w:rsid w:val="00A5601B"/>
    <w:rsid w:val="00A56A36"/>
    <w:rsid w:val="00A57D61"/>
    <w:rsid w:val="00A60D5C"/>
    <w:rsid w:val="00A6271A"/>
    <w:rsid w:val="00A62AF9"/>
    <w:rsid w:val="00A62E1A"/>
    <w:rsid w:val="00A65FBE"/>
    <w:rsid w:val="00A72277"/>
    <w:rsid w:val="00A74BB2"/>
    <w:rsid w:val="00A75C0A"/>
    <w:rsid w:val="00A817BA"/>
    <w:rsid w:val="00A81AF9"/>
    <w:rsid w:val="00A81BC3"/>
    <w:rsid w:val="00A916AF"/>
    <w:rsid w:val="00A92794"/>
    <w:rsid w:val="00A92934"/>
    <w:rsid w:val="00A929B6"/>
    <w:rsid w:val="00A93A01"/>
    <w:rsid w:val="00A947E6"/>
    <w:rsid w:val="00A94C5D"/>
    <w:rsid w:val="00A94E0C"/>
    <w:rsid w:val="00A956E5"/>
    <w:rsid w:val="00AA022C"/>
    <w:rsid w:val="00AA166D"/>
    <w:rsid w:val="00AA1F5C"/>
    <w:rsid w:val="00AA2F71"/>
    <w:rsid w:val="00AA3E6D"/>
    <w:rsid w:val="00AA4EFB"/>
    <w:rsid w:val="00AA5341"/>
    <w:rsid w:val="00AA5D40"/>
    <w:rsid w:val="00AA6EA3"/>
    <w:rsid w:val="00AB14EB"/>
    <w:rsid w:val="00AB2F73"/>
    <w:rsid w:val="00AB41D1"/>
    <w:rsid w:val="00AB471B"/>
    <w:rsid w:val="00AB564C"/>
    <w:rsid w:val="00AB6D8F"/>
    <w:rsid w:val="00AB7313"/>
    <w:rsid w:val="00AC4C46"/>
    <w:rsid w:val="00AC69FA"/>
    <w:rsid w:val="00AD1A66"/>
    <w:rsid w:val="00AD49AA"/>
    <w:rsid w:val="00AD7C06"/>
    <w:rsid w:val="00AE0420"/>
    <w:rsid w:val="00AE13C3"/>
    <w:rsid w:val="00AE280F"/>
    <w:rsid w:val="00AE2D67"/>
    <w:rsid w:val="00AE393D"/>
    <w:rsid w:val="00AE47CF"/>
    <w:rsid w:val="00AE49A2"/>
    <w:rsid w:val="00AE4F5C"/>
    <w:rsid w:val="00AE65D9"/>
    <w:rsid w:val="00AF25D2"/>
    <w:rsid w:val="00AF314F"/>
    <w:rsid w:val="00AF573E"/>
    <w:rsid w:val="00AF5F0F"/>
    <w:rsid w:val="00AF6F5E"/>
    <w:rsid w:val="00B02B6C"/>
    <w:rsid w:val="00B075F4"/>
    <w:rsid w:val="00B119F4"/>
    <w:rsid w:val="00B1225D"/>
    <w:rsid w:val="00B13965"/>
    <w:rsid w:val="00B162F9"/>
    <w:rsid w:val="00B16E36"/>
    <w:rsid w:val="00B20FC5"/>
    <w:rsid w:val="00B2106D"/>
    <w:rsid w:val="00B261A4"/>
    <w:rsid w:val="00B26E0C"/>
    <w:rsid w:val="00B322BC"/>
    <w:rsid w:val="00B34129"/>
    <w:rsid w:val="00B414E5"/>
    <w:rsid w:val="00B42A6D"/>
    <w:rsid w:val="00B45A24"/>
    <w:rsid w:val="00B50DDD"/>
    <w:rsid w:val="00B50F3B"/>
    <w:rsid w:val="00B562E8"/>
    <w:rsid w:val="00B5697A"/>
    <w:rsid w:val="00B6066B"/>
    <w:rsid w:val="00B62ECE"/>
    <w:rsid w:val="00B64A94"/>
    <w:rsid w:val="00B72923"/>
    <w:rsid w:val="00B73AFA"/>
    <w:rsid w:val="00B7493B"/>
    <w:rsid w:val="00B762C1"/>
    <w:rsid w:val="00B81714"/>
    <w:rsid w:val="00B82E94"/>
    <w:rsid w:val="00B838C3"/>
    <w:rsid w:val="00B84619"/>
    <w:rsid w:val="00B95917"/>
    <w:rsid w:val="00B964DD"/>
    <w:rsid w:val="00B96E54"/>
    <w:rsid w:val="00B96FE0"/>
    <w:rsid w:val="00B971C7"/>
    <w:rsid w:val="00B97B5A"/>
    <w:rsid w:val="00BA1CED"/>
    <w:rsid w:val="00BA4732"/>
    <w:rsid w:val="00BA4EE0"/>
    <w:rsid w:val="00BA610F"/>
    <w:rsid w:val="00BA7513"/>
    <w:rsid w:val="00BB42B3"/>
    <w:rsid w:val="00BB7CEF"/>
    <w:rsid w:val="00BB7DC2"/>
    <w:rsid w:val="00BC000A"/>
    <w:rsid w:val="00BC3FA6"/>
    <w:rsid w:val="00BC5515"/>
    <w:rsid w:val="00BC59B8"/>
    <w:rsid w:val="00BD4165"/>
    <w:rsid w:val="00BD4754"/>
    <w:rsid w:val="00BD7984"/>
    <w:rsid w:val="00BE1B8D"/>
    <w:rsid w:val="00BE1F06"/>
    <w:rsid w:val="00BE2E26"/>
    <w:rsid w:val="00BE2E33"/>
    <w:rsid w:val="00BE34AB"/>
    <w:rsid w:val="00BE3712"/>
    <w:rsid w:val="00BE5811"/>
    <w:rsid w:val="00BF0BB6"/>
    <w:rsid w:val="00BF51CE"/>
    <w:rsid w:val="00C04F6B"/>
    <w:rsid w:val="00C112C3"/>
    <w:rsid w:val="00C139F9"/>
    <w:rsid w:val="00C142C4"/>
    <w:rsid w:val="00C159F4"/>
    <w:rsid w:val="00C15C41"/>
    <w:rsid w:val="00C2069C"/>
    <w:rsid w:val="00C21159"/>
    <w:rsid w:val="00C22EC5"/>
    <w:rsid w:val="00C24248"/>
    <w:rsid w:val="00C26D14"/>
    <w:rsid w:val="00C27583"/>
    <w:rsid w:val="00C33167"/>
    <w:rsid w:val="00C34EF9"/>
    <w:rsid w:val="00C36006"/>
    <w:rsid w:val="00C420CA"/>
    <w:rsid w:val="00C44E65"/>
    <w:rsid w:val="00C45BB2"/>
    <w:rsid w:val="00C45DE8"/>
    <w:rsid w:val="00C45F75"/>
    <w:rsid w:val="00C46D52"/>
    <w:rsid w:val="00C50BDC"/>
    <w:rsid w:val="00C52A03"/>
    <w:rsid w:val="00C54865"/>
    <w:rsid w:val="00C55620"/>
    <w:rsid w:val="00C57391"/>
    <w:rsid w:val="00C647DB"/>
    <w:rsid w:val="00C67199"/>
    <w:rsid w:val="00C710AF"/>
    <w:rsid w:val="00C71D40"/>
    <w:rsid w:val="00C744C5"/>
    <w:rsid w:val="00C75C27"/>
    <w:rsid w:val="00C80C78"/>
    <w:rsid w:val="00C80CA5"/>
    <w:rsid w:val="00C819A9"/>
    <w:rsid w:val="00C83A35"/>
    <w:rsid w:val="00C85B8E"/>
    <w:rsid w:val="00C862D6"/>
    <w:rsid w:val="00C902F0"/>
    <w:rsid w:val="00C90ED3"/>
    <w:rsid w:val="00C926BF"/>
    <w:rsid w:val="00C93072"/>
    <w:rsid w:val="00C93D8B"/>
    <w:rsid w:val="00C96D94"/>
    <w:rsid w:val="00C9720B"/>
    <w:rsid w:val="00CA0456"/>
    <w:rsid w:val="00CA17EE"/>
    <w:rsid w:val="00CA34D8"/>
    <w:rsid w:val="00CA54D6"/>
    <w:rsid w:val="00CB12D0"/>
    <w:rsid w:val="00CB1843"/>
    <w:rsid w:val="00CB30F7"/>
    <w:rsid w:val="00CB4317"/>
    <w:rsid w:val="00CB68B0"/>
    <w:rsid w:val="00CB7945"/>
    <w:rsid w:val="00CC046E"/>
    <w:rsid w:val="00CC1440"/>
    <w:rsid w:val="00CC4574"/>
    <w:rsid w:val="00CC46E4"/>
    <w:rsid w:val="00CC5527"/>
    <w:rsid w:val="00CC760F"/>
    <w:rsid w:val="00CD49F2"/>
    <w:rsid w:val="00CE0949"/>
    <w:rsid w:val="00CE3AFB"/>
    <w:rsid w:val="00CE680A"/>
    <w:rsid w:val="00CE6F6F"/>
    <w:rsid w:val="00CE76DF"/>
    <w:rsid w:val="00CF203D"/>
    <w:rsid w:val="00CF2194"/>
    <w:rsid w:val="00CF3140"/>
    <w:rsid w:val="00CF521D"/>
    <w:rsid w:val="00CF53AD"/>
    <w:rsid w:val="00CF589E"/>
    <w:rsid w:val="00CF58A4"/>
    <w:rsid w:val="00CF5F7D"/>
    <w:rsid w:val="00CF7D8E"/>
    <w:rsid w:val="00CF7E46"/>
    <w:rsid w:val="00CF7F98"/>
    <w:rsid w:val="00D00369"/>
    <w:rsid w:val="00D005F9"/>
    <w:rsid w:val="00D00B8F"/>
    <w:rsid w:val="00D02DBA"/>
    <w:rsid w:val="00D02EA3"/>
    <w:rsid w:val="00D03A5D"/>
    <w:rsid w:val="00D03D28"/>
    <w:rsid w:val="00D0615B"/>
    <w:rsid w:val="00D06D80"/>
    <w:rsid w:val="00D12142"/>
    <w:rsid w:val="00D12B98"/>
    <w:rsid w:val="00D158E4"/>
    <w:rsid w:val="00D16F07"/>
    <w:rsid w:val="00D217CB"/>
    <w:rsid w:val="00D21DB5"/>
    <w:rsid w:val="00D21F2A"/>
    <w:rsid w:val="00D22937"/>
    <w:rsid w:val="00D22BDD"/>
    <w:rsid w:val="00D2387A"/>
    <w:rsid w:val="00D24E72"/>
    <w:rsid w:val="00D26C33"/>
    <w:rsid w:val="00D26CFB"/>
    <w:rsid w:val="00D272B3"/>
    <w:rsid w:val="00D272EB"/>
    <w:rsid w:val="00D31980"/>
    <w:rsid w:val="00D40B94"/>
    <w:rsid w:val="00D43546"/>
    <w:rsid w:val="00D44ABD"/>
    <w:rsid w:val="00D463C9"/>
    <w:rsid w:val="00D4731A"/>
    <w:rsid w:val="00D50123"/>
    <w:rsid w:val="00D515C8"/>
    <w:rsid w:val="00D5241F"/>
    <w:rsid w:val="00D52473"/>
    <w:rsid w:val="00D52E88"/>
    <w:rsid w:val="00D54AFF"/>
    <w:rsid w:val="00D57AE3"/>
    <w:rsid w:val="00D604BD"/>
    <w:rsid w:val="00D6073E"/>
    <w:rsid w:val="00D65981"/>
    <w:rsid w:val="00D67EE3"/>
    <w:rsid w:val="00D67F82"/>
    <w:rsid w:val="00D739DA"/>
    <w:rsid w:val="00D84813"/>
    <w:rsid w:val="00D85D70"/>
    <w:rsid w:val="00D86554"/>
    <w:rsid w:val="00D86BED"/>
    <w:rsid w:val="00D92887"/>
    <w:rsid w:val="00D957EF"/>
    <w:rsid w:val="00D97820"/>
    <w:rsid w:val="00D97EA1"/>
    <w:rsid w:val="00DA0245"/>
    <w:rsid w:val="00DA3D69"/>
    <w:rsid w:val="00DA3DA6"/>
    <w:rsid w:val="00DA587C"/>
    <w:rsid w:val="00DA703E"/>
    <w:rsid w:val="00DA7CF2"/>
    <w:rsid w:val="00DB2CE4"/>
    <w:rsid w:val="00DB328A"/>
    <w:rsid w:val="00DB58C6"/>
    <w:rsid w:val="00DC0B5C"/>
    <w:rsid w:val="00DC2EF6"/>
    <w:rsid w:val="00DC47A5"/>
    <w:rsid w:val="00DD09AA"/>
    <w:rsid w:val="00DD1411"/>
    <w:rsid w:val="00DD177D"/>
    <w:rsid w:val="00DD1A67"/>
    <w:rsid w:val="00DD1A83"/>
    <w:rsid w:val="00DD2428"/>
    <w:rsid w:val="00DD4402"/>
    <w:rsid w:val="00DD4B75"/>
    <w:rsid w:val="00DD52FC"/>
    <w:rsid w:val="00DD6350"/>
    <w:rsid w:val="00DD6CCC"/>
    <w:rsid w:val="00DD6E95"/>
    <w:rsid w:val="00DD7E05"/>
    <w:rsid w:val="00DE1284"/>
    <w:rsid w:val="00DE1610"/>
    <w:rsid w:val="00DE161F"/>
    <w:rsid w:val="00DE2772"/>
    <w:rsid w:val="00DE487A"/>
    <w:rsid w:val="00DE5F36"/>
    <w:rsid w:val="00DE77A8"/>
    <w:rsid w:val="00DF19F0"/>
    <w:rsid w:val="00DF3CD8"/>
    <w:rsid w:val="00DF52D7"/>
    <w:rsid w:val="00E030D6"/>
    <w:rsid w:val="00E040D7"/>
    <w:rsid w:val="00E11D07"/>
    <w:rsid w:val="00E13589"/>
    <w:rsid w:val="00E146FA"/>
    <w:rsid w:val="00E14D90"/>
    <w:rsid w:val="00E1612B"/>
    <w:rsid w:val="00E202DC"/>
    <w:rsid w:val="00E24107"/>
    <w:rsid w:val="00E24870"/>
    <w:rsid w:val="00E24E8B"/>
    <w:rsid w:val="00E255FA"/>
    <w:rsid w:val="00E26EC7"/>
    <w:rsid w:val="00E273C5"/>
    <w:rsid w:val="00E31266"/>
    <w:rsid w:val="00E32EF3"/>
    <w:rsid w:val="00E34088"/>
    <w:rsid w:val="00E3647E"/>
    <w:rsid w:val="00E3729D"/>
    <w:rsid w:val="00E50EEA"/>
    <w:rsid w:val="00E5484E"/>
    <w:rsid w:val="00E555B9"/>
    <w:rsid w:val="00E5578E"/>
    <w:rsid w:val="00E56050"/>
    <w:rsid w:val="00E573B0"/>
    <w:rsid w:val="00E57D41"/>
    <w:rsid w:val="00E60356"/>
    <w:rsid w:val="00E60624"/>
    <w:rsid w:val="00E61E89"/>
    <w:rsid w:val="00E6662E"/>
    <w:rsid w:val="00E6C2BA"/>
    <w:rsid w:val="00E70FE5"/>
    <w:rsid w:val="00E713AD"/>
    <w:rsid w:val="00E73939"/>
    <w:rsid w:val="00E7411E"/>
    <w:rsid w:val="00E74668"/>
    <w:rsid w:val="00E756B1"/>
    <w:rsid w:val="00E77391"/>
    <w:rsid w:val="00E82064"/>
    <w:rsid w:val="00E826B4"/>
    <w:rsid w:val="00E8309A"/>
    <w:rsid w:val="00E875F2"/>
    <w:rsid w:val="00E87C04"/>
    <w:rsid w:val="00E90AFD"/>
    <w:rsid w:val="00EA09B8"/>
    <w:rsid w:val="00EA16A2"/>
    <w:rsid w:val="00EA2E8B"/>
    <w:rsid w:val="00EA5627"/>
    <w:rsid w:val="00EA57BA"/>
    <w:rsid w:val="00EA678F"/>
    <w:rsid w:val="00EA70E3"/>
    <w:rsid w:val="00EB0152"/>
    <w:rsid w:val="00EB1FF5"/>
    <w:rsid w:val="00EB2A2E"/>
    <w:rsid w:val="00EB32B7"/>
    <w:rsid w:val="00EB4F10"/>
    <w:rsid w:val="00EB5703"/>
    <w:rsid w:val="00EB7A76"/>
    <w:rsid w:val="00EC2B10"/>
    <w:rsid w:val="00EC2DC4"/>
    <w:rsid w:val="00EC4557"/>
    <w:rsid w:val="00EC4B3E"/>
    <w:rsid w:val="00EC690F"/>
    <w:rsid w:val="00EC7206"/>
    <w:rsid w:val="00ED0096"/>
    <w:rsid w:val="00ED4088"/>
    <w:rsid w:val="00ED77D0"/>
    <w:rsid w:val="00EE56D6"/>
    <w:rsid w:val="00EE687D"/>
    <w:rsid w:val="00EF16DF"/>
    <w:rsid w:val="00EF3370"/>
    <w:rsid w:val="00EF3394"/>
    <w:rsid w:val="00EF3FF9"/>
    <w:rsid w:val="00F00517"/>
    <w:rsid w:val="00F03D2C"/>
    <w:rsid w:val="00F106C2"/>
    <w:rsid w:val="00F13E89"/>
    <w:rsid w:val="00F1697E"/>
    <w:rsid w:val="00F21F89"/>
    <w:rsid w:val="00F22EAC"/>
    <w:rsid w:val="00F245BE"/>
    <w:rsid w:val="00F25510"/>
    <w:rsid w:val="00F335ED"/>
    <w:rsid w:val="00F37E45"/>
    <w:rsid w:val="00F4146C"/>
    <w:rsid w:val="00F420C1"/>
    <w:rsid w:val="00F43DA2"/>
    <w:rsid w:val="00F52291"/>
    <w:rsid w:val="00F53C5B"/>
    <w:rsid w:val="00F56547"/>
    <w:rsid w:val="00F56B36"/>
    <w:rsid w:val="00F56EF5"/>
    <w:rsid w:val="00F570E2"/>
    <w:rsid w:val="00F6422A"/>
    <w:rsid w:val="00F70E43"/>
    <w:rsid w:val="00F71298"/>
    <w:rsid w:val="00F7395C"/>
    <w:rsid w:val="00F76BDD"/>
    <w:rsid w:val="00F779E1"/>
    <w:rsid w:val="00F806B9"/>
    <w:rsid w:val="00F83ECF"/>
    <w:rsid w:val="00F9026E"/>
    <w:rsid w:val="00F921ED"/>
    <w:rsid w:val="00F92676"/>
    <w:rsid w:val="00F929A5"/>
    <w:rsid w:val="00F95422"/>
    <w:rsid w:val="00F97011"/>
    <w:rsid w:val="00FA119C"/>
    <w:rsid w:val="00FA1B07"/>
    <w:rsid w:val="00FA2D21"/>
    <w:rsid w:val="00FA6873"/>
    <w:rsid w:val="00FA7DC9"/>
    <w:rsid w:val="00FB113A"/>
    <w:rsid w:val="00FB33D1"/>
    <w:rsid w:val="00FC17FA"/>
    <w:rsid w:val="00FC2931"/>
    <w:rsid w:val="00FC632F"/>
    <w:rsid w:val="00FC6AC8"/>
    <w:rsid w:val="00FC73AD"/>
    <w:rsid w:val="00FD1AB0"/>
    <w:rsid w:val="00FD30B7"/>
    <w:rsid w:val="00FD3750"/>
    <w:rsid w:val="00FD3812"/>
    <w:rsid w:val="00FD400F"/>
    <w:rsid w:val="00FD5599"/>
    <w:rsid w:val="00FE09C0"/>
    <w:rsid w:val="00FE0C4D"/>
    <w:rsid w:val="00FE4F0E"/>
    <w:rsid w:val="00FE629D"/>
    <w:rsid w:val="00FE7E9D"/>
    <w:rsid w:val="00FF17F7"/>
    <w:rsid w:val="00FF478A"/>
    <w:rsid w:val="00FF4970"/>
    <w:rsid w:val="00FF4B32"/>
    <w:rsid w:val="00FF4C62"/>
    <w:rsid w:val="00FF4D0D"/>
    <w:rsid w:val="00FF785B"/>
    <w:rsid w:val="07B87B8D"/>
    <w:rsid w:val="0BFE66EA"/>
    <w:rsid w:val="0CC80CFB"/>
    <w:rsid w:val="0E480AC4"/>
    <w:rsid w:val="12C8F059"/>
    <w:rsid w:val="1A4BC910"/>
    <w:rsid w:val="1D18118B"/>
    <w:rsid w:val="1D933379"/>
    <w:rsid w:val="1F20966E"/>
    <w:rsid w:val="1F4A2B3D"/>
    <w:rsid w:val="2A43CCE9"/>
    <w:rsid w:val="2BC1CFAC"/>
    <w:rsid w:val="3098F200"/>
    <w:rsid w:val="31F7044F"/>
    <w:rsid w:val="353E52CA"/>
    <w:rsid w:val="357330CC"/>
    <w:rsid w:val="35A3CE72"/>
    <w:rsid w:val="36E053CD"/>
    <w:rsid w:val="3B637E13"/>
    <w:rsid w:val="3B65D735"/>
    <w:rsid w:val="3CB26D1F"/>
    <w:rsid w:val="48B3FD5F"/>
    <w:rsid w:val="48ED7EEE"/>
    <w:rsid w:val="49F2F6ED"/>
    <w:rsid w:val="4D6AE9AE"/>
    <w:rsid w:val="4E05620D"/>
    <w:rsid w:val="51ED440D"/>
    <w:rsid w:val="56D69135"/>
    <w:rsid w:val="587864D9"/>
    <w:rsid w:val="5BA17AB8"/>
    <w:rsid w:val="5D65D78D"/>
    <w:rsid w:val="77BDF76E"/>
    <w:rsid w:val="7FAAF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C7C4"/>
  <w15:docId w15:val="{4946D2AC-0095-4A32-85DB-B9226E7D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nhideWhenUsed/>
    <w:rsid w:val="0059518B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3C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43C8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3C8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202DC"/>
    <w:pPr>
      <w:ind w:left="720"/>
      <w:contextualSpacing/>
    </w:pPr>
  </w:style>
  <w:style w:type="paragraph" w:styleId="Poprawka">
    <w:name w:val="Revision"/>
    <w:hidden/>
    <w:uiPriority w:val="99"/>
    <w:semiHidden/>
    <w:rsid w:val="003D4BED"/>
    <w:pPr>
      <w:spacing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3D4BED"/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omylnaczcionkaakapitu"/>
    <w:uiPriority w:val="99"/>
    <w:semiHidden/>
    <w:rsid w:val="004F0CAE"/>
  </w:style>
  <w:style w:type="character" w:customStyle="1" w:styleId="FooterChar">
    <w:name w:val="Footer Char"/>
    <w:basedOn w:val="Domylnaczcionkaakapitu"/>
    <w:uiPriority w:val="99"/>
    <w:semiHidden/>
    <w:rsid w:val="004F0CAE"/>
  </w:style>
  <w:style w:type="character" w:styleId="Odwoaniedokomentarza">
    <w:name w:val="annotation reference"/>
    <w:basedOn w:val="Domylnaczcionkaakapitu"/>
    <w:uiPriority w:val="99"/>
    <w:semiHidden/>
    <w:unhideWhenUsed/>
    <w:rsid w:val="000A416F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F0CAE"/>
    <w:rPr>
      <w:color w:val="800080" w:themeColor="followedHyperlink"/>
      <w:u w:val="single"/>
    </w:rPr>
  </w:style>
  <w:style w:type="character" w:customStyle="1" w:styleId="FootnoteTextChar1">
    <w:name w:val="Footnote Text Char1"/>
    <w:basedOn w:val="Domylnaczcionkaakapitu"/>
    <w:uiPriority w:val="99"/>
    <w:semiHidden/>
    <w:rsid w:val="006D4493"/>
    <w:rPr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6D4493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6D4493"/>
    <w:rPr>
      <w:b/>
      <w:bCs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3F0C08"/>
    <w:rPr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rsid w:val="003F0C08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uiPriority w:val="99"/>
    <w:semiHidden/>
    <w:rsid w:val="003F0C08"/>
  </w:style>
  <w:style w:type="character" w:customStyle="1" w:styleId="StopkaZnak">
    <w:name w:val="Stopka Znak"/>
    <w:basedOn w:val="Domylnaczcionkaakapitu"/>
    <w:uiPriority w:val="99"/>
    <w:semiHidden/>
    <w:rsid w:val="003F0C08"/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Pr>
      <w:sz w:val="20"/>
      <w:szCs w:val="20"/>
    </w:rPr>
  </w:style>
  <w:style w:type="paragraph" w:styleId="Nagwek">
    <w:name w:val="header"/>
    <w:basedOn w:val="Normalny"/>
    <w:link w:val="NagwekZnak1"/>
    <w:uiPriority w:val="99"/>
    <w:semiHidden/>
    <w:unhideWhenUsed/>
    <w:rsid w:val="006B47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6B47CF"/>
  </w:style>
  <w:style w:type="paragraph" w:styleId="Stopka">
    <w:name w:val="footer"/>
    <w:basedOn w:val="Normalny"/>
    <w:link w:val="StopkaZnak1"/>
    <w:uiPriority w:val="99"/>
    <w:semiHidden/>
    <w:unhideWhenUsed/>
    <w:rsid w:val="006B47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6B4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7ad9a3-d3a4-4965-9dec-6c0ff0493d0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B36CE1805484D9CB967C0DE3A34BC" ma:contentTypeVersion="12" ma:contentTypeDescription="Create a new document." ma:contentTypeScope="" ma:versionID="39d1b865540a3241290416ad94a0fbbe">
  <xsd:schema xmlns:xsd="http://www.w3.org/2001/XMLSchema" xmlns:xs="http://www.w3.org/2001/XMLSchema" xmlns:p="http://schemas.microsoft.com/office/2006/metadata/properties" xmlns:ns2="e57ad9a3-d3a4-4965-9dec-6c0ff0493d07" xmlns:ns3="b250aead-d5af-4dde-a5ae-6b5aede102c7" targetNamespace="http://schemas.microsoft.com/office/2006/metadata/properties" ma:root="true" ma:fieldsID="0f8f9e4463ab26128288a1b28c8deb63" ns2:_="" ns3:_="">
    <xsd:import namespace="e57ad9a3-d3a4-4965-9dec-6c0ff0493d07"/>
    <xsd:import namespace="b250aead-d5af-4dde-a5ae-6b5aede10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ad9a3-d3a4-4965-9dec-6c0ff0493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0aead-d5af-4dde-a5ae-6b5aede10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C6192F-3A22-4EC3-91A1-2913108AA038}">
  <ds:schemaRefs>
    <ds:schemaRef ds:uri="http://schemas.microsoft.com/office/2006/metadata/properties"/>
    <ds:schemaRef ds:uri="http://schemas.microsoft.com/office/infopath/2007/PartnerControls"/>
    <ds:schemaRef ds:uri="e57ad9a3-d3a4-4965-9dec-6c0ff0493d07"/>
  </ds:schemaRefs>
</ds:datastoreItem>
</file>

<file path=customXml/itemProps2.xml><?xml version="1.0" encoding="utf-8"?>
<ds:datastoreItem xmlns:ds="http://schemas.openxmlformats.org/officeDocument/2006/customXml" ds:itemID="{34C3C3E9-AB8A-4C21-B6DB-5F77AA179A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BD270-FB9F-43AD-9F4A-EC01E54A3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ad9a3-d3a4-4965-9dec-6c0ff0493d07"/>
    <ds:schemaRef ds:uri="b250aead-d5af-4dde-a5ae-6b5aede10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Kwiecień</dc:creator>
  <cp:keywords/>
  <cp:lastModifiedBy>Aleksandra Kurczewska CCG</cp:lastModifiedBy>
  <cp:revision>3</cp:revision>
  <dcterms:created xsi:type="dcterms:W3CDTF">2026-08-03T11:00:00Z</dcterms:created>
  <dcterms:modified xsi:type="dcterms:W3CDTF">2026-08-03T11:23:00Z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0x01010024FB36CE1805484D9CB967C0DE3A34BC</vt:lpwstr>
  </property>
  <property fmtid="{D5CDD505-2E9C-101B-9397-08002B2CF9AE}" pid="3" name="MediaServiceImageTags">
    <vt:lpwstr/>
  </property>
</Properties>
</file>