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86DA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b/>
          <w:bCs/>
          <w:sz w:val="22"/>
          <w:lang w:val="pt-PT"/>
        </w:rPr>
        <w:t>COMUNICADO DE IMPRENSA</w:t>
      </w:r>
    </w:p>
    <w:p w14:paraId="143F1345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b/>
          <w:bCs/>
          <w:sz w:val="28"/>
          <w:szCs w:val="28"/>
          <w:lang w:val="pt-BR"/>
        </w:rPr>
      </w:pPr>
      <w:r>
        <w:rPr>
          <w:rFonts w:ascii="Noto Sans" w:eastAsia="Times New Roman" w:hAnsi="Noto Sans" w:cs="Noto Sans"/>
          <w:b/>
          <w:bCs/>
          <w:sz w:val="28"/>
          <w:szCs w:val="28"/>
          <w:lang w:val="pt-PT"/>
        </w:rPr>
        <w:t xml:space="preserve">Crown Labels melhora as capacidades de impressão digital de etiquetas com a Domino N730i </w:t>
      </w:r>
    </w:p>
    <w:p w14:paraId="52D2E8C6" w14:textId="2147727A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hyperlink r:id="rId6" w:history="1">
        <w:r>
          <w:rPr>
            <w:rStyle w:val="Hyperlink"/>
            <w:rFonts w:ascii="Noto Sans" w:eastAsia="Times New Roman" w:hAnsi="Noto Sans" w:cs="Noto Sans"/>
            <w:sz w:val="22"/>
            <w:lang w:val="pt-PT"/>
          </w:rPr>
          <w:t>Crown Labels</w:t>
        </w:r>
      </w:hyperlink>
      <w:r>
        <w:rPr>
          <w:rFonts w:ascii="Noto Sans" w:hAnsi="Noto Sans"/>
          <w:sz w:val="22"/>
          <w:lang w:val="pt-PT"/>
        </w:rPr>
        <w:t xml:space="preserve">, um produtor de etiquetas autoadesivas do Reino Unido, aumentou a sua capacidade de produção com uma impressora digital de etiquetas </w:t>
      </w:r>
      <w:r>
        <w:rPr>
          <w:rFonts w:ascii="Noto Sans" w:hAnsi="Noto Sans"/>
          <w:b/>
          <w:bCs/>
          <w:sz w:val="22"/>
          <w:lang w:val="pt-PT"/>
        </w:rPr>
        <w:t>N730i</w:t>
      </w:r>
      <w:r>
        <w:rPr>
          <w:rFonts w:ascii="Noto Sans" w:hAnsi="Noto Sans"/>
          <w:sz w:val="22"/>
          <w:lang w:val="pt-PT"/>
        </w:rPr>
        <w:t xml:space="preserve"> da </w:t>
      </w:r>
      <w:hyperlink r:id="rId7" w:history="1">
        <w:r>
          <w:rPr>
            <w:rStyle w:val="Hyperlink"/>
            <w:rFonts w:ascii="Noto Sans" w:eastAsia="Times New Roman" w:hAnsi="Noto Sans" w:cs="Noto Sans"/>
            <w:sz w:val="22"/>
            <w:lang w:val="pt-PT"/>
          </w:rPr>
          <w:t>Domino Printing Sciences</w:t>
        </w:r>
      </w:hyperlink>
      <w:r>
        <w:rPr>
          <w:rFonts w:ascii="Noto Sans" w:hAnsi="Noto Sans"/>
          <w:sz w:val="22"/>
          <w:lang w:val="pt-PT"/>
        </w:rPr>
        <w:t xml:space="preserve"> (Domino).</w:t>
      </w:r>
    </w:p>
    <w:p w14:paraId="0038E24E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A impressora de alto desempenho substituiu uma das duas impressoras digitais de etiquetas Domino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N610i</w:t>
      </w:r>
      <w:r>
        <w:rPr>
          <w:rFonts w:ascii="Noto Sans" w:eastAsia="Times New Roman" w:hAnsi="Noto Sans" w:cs="Noto Sans"/>
          <w:sz w:val="22"/>
          <w:lang w:val="pt-PT"/>
        </w:rPr>
        <w:t xml:space="preserve"> da empresa, permitindo que a Crown Labels responda à crescente procura dos clientes, aumente a produção e abra portas a oportunidades de etiquetas premium. </w:t>
      </w:r>
    </w:p>
    <w:p w14:paraId="214E6CCE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"Quando vimos a qualidade do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N730i</w:t>
      </w:r>
      <w:r>
        <w:rPr>
          <w:rFonts w:ascii="Noto Sans" w:eastAsia="Times New Roman" w:hAnsi="Noto Sans" w:cs="Noto Sans"/>
          <w:sz w:val="22"/>
          <w:lang w:val="pt-PT"/>
        </w:rPr>
        <w:t>, a resolução mais elevada e as velocidades mais rápidas, foi uma decisão óbvia para nós," afirma Tom Hardy, Diretor da Crown Labels. "As gradações são impressas de forma magnífica, as inversões de texto são mais finas e tudo o que vimos na nova máquina tem sido soberbo. Leva-nos ao próximo nível e impulsiona a nossa capacidade de produção."</w:t>
      </w:r>
    </w:p>
    <w:p w14:paraId="58B0E397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A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N730i</w:t>
      </w:r>
      <w:r>
        <w:rPr>
          <w:rFonts w:ascii="Noto Sans" w:eastAsia="Times New Roman" w:hAnsi="Noto Sans" w:cs="Noto Sans"/>
          <w:sz w:val="22"/>
          <w:lang w:val="pt-PT"/>
        </w:rPr>
        <w:t xml:space="preserve"> permitiu que a Crown Labels aumentasse as velocidades de produção para 90 m/min. no modo de produtividade a alta velocidade, com uma resolução de impressão superior de até 1200 dpi. Além disso, a ampla gama de cores de 7 cores da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 xml:space="preserve"> N730i</w:t>
      </w:r>
      <w:r>
        <w:rPr>
          <w:rFonts w:ascii="Noto Sans" w:eastAsia="Times New Roman" w:hAnsi="Noto Sans" w:cs="Noto Sans"/>
          <w:sz w:val="22"/>
          <w:lang w:val="pt-PT"/>
        </w:rPr>
        <w:t xml:space="preserve">, que inclui tintas laranja e violeta, permitiu que a Crown Labels transferisse ainda mais trabalhos da impressão flexográfica para a digital. </w:t>
      </w:r>
    </w:p>
    <w:p w14:paraId="15180E65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>"Para muitas aplicações, verificámos que a produção digital é mais competitiva do que a flexografia. Melhorámos significativamente os tempos de entrega e podemos iniciar a produção quase de imediato, sem os longos processos de preparação associados aos métodos de impressão tradicionais", explica Tom Hardy.</w:t>
      </w:r>
    </w:p>
    <w:p w14:paraId="56ECF9CE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A Crown Labels adquiriu a sua primeira impressora Domino em 2019, em resposta a pedidos de prazos de entrega mais curtos, mais unidades de manutenção de stock e alterações frequentes no trabalho artístico. A empresa selecionou uma Domino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N610i</w:t>
      </w:r>
      <w:r>
        <w:rPr>
          <w:rFonts w:ascii="Noto Sans" w:eastAsia="Times New Roman" w:hAnsi="Noto Sans" w:cs="Noto Sans"/>
          <w:sz w:val="22"/>
          <w:lang w:val="pt-PT"/>
        </w:rPr>
        <w:t xml:space="preserve"> com base na velocidade da impressora, na elevada qualidade de impressão e nos custos competitivos dos consumíveis. </w:t>
      </w:r>
    </w:p>
    <w:p w14:paraId="5C3827C1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Satisfeita com o desempenho da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N610i</w:t>
      </w:r>
      <w:r>
        <w:rPr>
          <w:rFonts w:ascii="Noto Sans" w:eastAsia="Times New Roman" w:hAnsi="Noto Sans" w:cs="Noto Sans"/>
          <w:sz w:val="22"/>
          <w:lang w:val="pt-PT"/>
        </w:rPr>
        <w:t xml:space="preserve"> e com o apoio de confiança recebido da Domino, a Crown Labels investiu numa segunda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N610i</w:t>
      </w:r>
      <w:r>
        <w:rPr>
          <w:rFonts w:ascii="Noto Sans" w:eastAsia="Times New Roman" w:hAnsi="Noto Sans" w:cs="Noto Sans"/>
          <w:sz w:val="22"/>
          <w:lang w:val="pt-PT"/>
        </w:rPr>
        <w:t xml:space="preserve"> em 2022 e, mais recentemente, decidiu atualizar as suas capacidades e aumentar ainda mais a produção, substituindo uma das impressoras por uma Domino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N730i</w:t>
      </w:r>
      <w:r>
        <w:rPr>
          <w:rFonts w:ascii="Noto Sans" w:eastAsia="Times New Roman" w:hAnsi="Noto Sans" w:cs="Noto Sans"/>
          <w:sz w:val="22"/>
          <w:lang w:val="pt-PT"/>
        </w:rPr>
        <w:t xml:space="preserve"> de alto desempenho.  </w:t>
      </w:r>
    </w:p>
    <w:p w14:paraId="715A01BC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>A impressão digital representa agora mais de 65% do volume de negócios da empresa, um aumento significativo face aos cerca de 20% registados em 2019. A Domino foi um parceiro fundamental no apoio a este crescimento.</w:t>
      </w:r>
    </w:p>
    <w:p w14:paraId="25017558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lastRenderedPageBreak/>
        <w:t>"Recomendamos vivamente a Domino a qualquer codificador de etiquetas. Os níveis de serviço e os tempos de resposta que recebemos da Domino têm sido excelentes desde o primeiro dia. Quer seja o apoio de vendas que recebemos ao investigar novas máquinas ou os próprios engenheiros de serviço, tem sido um prazer trabalhar com eles", afirma Tom Hardy.</w:t>
      </w:r>
    </w:p>
    <w:p w14:paraId="43FF881C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Craig Clawson, Gestor de Vendas do Reino Unido na Domino Printing Sciences, afirma: "A Crown Labels é muito mais do que apenas um cliente – são os nossos parceiros de longo prazo. Tem sido muito gratificante apoiá-los na sua jornada digital – primeiro com a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N610i</w:t>
      </w:r>
      <w:r>
        <w:rPr>
          <w:rFonts w:ascii="Noto Sans" w:eastAsia="Times New Roman" w:hAnsi="Noto Sans" w:cs="Noto Sans"/>
          <w:sz w:val="22"/>
          <w:lang w:val="pt-PT"/>
        </w:rPr>
        <w:t xml:space="preserve"> e agora, ver como a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N730i</w:t>
      </w:r>
      <w:r>
        <w:rPr>
          <w:rFonts w:ascii="Noto Sans" w:eastAsia="Times New Roman" w:hAnsi="Noto Sans" w:cs="Noto Sans"/>
          <w:sz w:val="22"/>
          <w:lang w:val="pt-PT"/>
        </w:rPr>
        <w:t xml:space="preserve"> os está a ajudar a elevar a qualidade e a capacidade para o próximo nível. Esperamos apoiar a Crown Labels durante muitos anos." </w:t>
      </w:r>
    </w:p>
    <w:p w14:paraId="3D157D87" w14:textId="26F031F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 xml:space="preserve">Para saber mais sobre a impressora digital de etiquetas Domino </w:t>
      </w:r>
      <w:r>
        <w:rPr>
          <w:rFonts w:ascii="Noto Sans" w:eastAsia="Times New Roman" w:hAnsi="Noto Sans" w:cs="Noto Sans"/>
          <w:b/>
          <w:bCs/>
          <w:sz w:val="22"/>
          <w:lang w:val="pt-PT"/>
        </w:rPr>
        <w:t>N730i</w:t>
      </w:r>
      <w:r>
        <w:rPr>
          <w:rFonts w:ascii="Noto Sans" w:eastAsia="Times New Roman" w:hAnsi="Noto Sans" w:cs="Noto Sans"/>
          <w:sz w:val="22"/>
          <w:lang w:val="pt-PT"/>
        </w:rPr>
        <w:t>, visite</w:t>
      </w:r>
      <w:r w:rsidRPr="00B74ADB">
        <w:rPr>
          <w:rFonts w:ascii="Noto Sans" w:eastAsia="Times New Roman" w:hAnsi="Noto Sans" w:cs="Noto Sans"/>
          <w:sz w:val="22"/>
          <w:lang w:val="pt-PT"/>
        </w:rPr>
        <w:t xml:space="preserve"> este </w:t>
      </w:r>
      <w:hyperlink r:id="rId8" w:history="1">
        <w:r>
          <w:rPr>
            <w:rStyle w:val="Hyperlink"/>
            <w:rFonts w:ascii="Noto Sans" w:eastAsia="Times New Roman" w:hAnsi="Noto Sans" w:cs="Noto Sans"/>
            <w:sz w:val="22"/>
            <w:lang w:val="pt-PT"/>
          </w:rPr>
          <w:t>site</w:t>
        </w:r>
      </w:hyperlink>
      <w:r w:rsidRPr="00B74ADB">
        <w:rPr>
          <w:rFonts w:ascii="Noto Sans" w:eastAsia="Times New Roman" w:hAnsi="Noto Sans" w:cs="Noto Sans"/>
          <w:sz w:val="22"/>
          <w:lang w:val="pt-PT"/>
        </w:rPr>
        <w:t>.</w:t>
      </w:r>
      <w:r>
        <w:rPr>
          <w:rFonts w:ascii="Noto Sans" w:eastAsia="Times New Roman" w:hAnsi="Noto Sans" w:cs="Noto Sans"/>
          <w:sz w:val="22"/>
          <w:lang w:val="pt-PT"/>
        </w:rPr>
        <w:t xml:space="preserve"> </w:t>
      </w:r>
    </w:p>
    <w:p w14:paraId="7C7D7855" w14:textId="77777777" w:rsidR="003134FE" w:rsidRPr="00B74ADB" w:rsidRDefault="003134FE" w:rsidP="003134FE">
      <w:pPr>
        <w:spacing w:before="120" w:after="120" w:line="240" w:lineRule="auto"/>
        <w:rPr>
          <w:rFonts w:ascii="Noto Sans" w:eastAsia="Times New Roman" w:hAnsi="Noto Sans" w:cs="Noto Sans"/>
          <w:sz w:val="22"/>
          <w:lang w:val="pt-BR"/>
        </w:rPr>
      </w:pPr>
      <w:r>
        <w:rPr>
          <w:rFonts w:ascii="Noto Sans" w:eastAsia="Times New Roman" w:hAnsi="Noto Sans" w:cs="Noto Sans"/>
          <w:sz w:val="22"/>
          <w:lang w:val="pt-PT"/>
        </w:rPr>
        <w:t>FIM</w:t>
      </w:r>
    </w:p>
    <w:p w14:paraId="29B953BD" w14:textId="7CE46C52" w:rsidR="006C6C7C" w:rsidRPr="00FC465F" w:rsidRDefault="00D66051" w:rsidP="006C6C7C">
      <w:pPr>
        <w:spacing w:line="240" w:lineRule="auto"/>
        <w:rPr>
          <w:lang w:val="pt-BR"/>
        </w:rPr>
      </w:pPr>
      <w:r w:rsidRPr="0082657D">
        <w:rPr>
          <w:rFonts w:ascii="Noto Sans" w:eastAsia="Gill Sans" w:hAnsi="Noto Sans" w:cs="Noto Sans"/>
          <w:szCs w:val="18"/>
          <w:lang w:val="pt-PT"/>
        </w:rPr>
        <w:br/>
      </w:r>
      <w:r w:rsidR="006C6C7C" w:rsidRPr="00AB22C5">
        <w:rPr>
          <w:rFonts w:ascii="Noto Sans" w:eastAsia="Gill Sans" w:hAnsi="Noto Sans" w:cs="Noto Sans"/>
          <w:b/>
          <w:bCs/>
          <w:szCs w:val="18"/>
          <w:lang w:val="pt-PT"/>
        </w:rPr>
        <w:t>Isenção de responsabilidade</w:t>
      </w:r>
      <w:r w:rsidR="006C6C7C" w:rsidRPr="0082657D">
        <w:rPr>
          <w:rFonts w:ascii="Noto Sans" w:eastAsia="Gill Sans" w:hAnsi="Noto Sans" w:cs="Noto Sans"/>
          <w:b/>
          <w:szCs w:val="18"/>
          <w:lang w:val="pt-PT"/>
        </w:rPr>
        <w:br/>
      </w:r>
      <w:r w:rsidR="006C6C7C" w:rsidRPr="0082657D">
        <w:rPr>
          <w:rFonts w:ascii="Noto Sans" w:eastAsia="Gill Sans" w:hAnsi="Noto Sans" w:cs="Noto Sans"/>
          <w:szCs w:val="18"/>
          <w:lang w:val="pt-PT"/>
        </w:rPr>
        <w:br/>
      </w:r>
      <w:r w:rsidR="006C6C7C" w:rsidRPr="00AB22C5">
        <w:rPr>
          <w:rFonts w:ascii="Noto Sans" w:hAnsi="Noto Sans" w:cs="Noto Sans"/>
          <w:b/>
          <w:bCs/>
          <w:szCs w:val="18"/>
          <w:lang w:val="pt-PT"/>
        </w:rPr>
        <w:t>Tintas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FC465F">
        <w:rPr>
          <w:rFonts w:ascii="Noto Sans" w:hAnsi="Noto Sans" w:cs="Noto Sans"/>
          <w:szCs w:val="18"/>
          <w:lang w:val="pt-BR"/>
        </w:rPr>
        <w:t>As informações que se encontram no presente documento não devem substituir a realização dos testes adequados às suas circunstâncias e usos específicos. O grupo Domino não será, de forma alguma, responsável por qualquer tipo de confiança com base neste documento em relação à adequação de qualquer uma das nossas tintas para a sua aplicação em particular. O presente documento não faz parte de quaisquer termos e condições celebrados entre si o grupo Domino. Os Termos e Condições de venda da Domino, em particular as garantias e responsabilidades presentes nos mesmos, dever-se-ão aplicar a qualquer uma das suas compras de produtos.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AB22C5">
        <w:rPr>
          <w:rFonts w:ascii="Noto Sans" w:hAnsi="Noto Sans" w:cs="Noto Sans"/>
          <w:b/>
          <w:bCs/>
          <w:szCs w:val="18"/>
          <w:lang w:val="pt-PT"/>
        </w:rPr>
        <w:t>Geral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FC465F">
        <w:rPr>
          <w:rFonts w:ascii="Noto Sans" w:hAnsi="Noto Sans" w:cs="Noto Sans"/>
          <w:szCs w:val="18"/>
          <w:lang w:val="pt-BR"/>
        </w:rPr>
        <w:t>Todos os valores em termos de desempenho e alegações citados no presente documento foram obtidos sob condições específicas e apenas poderão ser repetidos sob condições semelhantes. Para obter detalhes específicos do produto, deve entrar em contacto com o seu Consultor Comercial da Domino. O presente documento não faz parte de quaisquer termos e condições celebrados entre si e a Domino.</w:t>
      </w:r>
      <w:r w:rsidR="00062E86" w:rsidRPr="00062E86">
        <w:rPr>
          <w:rFonts w:ascii="Noto Sans" w:hAnsi="Noto Sans" w:cs="Noto Sans"/>
          <w:szCs w:val="18"/>
          <w:lang w:val="pt-PT"/>
        </w:rPr>
        <w:t xml:space="preserve"> </w:t>
      </w:r>
      <w:r w:rsidR="00062E86" w:rsidRPr="0082657D">
        <w:rPr>
          <w:rFonts w:ascii="Noto Sans" w:hAnsi="Noto Sans" w:cs="Noto Sans"/>
          <w:szCs w:val="18"/>
          <w:lang w:val="pt-PT"/>
        </w:rPr>
        <w:br/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AB22C5">
        <w:rPr>
          <w:rFonts w:ascii="Noto Sans" w:hAnsi="Noto Sans" w:cs="Noto Sans"/>
          <w:b/>
          <w:bCs/>
          <w:szCs w:val="18"/>
          <w:lang w:val="pt-PT"/>
        </w:rPr>
        <w:t>Imagens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FC465F">
        <w:rPr>
          <w:rFonts w:ascii="Noto Sans" w:hAnsi="Noto Sans" w:cs="Noto Sans"/>
          <w:szCs w:val="18"/>
          <w:lang w:val="pt-BR"/>
        </w:rPr>
        <w:t>As imagens podem incluir melhorias ou extras opcionais. A qualidade de impressão pode variar de acordo com os consumíveis, o equipamento, a superfície e outros fatores. As imagens e fotografias não fazem parte de quaisquer termos e condições celebrados entre si e a</w:t>
      </w:r>
      <w:r w:rsidR="006C6C7C">
        <w:rPr>
          <w:rFonts w:ascii="Noto Sans" w:hAnsi="Noto Sans" w:cs="Noto Sans"/>
          <w:szCs w:val="18"/>
          <w:lang w:val="pt-BR"/>
        </w:rPr>
        <w:t xml:space="preserve"> </w:t>
      </w:r>
      <w:r w:rsidR="006C6C7C" w:rsidRPr="00FC465F">
        <w:rPr>
          <w:rFonts w:ascii="Noto Sans" w:hAnsi="Noto Sans" w:cs="Noto Sans"/>
          <w:szCs w:val="18"/>
          <w:lang w:val="pt-BR"/>
        </w:rPr>
        <w:t>Domino.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AB22C5">
        <w:rPr>
          <w:rFonts w:ascii="Noto Sans" w:hAnsi="Noto Sans" w:cs="Noto Sans"/>
          <w:b/>
          <w:bCs/>
          <w:szCs w:val="18"/>
          <w:lang w:val="pt-PT"/>
        </w:rPr>
        <w:t>Vídeos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FC465F">
        <w:rPr>
          <w:rFonts w:ascii="Noto Sans" w:hAnsi="Noto Sans" w:cs="Noto Sans"/>
          <w:szCs w:val="18"/>
          <w:lang w:val="pt-BR"/>
        </w:rPr>
        <w:t>Este vídeo é apenas ilustrativo e pode incluir extras opcionais. Os valores relativos ao desempenho foram obtidos sob condições específicas; o desempenho individual pode variar. Os erros e as paragens das linhas de produção podem ser inevitáveis. Nada do que se encontra neste vídeo faz parte de qualquer contrato celebrado entre si e a Domino.</w:t>
      </w:r>
      <w:r w:rsidR="006C6C7C" w:rsidRPr="0082657D">
        <w:rPr>
          <w:rFonts w:ascii="Noto Sans" w:hAnsi="Noto Sans" w:cs="Noto Sans"/>
          <w:szCs w:val="18"/>
          <w:lang w:val="pt-PT"/>
        </w:rPr>
        <w:br/>
      </w:r>
      <w:r w:rsidR="006C6C7C" w:rsidRPr="0082657D">
        <w:rPr>
          <w:rFonts w:ascii="Noto Sans" w:eastAsia="Gill Sans" w:hAnsi="Noto Sans" w:cs="Noto Sans"/>
          <w:szCs w:val="18"/>
          <w:lang w:val="pt-PT"/>
        </w:rPr>
        <w:br/>
      </w:r>
      <w:bookmarkStart w:id="0" w:name="_Hlk61949672"/>
      <w:r w:rsidR="006C6C7C" w:rsidRPr="0082657D">
        <w:rPr>
          <w:rFonts w:ascii="Noto Sans" w:eastAsia="Gill Sans" w:hAnsi="Noto Sans" w:cs="Noto Sans"/>
          <w:b/>
          <w:szCs w:val="18"/>
          <w:lang w:val="pt-PT"/>
        </w:rPr>
        <w:br/>
      </w:r>
      <w:r w:rsidR="006C6C7C" w:rsidRPr="00AB22C5">
        <w:rPr>
          <w:rFonts w:ascii="Noto Sans" w:eastAsia="Gill Sans" w:hAnsi="Noto Sans" w:cs="Noto Sans"/>
          <w:b/>
          <w:bCs/>
          <w:szCs w:val="18"/>
          <w:lang w:val="pt-PT"/>
        </w:rPr>
        <w:t>Notas para os editores:</w:t>
      </w:r>
      <w:r w:rsidR="006C6C7C" w:rsidRPr="0082657D">
        <w:rPr>
          <w:rFonts w:ascii="Noto Sans" w:eastAsia="Gill Sans" w:hAnsi="Noto Sans" w:cs="Noto Sans"/>
          <w:b/>
          <w:szCs w:val="18"/>
          <w:lang w:val="pt-PT"/>
        </w:rPr>
        <w:br/>
      </w:r>
      <w:r w:rsidR="006C6C7C" w:rsidRPr="0082657D">
        <w:rPr>
          <w:rFonts w:ascii="Noto Sans" w:eastAsia="Gill Sans" w:hAnsi="Noto Sans" w:cs="Noto Sans"/>
          <w:szCs w:val="18"/>
          <w:lang w:val="pt-PT"/>
        </w:rPr>
        <w:br/>
      </w:r>
      <w:r w:rsidR="006C6C7C" w:rsidRPr="00AB22C5">
        <w:rPr>
          <w:rFonts w:ascii="Noto Sans" w:eastAsia="Gill Sans" w:hAnsi="Noto Sans" w:cs="Noto Sans"/>
          <w:b/>
          <w:bCs/>
          <w:szCs w:val="18"/>
          <w:lang w:val="pt-PT"/>
        </w:rPr>
        <w:t>Acerca da Domino</w:t>
      </w:r>
      <w:r w:rsidR="006C6C7C" w:rsidRPr="0082657D">
        <w:rPr>
          <w:rFonts w:ascii="Noto Sans" w:eastAsia="Gill Sans" w:hAnsi="Noto Sans" w:cs="Noto Sans"/>
          <w:b/>
          <w:szCs w:val="18"/>
          <w:lang w:val="pt-PT"/>
        </w:rPr>
        <w:br/>
      </w:r>
      <w:r w:rsidR="006C6C7C" w:rsidRPr="0082657D">
        <w:rPr>
          <w:rFonts w:ascii="Noto Sans" w:eastAsia="Gill Sans" w:hAnsi="Noto Sans" w:cs="Noto Sans"/>
          <w:szCs w:val="18"/>
          <w:lang w:val="pt-PT"/>
        </w:rPr>
        <w:lastRenderedPageBreak/>
        <w:br/>
      </w:r>
      <w:r w:rsidR="006C6C7C" w:rsidRPr="00AB22C5">
        <w:rPr>
          <w:rFonts w:ascii="Noto Sans" w:eastAsia="Gill Sans" w:hAnsi="Noto Sans" w:cs="Noto Sans"/>
          <w:szCs w:val="18"/>
          <w:lang w:val="pt-PT"/>
        </w:rPr>
        <w:t>A Digital Printing Solutions é uma divisão da Domino Printing Sciences. Fundada em 1978, a empresa estabeleceu uma reputação global relativamente ao desenvolvimento e fabrico de tecnologias de impressão a jato de tinta digital, assim como aos seus produtos de pós-venda e ao atendimento ao cliente a nível mundial.  Os seus serviços para o setor de impressão comercial incluem impressoras digitais a jato de tinta e sistemas de controlo desenvolvidos para proporcionar soluções para uma gama completa de aplicações de impressão de dados variáveis e etiquetagem.</w:t>
      </w:r>
      <w:r w:rsidR="006C6C7C">
        <w:rPr>
          <w:rFonts w:ascii="Noto Sans" w:eastAsia="Gill Sans" w:hAnsi="Noto Sans" w:cs="Noto Sans"/>
          <w:szCs w:val="18"/>
          <w:lang w:val="pt-PT"/>
        </w:rPr>
        <w:br/>
      </w:r>
      <w:r w:rsidR="006C6C7C">
        <w:rPr>
          <w:rFonts w:ascii="Noto Sans" w:eastAsia="Gill Sans" w:hAnsi="Noto Sans" w:cs="Noto Sans"/>
          <w:szCs w:val="18"/>
          <w:lang w:val="pt-PT"/>
        </w:rPr>
        <w:br/>
      </w:r>
      <w:r w:rsidR="006C6C7C" w:rsidRPr="00AB22C5">
        <w:rPr>
          <w:rFonts w:ascii="Noto Sans" w:eastAsia="Gill Sans" w:hAnsi="Noto Sans" w:cs="Noto Sans"/>
          <w:szCs w:val="18"/>
          <w:lang w:val="pt-PT"/>
        </w:rPr>
        <w:t>Todas as impressoras da Domino são desenvolvidas para satisfazerem as exigências de alta velocidade e elevada qualidade em ambientes de impressão comercial, apresentando novas capacidades a diferentes setores, incluindo os da etiquetagem, publicações e impressão de segurança, transacional, conversão de embalagens, cartões plastificados, bilhetes, jogos de cartas e formulários, bem como os setores de publicidade endereçada e serviços postais.</w:t>
      </w:r>
      <w:r w:rsidR="006C6C7C">
        <w:rPr>
          <w:rFonts w:ascii="Noto Sans" w:eastAsia="Gill Sans" w:hAnsi="Noto Sans" w:cs="Noto Sans"/>
          <w:szCs w:val="18"/>
          <w:lang w:val="pt-PT"/>
        </w:rPr>
        <w:br/>
      </w:r>
      <w:r w:rsidR="006C6C7C" w:rsidRPr="0082657D">
        <w:rPr>
          <w:rFonts w:ascii="Noto Sans" w:eastAsia="Gill Sans" w:hAnsi="Noto Sans" w:cs="Noto Sans"/>
          <w:szCs w:val="18"/>
          <w:lang w:val="pt-PT"/>
        </w:rPr>
        <w:br/>
      </w:r>
      <w:r w:rsidR="006C6C7C" w:rsidRPr="00FC465F">
        <w:rPr>
          <w:rFonts w:ascii="Noto Sans" w:eastAsia="Gill Sans" w:hAnsi="Noto Sans" w:cs="Noto Sans"/>
          <w:szCs w:val="18"/>
          <w:lang w:val="pt-BR"/>
        </w:rPr>
        <w:t>A Domino emprega mais de 3000 pessoas em todo mundo e comercializa para mais de 120 países através de uma rede global de 29 filiais e mais de 200 distribuidores. As instalações de fabrico da Domino estão localizadas na Alemanha, China, EUA, Índia, Reino Unido, Suécia e Suíça. A Domino tornou-se uma divisão independente da Brother Industries Ltd. a 11 de junho de 2015.</w:t>
      </w:r>
      <w:r w:rsidR="006C6C7C" w:rsidRPr="0082657D">
        <w:rPr>
          <w:rFonts w:ascii="Noto Sans" w:eastAsia="Gill Sans" w:hAnsi="Noto Sans" w:cs="Noto Sans"/>
          <w:sz w:val="20"/>
          <w:szCs w:val="20"/>
          <w:lang w:val="pt-PT"/>
        </w:rPr>
        <w:br/>
      </w:r>
      <w:r w:rsidR="006C6C7C" w:rsidRPr="0082657D">
        <w:rPr>
          <w:rFonts w:ascii="Noto Sans" w:eastAsia="Gill Sans" w:hAnsi="Noto Sans" w:cs="Noto Sans"/>
          <w:sz w:val="20"/>
          <w:szCs w:val="20"/>
          <w:lang w:val="pt-PT"/>
        </w:rPr>
        <w:br/>
      </w:r>
      <w:r w:rsidR="006C6C7C" w:rsidRPr="00AB22C5">
        <w:rPr>
          <w:rFonts w:ascii="Noto Sans" w:eastAsia="Gill Sans" w:hAnsi="Noto Sans" w:cs="Noto Sans"/>
          <w:szCs w:val="18"/>
          <w:lang w:val="pt-PT"/>
        </w:rPr>
        <w:t xml:space="preserve">Para obter mais informações sobre a Domino, visite </w:t>
      </w:r>
      <w:hyperlink r:id="rId9" w:history="1">
        <w:r w:rsidR="006C6C7C" w:rsidRPr="00AB22C5">
          <w:rPr>
            <w:rStyle w:val="Hyperlink"/>
            <w:rFonts w:ascii="Noto Sans" w:eastAsia="Gill Sans" w:hAnsi="Noto Sans" w:cs="Noto Sans"/>
            <w:szCs w:val="18"/>
            <w:lang w:val="pt-PT"/>
          </w:rPr>
          <w:t>www.domino-printing.pt</w:t>
        </w:r>
      </w:hyperlink>
      <w:r w:rsidR="006C6C7C" w:rsidRPr="00AB22C5">
        <w:rPr>
          <w:rFonts w:ascii="Noto Sans" w:eastAsia="Gill Sans" w:hAnsi="Noto Sans" w:cs="Noto Sans"/>
          <w:szCs w:val="18"/>
          <w:lang w:val="pt-PT"/>
        </w:rPr>
        <w:t xml:space="preserve"> </w:t>
      </w:r>
      <w:r w:rsidR="006C6C7C" w:rsidRPr="0082657D">
        <w:rPr>
          <w:rFonts w:ascii="Noto Sans" w:eastAsia="Gill Sans" w:hAnsi="Noto Sans" w:cs="Noto Sans"/>
          <w:szCs w:val="18"/>
          <w:lang w:val="pt-PT"/>
        </w:rPr>
        <w:br/>
      </w:r>
      <w:r w:rsidR="006C6C7C" w:rsidRPr="0082657D">
        <w:rPr>
          <w:rFonts w:ascii="Noto Sans" w:eastAsia="Gill Sans" w:hAnsi="Noto Sans" w:cs="Noto Sans"/>
          <w:szCs w:val="18"/>
          <w:lang w:val="pt-PT"/>
        </w:rPr>
        <w:br/>
      </w:r>
      <w:r w:rsidR="006C6C7C" w:rsidRPr="00AB22C5">
        <w:rPr>
          <w:rFonts w:ascii="Noto Sans" w:eastAsia="Gill Sans" w:hAnsi="Noto Sans" w:cs="Noto Sans"/>
          <w:b/>
          <w:bCs/>
          <w:szCs w:val="18"/>
          <w:lang w:val="pt-PT"/>
        </w:rPr>
        <w:t>Para obter mais informações, contacte:</w:t>
      </w:r>
      <w:r w:rsidR="006C6C7C">
        <w:rPr>
          <w:rFonts w:ascii="Noto Sans" w:eastAsia="Gill Sans" w:hAnsi="Noto Sans" w:cs="Noto Sans"/>
          <w:b/>
          <w:bCs/>
          <w:szCs w:val="18"/>
          <w:lang w:val="pt-PT"/>
        </w:rPr>
        <w:br/>
      </w:r>
      <w:r w:rsidR="006C6C7C">
        <w:rPr>
          <w:rFonts w:ascii="Noto Sans" w:eastAsia="Gill Sans" w:hAnsi="Noto Sans" w:cs="Noto Sans"/>
          <w:b/>
          <w:bCs/>
          <w:szCs w:val="18"/>
          <w:lang w:val="pt-PT"/>
        </w:rPr>
        <w:br/>
      </w:r>
      <w:bookmarkEnd w:id="0"/>
      <w:r w:rsidR="006C6C7C" w:rsidRPr="00FC465F">
        <w:rPr>
          <w:rFonts w:ascii="Noto Sans" w:hAnsi="Noto Sans" w:cs="Noto Sans"/>
          <w:szCs w:val="18"/>
          <w:lang w:val="pt-BR"/>
        </w:rPr>
        <w:t>Kathrin Farr</w:t>
      </w:r>
      <w:r w:rsidR="006C6C7C" w:rsidRPr="00FC465F">
        <w:rPr>
          <w:rFonts w:ascii="Noto Sans" w:hAnsi="Noto Sans" w:cs="Noto Sans"/>
          <w:szCs w:val="18"/>
          <w:lang w:val="pt-BR"/>
        </w:rPr>
        <w:br/>
        <w:t>Content Executive (Digital Printing)</w:t>
      </w:r>
      <w:r w:rsidR="006C6C7C" w:rsidRPr="00FC465F">
        <w:rPr>
          <w:rFonts w:ascii="Noto Sans" w:hAnsi="Noto Sans" w:cs="Noto Sans"/>
          <w:szCs w:val="18"/>
          <w:lang w:val="pt-BR"/>
        </w:rPr>
        <w:br/>
        <w:t xml:space="preserve">Domino Printing Sciences </w:t>
      </w:r>
      <w:r w:rsidR="006C6C7C" w:rsidRPr="00FC465F">
        <w:rPr>
          <w:rFonts w:ascii="Noto Sans" w:hAnsi="Noto Sans" w:cs="Noto Sans"/>
          <w:szCs w:val="18"/>
          <w:lang w:val="pt-BR"/>
        </w:rPr>
        <w:br/>
        <w:t xml:space="preserve">Tel. : +44 (0) </w:t>
      </w:r>
      <w:hyperlink r:id="rId10" w:history="1">
        <w:r w:rsidR="006C6C7C" w:rsidRPr="00FC465F">
          <w:rPr>
            <w:rFonts w:ascii="Noto Sans" w:hAnsi="Noto Sans" w:cs="Noto Sans"/>
            <w:szCs w:val="18"/>
            <w:lang w:val="pt-BR"/>
          </w:rPr>
          <w:t>1954 782 551</w:t>
        </w:r>
      </w:hyperlink>
      <w:r w:rsidR="006C6C7C" w:rsidRPr="00FC465F">
        <w:rPr>
          <w:rFonts w:ascii="Noto Sans" w:hAnsi="Noto Sans" w:cs="Noto Sans"/>
          <w:szCs w:val="18"/>
          <w:lang w:val="pt-BR"/>
        </w:rPr>
        <w:br/>
      </w:r>
      <w:hyperlink r:id="rId11" w:history="1">
        <w:r w:rsidR="006C6C7C" w:rsidRPr="00FC465F">
          <w:rPr>
            <w:rStyle w:val="Hyperlink"/>
            <w:rFonts w:ascii="Noto Sans" w:hAnsi="Noto Sans" w:cs="Noto Sans"/>
            <w:szCs w:val="18"/>
            <w:lang w:val="pt-BR"/>
          </w:rPr>
          <w:t>Kathrin.Farr@domino-uk.com</w:t>
        </w:r>
      </w:hyperlink>
      <w:r w:rsidR="006C6C7C" w:rsidRPr="00FC465F">
        <w:rPr>
          <w:rFonts w:ascii="Noto Sans" w:hAnsi="Noto Sans" w:cs="Noto Sans"/>
          <w:szCs w:val="18"/>
          <w:lang w:val="pt-BR"/>
        </w:rPr>
        <w:t xml:space="preserve"> </w:t>
      </w:r>
      <w:r w:rsidR="006C6C7C" w:rsidRPr="00FC465F">
        <w:rPr>
          <w:rFonts w:ascii="Noto Sans" w:hAnsi="Noto Sans" w:cs="Noto Sans"/>
          <w:szCs w:val="18"/>
          <w:lang w:val="pt-BR"/>
        </w:rPr>
        <w:br/>
      </w:r>
      <w:r w:rsidR="006C6C7C" w:rsidRPr="00FC465F">
        <w:rPr>
          <w:rFonts w:ascii="Noto Sans" w:hAnsi="Noto Sans" w:cs="Noto Sans"/>
          <w:szCs w:val="18"/>
          <w:lang w:val="pt-BR"/>
        </w:rPr>
        <w:br/>
      </w:r>
      <w:r w:rsidR="00175248" w:rsidRPr="00175248">
        <w:rPr>
          <w:rFonts w:ascii="Noto Sans" w:hAnsi="Noto Sans" w:cs="Noto Sans"/>
          <w:szCs w:val="18"/>
          <w:lang w:val="pt-BR"/>
        </w:rPr>
        <w:t xml:space="preserve">Jade Taylor-Salazar </w:t>
      </w:r>
      <w:r w:rsidR="00175248" w:rsidRPr="00175248">
        <w:rPr>
          <w:rFonts w:ascii="Noto Sans" w:hAnsi="Noto Sans" w:cs="Noto Sans"/>
          <w:szCs w:val="18"/>
          <w:lang w:val="pt-BR"/>
        </w:rPr>
        <w:br/>
        <w:t xml:space="preserve">PR and Content Manager </w:t>
      </w:r>
      <w:r w:rsidR="00175248" w:rsidRPr="00175248">
        <w:rPr>
          <w:rFonts w:ascii="Noto Sans" w:hAnsi="Noto Sans" w:cs="Noto Sans"/>
          <w:szCs w:val="18"/>
          <w:lang w:val="pt-BR"/>
        </w:rPr>
        <w:br/>
        <w:t xml:space="preserve">Domino Printing Sciences </w:t>
      </w:r>
      <w:r w:rsidR="00175248" w:rsidRPr="00175248">
        <w:rPr>
          <w:rFonts w:ascii="Noto Sans" w:hAnsi="Noto Sans" w:cs="Noto Sans"/>
          <w:szCs w:val="18"/>
          <w:lang w:val="pt-BR"/>
        </w:rPr>
        <w:br/>
        <w:t>Tel</w:t>
      </w:r>
      <w:r w:rsidR="00175248">
        <w:rPr>
          <w:rFonts w:ascii="Noto Sans" w:hAnsi="Noto Sans" w:cs="Noto Sans"/>
          <w:szCs w:val="18"/>
          <w:lang w:val="pt-BR"/>
        </w:rPr>
        <w:t xml:space="preserve">. </w:t>
      </w:r>
      <w:r w:rsidR="00175248" w:rsidRPr="00175248">
        <w:rPr>
          <w:rFonts w:ascii="Noto Sans" w:hAnsi="Noto Sans" w:cs="Noto Sans"/>
          <w:szCs w:val="18"/>
          <w:lang w:val="pt-BR"/>
        </w:rPr>
        <w:t>: +44 (0) 1954 778780</w:t>
      </w:r>
      <w:r w:rsidR="00175248" w:rsidRPr="00175248">
        <w:rPr>
          <w:rFonts w:ascii="Noto Sans" w:hAnsi="Noto Sans" w:cs="Noto Sans"/>
          <w:szCs w:val="18"/>
          <w:lang w:val="pt-BR"/>
        </w:rPr>
        <w:br/>
      </w:r>
      <w:hyperlink r:id="rId12" w:history="1">
        <w:r w:rsidR="00175248" w:rsidRPr="00175248">
          <w:rPr>
            <w:rStyle w:val="Hyperlink"/>
            <w:rFonts w:ascii="Noto Sans" w:hAnsi="Noto Sans" w:cs="Noto Sans"/>
            <w:szCs w:val="18"/>
            <w:lang w:val="pt-BR"/>
          </w:rPr>
          <w:t>Jade.Taylor-Salazar@domino-uk.com</w:t>
        </w:r>
      </w:hyperlink>
    </w:p>
    <w:sectPr w:rsidR="006C6C7C" w:rsidRPr="00FC465F" w:rsidSect="000F6D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1531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78FB" w14:textId="77777777" w:rsidR="00E1661C" w:rsidRDefault="00E1661C" w:rsidP="00785717">
      <w:pPr>
        <w:spacing w:line="240" w:lineRule="auto"/>
      </w:pPr>
      <w:r>
        <w:separator/>
      </w:r>
    </w:p>
  </w:endnote>
  <w:endnote w:type="continuationSeparator" w:id="0">
    <w:p w14:paraId="264A61BE" w14:textId="77777777" w:rsidR="00E1661C" w:rsidRDefault="00E1661C" w:rsidP="00785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altName w:val="Bahnschrift Light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Gill Sans"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3CAA" w14:textId="77777777" w:rsidR="00EC1C5A" w:rsidRDefault="00EC1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2678" w14:textId="77777777" w:rsidR="00785717" w:rsidRDefault="000F6D00" w:rsidP="0078571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C21E0" wp14:editId="562C3EA1">
          <wp:simplePos x="0" y="0"/>
          <wp:positionH relativeFrom="column">
            <wp:posOffset>4953000</wp:posOffset>
          </wp:positionH>
          <wp:positionV relativeFrom="paragraph">
            <wp:posOffset>1231440</wp:posOffset>
          </wp:positionV>
          <wp:extent cx="1466850" cy="139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3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7C15">
      <w:rPr>
        <w:noProof/>
      </w:rPr>
      <w:drawing>
        <wp:anchor distT="0" distB="0" distL="114300" distR="114300" simplePos="0" relativeHeight="251658240" behindDoc="1" locked="0" layoutInCell="1" allowOverlap="1" wp14:anchorId="7A6B7F6D" wp14:editId="090469BE">
          <wp:simplePos x="0" y="0"/>
          <wp:positionH relativeFrom="page">
            <wp:posOffset>47625</wp:posOffset>
          </wp:positionH>
          <wp:positionV relativeFrom="page">
            <wp:posOffset>9247505</wp:posOffset>
          </wp:positionV>
          <wp:extent cx="7448550" cy="1259840"/>
          <wp:effectExtent l="0" t="0" r="0" b="0"/>
          <wp:wrapNone/>
          <wp:docPr id="1" name="Picture 1" descr="A picture containing knif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knif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855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63D8" w14:textId="77777777" w:rsidR="00EC1C5A" w:rsidRDefault="00EC1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4ED0E" w14:textId="77777777" w:rsidR="00E1661C" w:rsidRDefault="00E1661C" w:rsidP="00785717">
      <w:pPr>
        <w:spacing w:line="240" w:lineRule="auto"/>
      </w:pPr>
      <w:r>
        <w:separator/>
      </w:r>
    </w:p>
  </w:footnote>
  <w:footnote w:type="continuationSeparator" w:id="0">
    <w:p w14:paraId="199F549A" w14:textId="77777777" w:rsidR="00E1661C" w:rsidRDefault="00E1661C" w:rsidP="00785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F32C" w14:textId="77777777" w:rsidR="00EC1C5A" w:rsidRDefault="00EC1C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BD58" w14:textId="77777777" w:rsidR="000F6D00" w:rsidRDefault="002766D9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A046442" wp14:editId="3586F545">
          <wp:simplePos x="0" y="0"/>
          <wp:positionH relativeFrom="page">
            <wp:posOffset>228600</wp:posOffset>
          </wp:positionH>
          <wp:positionV relativeFrom="paragraph">
            <wp:posOffset>-972185</wp:posOffset>
          </wp:positionV>
          <wp:extent cx="2781300" cy="1096645"/>
          <wp:effectExtent l="0" t="0" r="0" b="0"/>
          <wp:wrapSquare wrapText="bothSides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20"/>
                  <a:stretch/>
                </pic:blipFill>
                <pic:spPr bwMode="auto">
                  <a:xfrm>
                    <a:off x="0" y="0"/>
                    <a:ext cx="2781300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A8D0" w14:textId="77777777" w:rsidR="00EC1C5A" w:rsidRDefault="00EC1C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86"/>
    <w:rsid w:val="0002201E"/>
    <w:rsid w:val="000220DA"/>
    <w:rsid w:val="00062E86"/>
    <w:rsid w:val="000F6D00"/>
    <w:rsid w:val="00175248"/>
    <w:rsid w:val="001D743C"/>
    <w:rsid w:val="002202E3"/>
    <w:rsid w:val="00240801"/>
    <w:rsid w:val="002766D9"/>
    <w:rsid w:val="003134FE"/>
    <w:rsid w:val="00372E92"/>
    <w:rsid w:val="003B389F"/>
    <w:rsid w:val="003C7663"/>
    <w:rsid w:val="004C6703"/>
    <w:rsid w:val="005272B1"/>
    <w:rsid w:val="005524DB"/>
    <w:rsid w:val="005741C7"/>
    <w:rsid w:val="00581FEB"/>
    <w:rsid w:val="005E6C45"/>
    <w:rsid w:val="00647055"/>
    <w:rsid w:val="00660F46"/>
    <w:rsid w:val="006C6C7C"/>
    <w:rsid w:val="00785717"/>
    <w:rsid w:val="00791A4F"/>
    <w:rsid w:val="007D2B85"/>
    <w:rsid w:val="008220B7"/>
    <w:rsid w:val="00823B77"/>
    <w:rsid w:val="00842E7E"/>
    <w:rsid w:val="008916A8"/>
    <w:rsid w:val="008B6461"/>
    <w:rsid w:val="008E5E0C"/>
    <w:rsid w:val="008F3E38"/>
    <w:rsid w:val="00931996"/>
    <w:rsid w:val="009A1716"/>
    <w:rsid w:val="009A1DEC"/>
    <w:rsid w:val="009D6280"/>
    <w:rsid w:val="009E5D98"/>
    <w:rsid w:val="00A34918"/>
    <w:rsid w:val="00AB11DA"/>
    <w:rsid w:val="00B23C3C"/>
    <w:rsid w:val="00B546C5"/>
    <w:rsid w:val="00B7088D"/>
    <w:rsid w:val="00B86660"/>
    <w:rsid w:val="00BC7C15"/>
    <w:rsid w:val="00BD07B6"/>
    <w:rsid w:val="00C03CCC"/>
    <w:rsid w:val="00C063FE"/>
    <w:rsid w:val="00C44603"/>
    <w:rsid w:val="00C541FE"/>
    <w:rsid w:val="00CF1AD5"/>
    <w:rsid w:val="00D66051"/>
    <w:rsid w:val="00E03029"/>
    <w:rsid w:val="00E1661C"/>
    <w:rsid w:val="00EC1C5A"/>
    <w:rsid w:val="00F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65A8D"/>
  <w15:chartTrackingRefBased/>
  <w15:docId w15:val="{224DEB96-CFC6-4280-8E5E-CECDE594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C7C"/>
    <w:pPr>
      <w:spacing w:after="0" w:line="360" w:lineRule="auto"/>
    </w:pPr>
    <w:rPr>
      <w:rFonts w:ascii="Verdana" w:eastAsia="Calibri" w:hAnsi="Verdana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717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85717"/>
  </w:style>
  <w:style w:type="paragraph" w:styleId="Footer">
    <w:name w:val="footer"/>
    <w:basedOn w:val="Normal"/>
    <w:link w:val="FooterChar"/>
    <w:uiPriority w:val="99"/>
    <w:unhideWhenUsed/>
    <w:rsid w:val="00785717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785717"/>
  </w:style>
  <w:style w:type="character" w:styleId="Hyperlink">
    <w:name w:val="Hyperlink"/>
    <w:basedOn w:val="DefaultParagraphFont"/>
    <w:uiPriority w:val="99"/>
    <w:rsid w:val="001D743C"/>
    <w:rPr>
      <w:color w:val="0000FF"/>
      <w:u w:val="single"/>
    </w:rPr>
  </w:style>
  <w:style w:type="paragraph" w:styleId="NoSpacing">
    <w:name w:val="No Spacing"/>
    <w:uiPriority w:val="1"/>
    <w:qFormat/>
    <w:rsid w:val="001D743C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1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mino-printing.com/pt-pt/products/digital-colour-label-press?utm_medium=non-paid&amp;utm_source=onlinepublication&amp;utm_content=pr-dp-crown-labels&amp;utm_campaign=2026-int-pt-Global-PR-DP-FY26-Q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domino-printing.com/en-gb/home.aspx?utm_medium=non-paid&amp;utm_source=onlinepublication&amp;utm_content=pr-dp-crown-labels&amp;utm_campaign=2026-int-pt-Global-PR-DP-FY26-Q2" TargetMode="External"/><Relationship Id="rId12" Type="http://schemas.openxmlformats.org/officeDocument/2006/relationships/hyperlink" Target="mailto:Jade.Taylor-Salazar@domino-uk.com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rownlabels.co.uk/" TargetMode="External"/><Relationship Id="rId11" Type="http://schemas.openxmlformats.org/officeDocument/2006/relationships/hyperlink" Target="mailto:Kathrin.Farr@domino-uk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tel:+44%20(0)1954%20782%20551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domino-printing.p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Disclaimer PT Template - AC</Template>
  <TotalTime>2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Farr</dc:creator>
  <cp:keywords/>
  <dc:description/>
  <cp:lastModifiedBy>Kathrin Farr</cp:lastModifiedBy>
  <cp:revision>2</cp:revision>
  <dcterms:created xsi:type="dcterms:W3CDTF">2026-07-31T10:16:00Z</dcterms:created>
  <dcterms:modified xsi:type="dcterms:W3CDTF">2026-07-31T10:16:00Z</dcterms:modified>
</cp:coreProperties>
</file>