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FB656" w14:textId="7399F51C" w:rsidR="00A37391" w:rsidRPr="00A37391" w:rsidRDefault="00A37391" w:rsidP="00A37391">
      <w:pPr>
        <w:jc w:val="center"/>
      </w:pPr>
      <w:r w:rsidRPr="00A37391">
        <w:rPr>
          <w:noProof/>
        </w:rPr>
        <w:drawing>
          <wp:inline distT="0" distB="0" distL="0" distR="0" wp14:anchorId="1345A676" wp14:editId="24F55A67">
            <wp:extent cx="1905000" cy="800100"/>
            <wp:effectExtent l="0" t="0" r="0" b="0"/>
            <wp:docPr id="1293607437" name="Imagem 2">
              <a:extLst xmlns:a="http://schemas.openxmlformats.org/drawingml/2006/main">
                <a:ext uri="{FF2B5EF4-FFF2-40B4-BE49-F238E27FC236}">
                  <a16:creationId xmlns:a16="http://schemas.microsoft.com/office/drawing/2014/main" id="{035DCFA1-FA21-4C0E-B2FA-D36F4602A58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2E74B" w14:textId="7F668094" w:rsidR="00A37391" w:rsidRPr="00A37391" w:rsidRDefault="00A37391" w:rsidP="00A37391">
      <w:pPr>
        <w:jc w:val="center"/>
      </w:pPr>
    </w:p>
    <w:p w14:paraId="3900115F" w14:textId="1A5FAD85" w:rsidR="00A37391" w:rsidRPr="00A37391" w:rsidRDefault="00A37391" w:rsidP="00A37391">
      <w:pPr>
        <w:jc w:val="right"/>
      </w:pPr>
      <w:r w:rsidRPr="00A37391">
        <w:rPr>
          <w:b/>
          <w:bCs/>
        </w:rPr>
        <w:t>COMUNICADO DE IMPRENSA</w:t>
      </w:r>
    </w:p>
    <w:p w14:paraId="52A73D48" w14:textId="0B75D1B3" w:rsidR="00A37391" w:rsidRPr="00A37391" w:rsidRDefault="00D32576" w:rsidP="00A37391">
      <w:pPr>
        <w:jc w:val="right"/>
      </w:pPr>
      <w:r>
        <w:rPr>
          <w:b/>
          <w:bCs/>
        </w:rPr>
        <w:t>30</w:t>
      </w:r>
      <w:r w:rsidR="00A37391" w:rsidRPr="00A37391">
        <w:rPr>
          <w:b/>
          <w:bCs/>
        </w:rPr>
        <w:t> de ju</w:t>
      </w:r>
      <w:r w:rsidR="00303C85">
        <w:rPr>
          <w:b/>
          <w:bCs/>
        </w:rPr>
        <w:t>l</w:t>
      </w:r>
      <w:r w:rsidR="00A37391" w:rsidRPr="00A37391">
        <w:rPr>
          <w:b/>
          <w:bCs/>
        </w:rPr>
        <w:t>ho, 2026</w:t>
      </w:r>
    </w:p>
    <w:p w14:paraId="74E6CFD7" w14:textId="77777777" w:rsidR="00A37391" w:rsidRPr="00F109DA" w:rsidRDefault="00A37391" w:rsidP="00F109DA">
      <w:pPr>
        <w:spacing w:after="24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</w:p>
    <w:p w14:paraId="4CB1D4CC" w14:textId="77777777" w:rsidR="00CD727C" w:rsidRPr="004B60D3" w:rsidRDefault="00CD727C" w:rsidP="00CD727C">
      <w:pPr>
        <w:spacing w:after="24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n-US"/>
          <w14:ligatures w14:val="none"/>
        </w:rPr>
      </w:pPr>
      <w:r w:rsidRPr="004B60D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n-US"/>
          <w14:ligatures w14:val="none"/>
        </w:rPr>
        <w:t xml:space="preserve">IDB ROOFTOP BY MĪRĀRĪ ANUNCIA NOVA FAMILY </w:t>
      </w:r>
      <w:r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n-US"/>
          <w14:ligatures w14:val="none"/>
        </w:rPr>
        <w:t xml:space="preserve">RAVE </w:t>
      </w:r>
      <w:r w:rsidRPr="004B60D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n-US"/>
          <w14:ligatures w14:val="none"/>
        </w:rPr>
        <w:t>BIG FISH LITTLE FISH</w:t>
      </w:r>
      <w:r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n-US"/>
          <w14:ligatures w14:val="none"/>
        </w:rPr>
        <w:t xml:space="preserve"> EM SETEMBRO</w:t>
      </w:r>
    </w:p>
    <w:p w14:paraId="5663B395" w14:textId="1E46A526" w:rsidR="00A37391" w:rsidRDefault="00EF2420" w:rsidP="00696202">
      <w:pPr>
        <w:spacing w:after="240" w:line="360" w:lineRule="auto"/>
        <w:jc w:val="center"/>
        <w:rPr>
          <w:rFonts w:ascii="Times New Roman" w:eastAsia="Times New Roman" w:hAnsi="Times New Roman" w:cs="Times New Roman"/>
          <w:b/>
          <w:bCs/>
          <w:i/>
        </w:rPr>
      </w:pPr>
      <w:r w:rsidRPr="00EF2420">
        <w:rPr>
          <w:rFonts w:ascii="Times New Roman" w:eastAsia="Times New Roman" w:hAnsi="Times New Roman" w:cs="Times New Roman"/>
          <w:b/>
          <w:bCs/>
          <w:i/>
        </w:rPr>
        <w:t>Depois d</w:t>
      </w:r>
      <w:r w:rsidR="00FF0F16">
        <w:rPr>
          <w:rFonts w:ascii="Times New Roman" w:eastAsia="Times New Roman" w:hAnsi="Times New Roman" w:cs="Times New Roman"/>
          <w:b/>
          <w:bCs/>
          <w:i/>
        </w:rPr>
        <w:t>o sucesso d</w:t>
      </w:r>
      <w:r w:rsidR="004408AC">
        <w:rPr>
          <w:rFonts w:ascii="Times New Roman" w:eastAsia="Times New Roman" w:hAnsi="Times New Roman" w:cs="Times New Roman"/>
          <w:b/>
          <w:bCs/>
          <w:i/>
        </w:rPr>
        <w:t xml:space="preserve">a primeira </w:t>
      </w:r>
      <w:r w:rsidR="007F0BF0">
        <w:rPr>
          <w:rFonts w:ascii="Times New Roman" w:eastAsia="Times New Roman" w:hAnsi="Times New Roman" w:cs="Times New Roman"/>
          <w:b/>
          <w:bCs/>
          <w:i/>
        </w:rPr>
        <w:t xml:space="preserve">edição, </w:t>
      </w:r>
      <w:r w:rsidRPr="00EF2420">
        <w:rPr>
          <w:rFonts w:ascii="Times New Roman" w:eastAsia="Times New Roman" w:hAnsi="Times New Roman" w:cs="Times New Roman"/>
          <w:b/>
          <w:bCs/>
          <w:i/>
        </w:rPr>
        <w:t xml:space="preserve">a </w:t>
      </w:r>
      <w:proofErr w:type="spellStart"/>
      <w:r w:rsidRPr="00081745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Big</w:t>
      </w:r>
      <w:proofErr w:type="spellEnd"/>
      <w:r w:rsidRPr="00EF2420">
        <w:rPr>
          <w:rFonts w:ascii="Times New Roman" w:eastAsia="Times New Roman" w:hAnsi="Times New Roman" w:cs="Times New Roman"/>
          <w:b/>
          <w:bCs/>
          <w:i/>
        </w:rPr>
        <w:t xml:space="preserve"> </w:t>
      </w:r>
      <w:proofErr w:type="spellStart"/>
      <w:r w:rsidRPr="00EF2420">
        <w:rPr>
          <w:rFonts w:ascii="Times New Roman" w:eastAsia="Times New Roman" w:hAnsi="Times New Roman" w:cs="Times New Roman"/>
          <w:b/>
          <w:bCs/>
          <w:i/>
        </w:rPr>
        <w:t>Fish</w:t>
      </w:r>
      <w:proofErr w:type="spellEnd"/>
      <w:r w:rsidRPr="00EF2420">
        <w:rPr>
          <w:rFonts w:ascii="Times New Roman" w:eastAsia="Times New Roman" w:hAnsi="Times New Roman" w:cs="Times New Roman"/>
          <w:b/>
          <w:bCs/>
          <w:i/>
        </w:rPr>
        <w:t xml:space="preserve"> </w:t>
      </w:r>
      <w:proofErr w:type="spellStart"/>
      <w:r w:rsidRPr="00EF2420">
        <w:rPr>
          <w:rFonts w:ascii="Times New Roman" w:eastAsia="Times New Roman" w:hAnsi="Times New Roman" w:cs="Times New Roman"/>
          <w:b/>
          <w:bCs/>
          <w:i/>
        </w:rPr>
        <w:t>Little</w:t>
      </w:r>
      <w:proofErr w:type="spellEnd"/>
      <w:r w:rsidRPr="00EF2420">
        <w:rPr>
          <w:rFonts w:ascii="Times New Roman" w:eastAsia="Times New Roman" w:hAnsi="Times New Roman" w:cs="Times New Roman"/>
          <w:b/>
          <w:bCs/>
          <w:i/>
        </w:rPr>
        <w:t xml:space="preserve"> </w:t>
      </w:r>
      <w:proofErr w:type="spellStart"/>
      <w:r w:rsidRPr="00EF2420">
        <w:rPr>
          <w:rFonts w:ascii="Times New Roman" w:eastAsia="Times New Roman" w:hAnsi="Times New Roman" w:cs="Times New Roman"/>
          <w:b/>
          <w:bCs/>
          <w:i/>
        </w:rPr>
        <w:t>Fish</w:t>
      </w:r>
      <w:proofErr w:type="spellEnd"/>
      <w:r w:rsidRPr="00EF2420">
        <w:rPr>
          <w:rFonts w:ascii="Times New Roman" w:eastAsia="Times New Roman" w:hAnsi="Times New Roman" w:cs="Times New Roman"/>
          <w:b/>
          <w:bCs/>
          <w:i/>
        </w:rPr>
        <w:t xml:space="preserve"> regressa ao IDB </w:t>
      </w:r>
      <w:proofErr w:type="spellStart"/>
      <w:r w:rsidR="00EB2E4C">
        <w:rPr>
          <w:rFonts w:ascii="Times New Roman" w:eastAsia="Times New Roman" w:hAnsi="Times New Roman" w:cs="Times New Roman"/>
          <w:b/>
          <w:bCs/>
          <w:i/>
        </w:rPr>
        <w:t>Lisbon</w:t>
      </w:r>
      <w:proofErr w:type="spellEnd"/>
      <w:r w:rsidR="00535AC3">
        <w:rPr>
          <w:rFonts w:ascii="Times New Roman" w:eastAsia="Times New Roman" w:hAnsi="Times New Roman" w:cs="Times New Roman"/>
          <w:b/>
          <w:bCs/>
          <w:i/>
        </w:rPr>
        <w:t xml:space="preserve"> para mais uma tarde de música eletrónica</w:t>
      </w:r>
      <w:r w:rsidR="006A0E7C">
        <w:rPr>
          <w:rFonts w:ascii="Times New Roman" w:eastAsia="Times New Roman" w:hAnsi="Times New Roman" w:cs="Times New Roman"/>
          <w:b/>
          <w:bCs/>
          <w:i/>
        </w:rPr>
        <w:t>, animação e atividades para todas as idades.</w:t>
      </w:r>
    </w:p>
    <w:p w14:paraId="511E2AE4" w14:textId="77777777" w:rsidR="00EF2420" w:rsidRDefault="00EF2420" w:rsidP="004C5A73">
      <w:pPr>
        <w:spacing w:after="0"/>
        <w:rPr>
          <w:b/>
          <w:bCs/>
        </w:rPr>
      </w:pPr>
    </w:p>
    <w:p w14:paraId="7BB6F3D2" w14:textId="354E6935" w:rsidR="00C26093" w:rsidRDefault="00C26093" w:rsidP="00C26093">
      <w:pPr>
        <w:spacing w:after="0" w:line="360" w:lineRule="auto"/>
        <w:jc w:val="both"/>
        <w:rPr>
          <w:rFonts w:ascii="Times New Roman" w:eastAsia="Times New Roman" w:hAnsi="Times New Roman" w:cs="Times New Roman"/>
          <w:lang w:val="pt-BR"/>
        </w:rPr>
      </w:pPr>
      <w:r w:rsidRPr="00C26093">
        <w:rPr>
          <w:rFonts w:ascii="Times New Roman" w:eastAsia="Times New Roman" w:hAnsi="Times New Roman" w:cs="Times New Roman"/>
          <w:lang w:val="pt-BR"/>
        </w:rPr>
        <w:t xml:space="preserve">O IDB Rooftop by Mīrārī, o vibrante terraço do </w:t>
      </w:r>
      <w:r w:rsidR="00FB66EF">
        <w:rPr>
          <w:rFonts w:ascii="Times New Roman" w:eastAsia="Times New Roman" w:hAnsi="Times New Roman" w:cs="Times New Roman"/>
          <w:lang w:val="pt-BR"/>
        </w:rPr>
        <w:fldChar w:fldCharType="begin"/>
      </w:r>
      <w:r w:rsidR="00FB66EF">
        <w:rPr>
          <w:rFonts w:ascii="Times New Roman" w:eastAsia="Times New Roman" w:hAnsi="Times New Roman" w:cs="Times New Roman"/>
          <w:lang w:val="pt-BR"/>
        </w:rPr>
        <w:instrText>HYPERLINK "https://www.idblisbon.com/"</w:instrText>
      </w:r>
      <w:r w:rsidR="00FB66EF">
        <w:rPr>
          <w:rFonts w:ascii="Times New Roman" w:eastAsia="Times New Roman" w:hAnsi="Times New Roman" w:cs="Times New Roman"/>
          <w:lang w:val="pt-BR"/>
        </w:rPr>
      </w:r>
      <w:r w:rsidR="00FB66EF">
        <w:rPr>
          <w:rFonts w:ascii="Times New Roman" w:eastAsia="Times New Roman" w:hAnsi="Times New Roman" w:cs="Times New Roman"/>
          <w:lang w:val="pt-BR"/>
        </w:rPr>
        <w:fldChar w:fldCharType="separate"/>
      </w:r>
      <w:r w:rsidRPr="00FB66EF">
        <w:rPr>
          <w:rStyle w:val="Hiperligao"/>
          <w:rFonts w:ascii="Times New Roman" w:eastAsia="Times New Roman" w:hAnsi="Times New Roman" w:cs="Times New Roman"/>
          <w:lang w:val="pt-BR"/>
        </w:rPr>
        <w:t>IDB Lisbon – Innovation &amp; Design Building Lisbon</w:t>
      </w:r>
      <w:r w:rsidR="00FB66EF">
        <w:rPr>
          <w:rFonts w:ascii="Times New Roman" w:eastAsia="Times New Roman" w:hAnsi="Times New Roman" w:cs="Times New Roman"/>
          <w:lang w:val="pt-BR"/>
        </w:rPr>
        <w:fldChar w:fldCharType="end"/>
      </w:r>
      <w:r w:rsidRPr="00C26093">
        <w:rPr>
          <w:rFonts w:ascii="Times New Roman" w:eastAsia="Times New Roman" w:hAnsi="Times New Roman" w:cs="Times New Roman"/>
          <w:lang w:val="pt-BR"/>
        </w:rPr>
        <w:t xml:space="preserve">, recebe, no dia 13 de setembro, entre as 15h00 e as 17h30, uma nova edição da family rave </w:t>
      </w:r>
      <w:r w:rsidR="00383593">
        <w:rPr>
          <w:rFonts w:ascii="Times New Roman" w:eastAsia="Times New Roman" w:hAnsi="Times New Roman" w:cs="Times New Roman"/>
          <w:lang w:val="pt-BR"/>
        </w:rPr>
        <w:fldChar w:fldCharType="begin"/>
      </w:r>
      <w:r w:rsidR="00383593">
        <w:rPr>
          <w:rFonts w:ascii="Times New Roman" w:eastAsia="Times New Roman" w:hAnsi="Times New Roman" w:cs="Times New Roman"/>
          <w:lang w:val="pt-BR"/>
        </w:rPr>
        <w:instrText>HYPERLINK "https://www.instagram.com/bflf_portugal/"</w:instrText>
      </w:r>
      <w:r w:rsidR="00383593">
        <w:rPr>
          <w:rFonts w:ascii="Times New Roman" w:eastAsia="Times New Roman" w:hAnsi="Times New Roman" w:cs="Times New Roman"/>
          <w:lang w:val="pt-BR"/>
        </w:rPr>
      </w:r>
      <w:r w:rsidR="00383593">
        <w:rPr>
          <w:rFonts w:ascii="Times New Roman" w:eastAsia="Times New Roman" w:hAnsi="Times New Roman" w:cs="Times New Roman"/>
          <w:lang w:val="pt-BR"/>
        </w:rPr>
        <w:fldChar w:fldCharType="separate"/>
      </w:r>
      <w:r w:rsidRPr="00383593">
        <w:rPr>
          <w:rStyle w:val="Hiperligao"/>
          <w:rFonts w:ascii="Times New Roman" w:eastAsia="Times New Roman" w:hAnsi="Times New Roman" w:cs="Times New Roman"/>
          <w:lang w:val="pt-BR"/>
        </w:rPr>
        <w:t>Big Fish Little Fish Portugal</w:t>
      </w:r>
      <w:r w:rsidR="00383593">
        <w:rPr>
          <w:rFonts w:ascii="Times New Roman" w:eastAsia="Times New Roman" w:hAnsi="Times New Roman" w:cs="Times New Roman"/>
          <w:lang w:val="pt-BR"/>
        </w:rPr>
        <w:fldChar w:fldCharType="end"/>
      </w:r>
      <w:r w:rsidRPr="00C26093">
        <w:rPr>
          <w:rFonts w:ascii="Times New Roman" w:eastAsia="Times New Roman" w:hAnsi="Times New Roman" w:cs="Times New Roman"/>
          <w:lang w:val="pt-BR"/>
        </w:rPr>
        <w:t>. Depois de uma primeira edição esgotada, realizada em junho sob o tema "Rooftop Jungle Boogie", o evento regressa à capital para celebrar o final do verão ao som de música eletrónica, reunindo miúdos e graúdos na mesma pista de dança.</w:t>
      </w:r>
    </w:p>
    <w:p w14:paraId="0FF96557" w14:textId="77777777" w:rsidR="00C26093" w:rsidRPr="00C26093" w:rsidRDefault="00C26093" w:rsidP="00C26093">
      <w:pPr>
        <w:spacing w:after="0" w:line="360" w:lineRule="auto"/>
        <w:jc w:val="both"/>
        <w:rPr>
          <w:rFonts w:ascii="Times New Roman" w:eastAsia="Times New Roman" w:hAnsi="Times New Roman" w:cs="Times New Roman"/>
          <w:lang w:val="pt-BR"/>
        </w:rPr>
      </w:pPr>
    </w:p>
    <w:p w14:paraId="47BAF63D" w14:textId="77777777" w:rsidR="00D76255" w:rsidRDefault="00C26093" w:rsidP="00C26093">
      <w:pPr>
        <w:spacing w:after="0" w:line="360" w:lineRule="auto"/>
        <w:jc w:val="both"/>
        <w:rPr>
          <w:rFonts w:ascii="Times New Roman" w:eastAsia="Times New Roman" w:hAnsi="Times New Roman" w:cs="Times New Roman"/>
          <w:lang w:val="pt-BR"/>
        </w:rPr>
      </w:pPr>
      <w:r w:rsidRPr="00C26093">
        <w:rPr>
          <w:rFonts w:ascii="Times New Roman" w:eastAsia="Times New Roman" w:hAnsi="Times New Roman" w:cs="Times New Roman"/>
          <w:lang w:val="pt-BR"/>
        </w:rPr>
        <w:t>À semelhança do que acontece nas restantes cidades europeias onde a Big Fish Little Fish está presente, a primeira edição</w:t>
      </w:r>
      <w:r w:rsidR="009215AF">
        <w:rPr>
          <w:rFonts w:ascii="Times New Roman" w:eastAsia="Times New Roman" w:hAnsi="Times New Roman" w:cs="Times New Roman"/>
          <w:lang w:val="pt-BR"/>
        </w:rPr>
        <w:t xml:space="preserve"> deste ano</w:t>
      </w:r>
      <w:r w:rsidRPr="00C26093">
        <w:rPr>
          <w:rFonts w:ascii="Times New Roman" w:eastAsia="Times New Roman" w:hAnsi="Times New Roman" w:cs="Times New Roman"/>
          <w:lang w:val="pt-BR"/>
        </w:rPr>
        <w:t xml:space="preserve"> em Lisboa esgotou várias semanas antes da sua realização, confirmando o interesse crescente por este conceito que alia a energia de uma rave a um ambiente pensado para toda a família. </w:t>
      </w:r>
    </w:p>
    <w:p w14:paraId="1B88A242" w14:textId="77777777" w:rsidR="00D76255" w:rsidRDefault="00D76255" w:rsidP="00C26093">
      <w:pPr>
        <w:spacing w:after="0" w:line="360" w:lineRule="auto"/>
        <w:jc w:val="both"/>
        <w:rPr>
          <w:rFonts w:ascii="Times New Roman" w:eastAsia="Times New Roman" w:hAnsi="Times New Roman" w:cs="Times New Roman"/>
          <w:lang w:val="pt-BR"/>
        </w:rPr>
      </w:pPr>
    </w:p>
    <w:p w14:paraId="34B4A890" w14:textId="6A12ADC1" w:rsidR="00C26093" w:rsidRPr="00C26093" w:rsidRDefault="00322C4D" w:rsidP="00C26093">
      <w:pPr>
        <w:spacing w:after="0" w:line="360" w:lineRule="auto"/>
        <w:jc w:val="both"/>
        <w:rPr>
          <w:rFonts w:ascii="Times New Roman" w:eastAsia="Times New Roman" w:hAnsi="Times New Roman" w:cs="Times New Roman"/>
          <w:lang w:val="pt-BR"/>
        </w:rPr>
      </w:pPr>
      <w:r>
        <w:rPr>
          <w:rFonts w:ascii="Times New Roman" w:eastAsia="Times New Roman" w:hAnsi="Times New Roman" w:cs="Times New Roman"/>
          <w:lang w:val="pt-BR"/>
        </w:rPr>
        <w:t>Em setembro</w:t>
      </w:r>
      <w:r w:rsidR="00C26093" w:rsidRPr="00C26093">
        <w:rPr>
          <w:rFonts w:ascii="Times New Roman" w:eastAsia="Times New Roman" w:hAnsi="Times New Roman" w:cs="Times New Roman"/>
          <w:lang w:val="pt-BR"/>
        </w:rPr>
        <w:t xml:space="preserve">, sob o mote "Summer Send-off", o </w:t>
      </w:r>
      <w:r w:rsidR="00D76255" w:rsidRPr="00C26093">
        <w:rPr>
          <w:rFonts w:ascii="Times New Roman" w:eastAsia="Times New Roman" w:hAnsi="Times New Roman" w:cs="Times New Roman"/>
          <w:lang w:val="pt-BR"/>
        </w:rPr>
        <w:t>IDB Rooftop by Mīrārī</w:t>
      </w:r>
      <w:r w:rsidR="00C26093" w:rsidRPr="00C26093">
        <w:rPr>
          <w:rFonts w:ascii="Times New Roman" w:eastAsia="Times New Roman" w:hAnsi="Times New Roman" w:cs="Times New Roman"/>
          <w:lang w:val="pt-BR"/>
        </w:rPr>
        <w:t xml:space="preserve"> volta a transformar-se num espaço de celebração, com bolhas de sabão, balões, efeitos visuais e muita música, convidando todos os participantes a vestir o seu melhor look de verão.</w:t>
      </w:r>
    </w:p>
    <w:p w14:paraId="11B37E19" w14:textId="77777777" w:rsidR="00C26093" w:rsidRPr="00C26093" w:rsidRDefault="00C26093" w:rsidP="00C26093">
      <w:pPr>
        <w:spacing w:after="0" w:line="360" w:lineRule="auto"/>
        <w:jc w:val="both"/>
        <w:rPr>
          <w:rFonts w:ascii="Times New Roman" w:eastAsia="Times New Roman" w:hAnsi="Times New Roman" w:cs="Times New Roman"/>
          <w:lang w:val="pt-BR"/>
        </w:rPr>
      </w:pPr>
    </w:p>
    <w:p w14:paraId="5A80E2EE" w14:textId="193CD182" w:rsidR="00B43EE5" w:rsidRPr="00B43EE5" w:rsidRDefault="00C26093" w:rsidP="00B43EE5">
      <w:pPr>
        <w:spacing w:after="0" w:line="360" w:lineRule="auto"/>
        <w:jc w:val="both"/>
        <w:rPr>
          <w:rFonts w:ascii="Times New Roman" w:eastAsia="Times New Roman" w:hAnsi="Times New Roman" w:cs="Times New Roman"/>
          <w:lang w:val="pt-BR"/>
        </w:rPr>
      </w:pPr>
      <w:r w:rsidRPr="00C26093">
        <w:rPr>
          <w:rFonts w:ascii="Times New Roman" w:eastAsia="Times New Roman" w:hAnsi="Times New Roman" w:cs="Times New Roman"/>
          <w:lang w:val="pt-BR"/>
        </w:rPr>
        <w:lastRenderedPageBreak/>
        <w:t>Ao contrário das festas familiares convencionais,</w:t>
      </w:r>
      <w:r w:rsidR="00B43EE5">
        <w:rPr>
          <w:rFonts w:ascii="Times New Roman" w:eastAsia="Times New Roman" w:hAnsi="Times New Roman" w:cs="Times New Roman"/>
          <w:lang w:val="pt-BR"/>
        </w:rPr>
        <w:t xml:space="preserve"> </w:t>
      </w:r>
      <w:r w:rsidRPr="00C26093">
        <w:rPr>
          <w:rFonts w:ascii="Times New Roman" w:eastAsia="Times New Roman" w:hAnsi="Times New Roman" w:cs="Times New Roman"/>
          <w:lang w:val="pt-BR"/>
        </w:rPr>
        <w:t xml:space="preserve">a </w:t>
      </w:r>
      <w:r w:rsidR="00B43EE5" w:rsidRPr="00B43EE5">
        <w:rPr>
          <w:rFonts w:ascii="Times New Roman" w:eastAsia="Times New Roman" w:hAnsi="Times New Roman" w:cs="Times New Roman"/>
        </w:rPr>
        <w:t xml:space="preserve">música estará a cargo de DJs especializados, com sets de </w:t>
      </w:r>
      <w:proofErr w:type="spellStart"/>
      <w:r w:rsidR="00B43EE5" w:rsidRPr="00B43EE5">
        <w:rPr>
          <w:rFonts w:ascii="Times New Roman" w:eastAsia="Times New Roman" w:hAnsi="Times New Roman" w:cs="Times New Roman"/>
        </w:rPr>
        <w:t>house</w:t>
      </w:r>
      <w:proofErr w:type="spellEnd"/>
      <w:r w:rsidR="00B43EE5" w:rsidRPr="00B43EE5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B43EE5" w:rsidRPr="00B43EE5">
        <w:rPr>
          <w:rFonts w:ascii="Times New Roman" w:eastAsia="Times New Roman" w:hAnsi="Times New Roman" w:cs="Times New Roman"/>
        </w:rPr>
        <w:t>old</w:t>
      </w:r>
      <w:proofErr w:type="spellEnd"/>
      <w:r w:rsidR="00B43EE5" w:rsidRPr="00B43EE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43EE5" w:rsidRPr="00B43EE5">
        <w:rPr>
          <w:rFonts w:ascii="Times New Roman" w:eastAsia="Times New Roman" w:hAnsi="Times New Roman" w:cs="Times New Roman"/>
        </w:rPr>
        <w:t>school</w:t>
      </w:r>
      <w:proofErr w:type="spellEnd"/>
      <w:r w:rsidR="00B43EE5" w:rsidRPr="00B43EE5">
        <w:rPr>
          <w:rFonts w:ascii="Times New Roman" w:eastAsia="Times New Roman" w:hAnsi="Times New Roman" w:cs="Times New Roman"/>
        </w:rPr>
        <w:t xml:space="preserve"> e </w:t>
      </w:r>
      <w:proofErr w:type="spellStart"/>
      <w:r w:rsidR="00B43EE5" w:rsidRPr="00B43EE5">
        <w:rPr>
          <w:rFonts w:ascii="Times New Roman" w:eastAsia="Times New Roman" w:hAnsi="Times New Roman" w:cs="Times New Roman"/>
        </w:rPr>
        <w:t>drum</w:t>
      </w:r>
      <w:proofErr w:type="spellEnd"/>
      <w:r w:rsidR="00B43EE5" w:rsidRPr="00B43EE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43EE5" w:rsidRPr="00B43EE5">
        <w:rPr>
          <w:rFonts w:ascii="Times New Roman" w:eastAsia="Times New Roman" w:hAnsi="Times New Roman" w:cs="Times New Roman"/>
        </w:rPr>
        <w:t>and</w:t>
      </w:r>
      <w:proofErr w:type="spellEnd"/>
      <w:r w:rsidR="00B43EE5" w:rsidRPr="00B43EE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43EE5" w:rsidRPr="00B43EE5">
        <w:rPr>
          <w:rFonts w:ascii="Times New Roman" w:eastAsia="Times New Roman" w:hAnsi="Times New Roman" w:cs="Times New Roman"/>
        </w:rPr>
        <w:t>bass</w:t>
      </w:r>
      <w:proofErr w:type="spellEnd"/>
      <w:r w:rsidR="00B43EE5" w:rsidRPr="00B43EE5">
        <w:rPr>
          <w:rFonts w:ascii="Times New Roman" w:eastAsia="Times New Roman" w:hAnsi="Times New Roman" w:cs="Times New Roman"/>
        </w:rPr>
        <w:t>. A pista de dança será o centro da experiência, reunindo miúdos e graúdos numa verdadeira rave para toda a família, complementada por trabalhos manuais e atividades artísticas para explorar ao longo da tarde.</w:t>
      </w:r>
    </w:p>
    <w:p w14:paraId="4D37F4E8" w14:textId="77777777" w:rsidR="00C26093" w:rsidRPr="00B43EE5" w:rsidRDefault="00C26093" w:rsidP="00C2609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5FB6E2FC" w14:textId="01C251E1" w:rsidR="00B43EE5" w:rsidRDefault="00C26093" w:rsidP="00B43EE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C26093">
        <w:rPr>
          <w:rFonts w:ascii="Times New Roman" w:eastAsia="Times New Roman" w:hAnsi="Times New Roman" w:cs="Times New Roman"/>
          <w:lang w:val="pt-BR"/>
        </w:rPr>
        <w:t>A experiência estende-se também à oferta gastronómica, pensada para agradar a toda a família</w:t>
      </w:r>
      <w:r w:rsidR="00B43EE5">
        <w:rPr>
          <w:rFonts w:ascii="Times New Roman" w:eastAsia="Times New Roman" w:hAnsi="Times New Roman" w:cs="Times New Roman"/>
          <w:lang w:val="pt-BR"/>
        </w:rPr>
        <w:t xml:space="preserve">, </w:t>
      </w:r>
      <w:r w:rsidR="00B43EE5" w:rsidRPr="00B43EE5">
        <w:rPr>
          <w:rFonts w:ascii="Times New Roman" w:eastAsia="Times New Roman" w:hAnsi="Times New Roman" w:cs="Times New Roman"/>
        </w:rPr>
        <w:t xml:space="preserve">contando não só com os deliciosos </w:t>
      </w:r>
      <w:proofErr w:type="spellStart"/>
      <w:r w:rsidR="00B43EE5" w:rsidRPr="00B43EE5">
        <w:rPr>
          <w:rFonts w:ascii="Times New Roman" w:eastAsia="Times New Roman" w:hAnsi="Times New Roman" w:cs="Times New Roman"/>
        </w:rPr>
        <w:t>burgers</w:t>
      </w:r>
      <w:proofErr w:type="spellEnd"/>
      <w:r w:rsidR="00B43EE5" w:rsidRPr="00B43EE5">
        <w:rPr>
          <w:rFonts w:ascii="Times New Roman" w:eastAsia="Times New Roman" w:hAnsi="Times New Roman" w:cs="Times New Roman"/>
        </w:rPr>
        <w:t xml:space="preserve"> do </w:t>
      </w:r>
      <w:proofErr w:type="spellStart"/>
      <w:r w:rsidR="00B43EE5" w:rsidRPr="00B43EE5">
        <w:rPr>
          <w:rFonts w:ascii="Times New Roman" w:eastAsia="Times New Roman" w:hAnsi="Times New Roman" w:cs="Times New Roman"/>
        </w:rPr>
        <w:t>Déde’s</w:t>
      </w:r>
      <w:proofErr w:type="spellEnd"/>
      <w:r w:rsidR="00B43EE5" w:rsidRPr="00B43EE5">
        <w:rPr>
          <w:rFonts w:ascii="Times New Roman" w:eastAsia="Times New Roman" w:hAnsi="Times New Roman" w:cs="Times New Roman"/>
        </w:rPr>
        <w:t xml:space="preserve">, mas também com outras experiências gastronómicas disponíveis no </w:t>
      </w:r>
      <w:proofErr w:type="spellStart"/>
      <w:r w:rsidR="00B43EE5" w:rsidRPr="00B43EE5">
        <w:rPr>
          <w:rFonts w:ascii="Times New Roman" w:eastAsia="Times New Roman" w:hAnsi="Times New Roman" w:cs="Times New Roman"/>
        </w:rPr>
        <w:t>rooftop</w:t>
      </w:r>
      <w:proofErr w:type="spellEnd"/>
      <w:r w:rsidR="00B43EE5" w:rsidRPr="00B43EE5">
        <w:rPr>
          <w:rFonts w:ascii="Times New Roman" w:eastAsia="Times New Roman" w:hAnsi="Times New Roman" w:cs="Times New Roman"/>
        </w:rPr>
        <w:t>, além de uma seleção de bebidas e cocktails no bar.</w:t>
      </w:r>
    </w:p>
    <w:p w14:paraId="241E9412" w14:textId="77777777" w:rsidR="00B43EE5" w:rsidRPr="00B43EE5" w:rsidRDefault="00B43EE5" w:rsidP="00B43EE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1E52D16B" w14:textId="062EC627" w:rsidR="00C26093" w:rsidRDefault="00C26093" w:rsidP="00C26093">
      <w:pPr>
        <w:spacing w:after="0" w:line="360" w:lineRule="auto"/>
        <w:jc w:val="both"/>
        <w:rPr>
          <w:rFonts w:ascii="Times New Roman" w:eastAsia="Times New Roman" w:hAnsi="Times New Roman" w:cs="Times New Roman"/>
          <w:lang w:val="pt-BR"/>
        </w:rPr>
      </w:pPr>
      <w:r w:rsidRPr="00C26093">
        <w:rPr>
          <w:rFonts w:ascii="Times New Roman" w:eastAsia="Times New Roman" w:hAnsi="Times New Roman" w:cs="Times New Roman"/>
          <w:lang w:val="pt-BR"/>
        </w:rPr>
        <w:t>Com esta nova edição d</w:t>
      </w:r>
      <w:r w:rsidR="00D76255">
        <w:rPr>
          <w:rFonts w:ascii="Times New Roman" w:eastAsia="Times New Roman" w:hAnsi="Times New Roman" w:cs="Times New Roman"/>
          <w:lang w:val="pt-BR"/>
        </w:rPr>
        <w:t>o evento da</w:t>
      </w:r>
      <w:r w:rsidRPr="00C26093">
        <w:rPr>
          <w:rFonts w:ascii="Times New Roman" w:eastAsia="Times New Roman" w:hAnsi="Times New Roman" w:cs="Times New Roman"/>
          <w:lang w:val="pt-BR"/>
        </w:rPr>
        <w:t xml:space="preserve"> Big Fish Little Fish Portugal, </w:t>
      </w:r>
      <w:r w:rsidR="009B3920">
        <w:rPr>
          <w:rFonts w:ascii="Times New Roman" w:eastAsia="Times New Roman" w:hAnsi="Times New Roman" w:cs="Times New Roman"/>
          <w:lang w:val="pt-BR"/>
        </w:rPr>
        <w:t xml:space="preserve">que se realiza a 13 de setembro, </w:t>
      </w:r>
      <w:r w:rsidRPr="00C26093">
        <w:rPr>
          <w:rFonts w:ascii="Times New Roman" w:eastAsia="Times New Roman" w:hAnsi="Times New Roman" w:cs="Times New Roman"/>
          <w:lang w:val="pt-BR"/>
        </w:rPr>
        <w:t>o IDB Rooftop by Mīrārī reforça a sua aposta numa programação de entretenimento diferenciadora, afirmando-se como um espaço de encontro e partilha para diferentes gerações e consolidando-se como um dos rooftops de referência em Lisboa</w:t>
      </w:r>
    </w:p>
    <w:p w14:paraId="1B04CA29" w14:textId="20BD5D0E" w:rsidR="00C26093" w:rsidRDefault="00C26093" w:rsidP="00C26093">
      <w:pPr>
        <w:spacing w:after="0" w:line="360" w:lineRule="auto"/>
        <w:jc w:val="both"/>
        <w:rPr>
          <w:rFonts w:ascii="Times New Roman" w:eastAsia="Times New Roman" w:hAnsi="Times New Roman" w:cs="Times New Roman"/>
          <w:lang w:val="pt-BR"/>
        </w:rPr>
      </w:pPr>
    </w:p>
    <w:p w14:paraId="6276AB0B" w14:textId="38E52702" w:rsidR="004B60D3" w:rsidRPr="00963D6F" w:rsidRDefault="000C38DE" w:rsidP="00C2609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0C38DE">
        <w:rPr>
          <w:rFonts w:ascii="Times New Roman" w:eastAsia="Times New Roman" w:hAnsi="Times New Roman" w:cs="Times New Roman"/>
        </w:rPr>
        <w:t xml:space="preserve">Os bilhetes para a </w:t>
      </w:r>
      <w:proofErr w:type="spellStart"/>
      <w:r w:rsidRPr="000C38DE">
        <w:rPr>
          <w:rFonts w:ascii="Times New Roman" w:eastAsia="Times New Roman" w:hAnsi="Times New Roman" w:cs="Times New Roman"/>
        </w:rPr>
        <w:t>family</w:t>
      </w:r>
      <w:proofErr w:type="spellEnd"/>
      <w:r w:rsidRPr="000C38DE">
        <w:rPr>
          <w:rFonts w:ascii="Times New Roman" w:eastAsia="Times New Roman" w:hAnsi="Times New Roman" w:cs="Times New Roman"/>
        </w:rPr>
        <w:t xml:space="preserve"> rave </w:t>
      </w:r>
      <w:r w:rsidR="00D76255">
        <w:rPr>
          <w:rFonts w:ascii="Times New Roman" w:eastAsia="Times New Roman" w:hAnsi="Times New Roman" w:cs="Times New Roman"/>
        </w:rPr>
        <w:t>“</w:t>
      </w:r>
      <w:proofErr w:type="spellStart"/>
      <w:r w:rsidRPr="000C38DE">
        <w:rPr>
          <w:rFonts w:ascii="Times New Roman" w:eastAsia="Times New Roman" w:hAnsi="Times New Roman" w:cs="Times New Roman"/>
        </w:rPr>
        <w:t>Summer</w:t>
      </w:r>
      <w:proofErr w:type="spellEnd"/>
      <w:r w:rsidRPr="000C38D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C38DE">
        <w:rPr>
          <w:rFonts w:ascii="Times New Roman" w:eastAsia="Times New Roman" w:hAnsi="Times New Roman" w:cs="Times New Roman"/>
        </w:rPr>
        <w:t>Send-off</w:t>
      </w:r>
      <w:proofErr w:type="spellEnd"/>
      <w:r w:rsidR="00D76255">
        <w:rPr>
          <w:rFonts w:ascii="Times New Roman" w:eastAsia="Times New Roman" w:hAnsi="Times New Roman" w:cs="Times New Roman"/>
        </w:rPr>
        <w:t>”</w:t>
      </w:r>
      <w:r w:rsidRPr="000C38DE">
        <w:rPr>
          <w:rFonts w:ascii="Times New Roman" w:eastAsia="Times New Roman" w:hAnsi="Times New Roman" w:cs="Times New Roman"/>
        </w:rPr>
        <w:t xml:space="preserve"> têm um custo entre 9 € e 12 €, sendo a entrada gratuita para crianças até aos 18 meses. Os </w:t>
      </w:r>
      <w:r w:rsidR="00D76255">
        <w:rPr>
          <w:rFonts w:ascii="Times New Roman" w:eastAsia="Times New Roman" w:hAnsi="Times New Roman" w:cs="Times New Roman"/>
        </w:rPr>
        <w:t>bilhetes</w:t>
      </w:r>
      <w:r w:rsidRPr="000C38DE">
        <w:rPr>
          <w:rFonts w:ascii="Times New Roman" w:eastAsia="Times New Roman" w:hAnsi="Times New Roman" w:cs="Times New Roman"/>
        </w:rPr>
        <w:t xml:space="preserve"> já estão disponíveis para compra</w:t>
      </w:r>
      <w:r w:rsidR="00456C41">
        <w:rPr>
          <w:rFonts w:ascii="Times New Roman" w:eastAsia="Times New Roman" w:hAnsi="Times New Roman" w:cs="Times New Roman"/>
        </w:rPr>
        <w:t xml:space="preserve"> </w:t>
      </w:r>
      <w:hyperlink r:id="rId8" w:history="1">
        <w:r w:rsidR="00456C41" w:rsidRPr="00EF13ED">
          <w:rPr>
            <w:rStyle w:val="Hiperligao"/>
            <w:rFonts w:ascii="Times New Roman" w:eastAsia="Times New Roman" w:hAnsi="Times New Roman" w:cs="Times New Roman"/>
          </w:rPr>
          <w:t>aqui</w:t>
        </w:r>
      </w:hyperlink>
      <w:r w:rsidR="00456C41">
        <w:rPr>
          <w:rFonts w:ascii="Times New Roman" w:eastAsia="Times New Roman" w:hAnsi="Times New Roman" w:cs="Times New Roman"/>
        </w:rPr>
        <w:t>.</w:t>
      </w:r>
      <w:r w:rsidR="00456C41" w:rsidRPr="00963D6F">
        <w:rPr>
          <w:rFonts w:ascii="Times New Roman" w:eastAsia="Times New Roman" w:hAnsi="Times New Roman" w:cs="Times New Roman"/>
        </w:rPr>
        <w:t xml:space="preserve"> </w:t>
      </w:r>
    </w:p>
    <w:p w14:paraId="0A4BB852" w14:textId="0BC114EF" w:rsidR="004C5A73" w:rsidRPr="004B60D3" w:rsidRDefault="004C5A73" w:rsidP="00F05754">
      <w:pPr>
        <w:pStyle w:val="NormalWeb"/>
        <w:spacing w:before="0" w:beforeAutospacing="0" w:after="0" w:afterAutospacing="0" w:line="360" w:lineRule="auto"/>
        <w:jc w:val="both"/>
      </w:pPr>
    </w:p>
    <w:p w14:paraId="15EAE65A" w14:textId="77777777" w:rsidR="004C5A73" w:rsidRDefault="004C5A73" w:rsidP="004C5A73">
      <w:pPr>
        <w:spacing w:line="240" w:lineRule="auto"/>
        <w:jc w:val="center"/>
      </w:pPr>
      <w:r w:rsidRPr="004B60D3">
        <w:t># # #</w:t>
      </w:r>
    </w:p>
    <w:p w14:paraId="6D0F5D61" w14:textId="77777777" w:rsidR="00D5423E" w:rsidRPr="004B60D3" w:rsidRDefault="00D5423E" w:rsidP="004C5A73">
      <w:pPr>
        <w:spacing w:line="240" w:lineRule="auto"/>
        <w:jc w:val="center"/>
      </w:pPr>
    </w:p>
    <w:p w14:paraId="6F93C5E3" w14:textId="77777777" w:rsidR="004C5A73" w:rsidRPr="004B60D3" w:rsidRDefault="004C5A73" w:rsidP="004C5A73">
      <w:pPr>
        <w:spacing w:after="120" w:line="288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B60D3">
        <w:rPr>
          <w:rFonts w:ascii="Times New Roman" w:eastAsia="Times New Roman" w:hAnsi="Times New Roman" w:cs="Times New Roman"/>
          <w:b/>
          <w:bCs/>
          <w:sz w:val="20"/>
          <w:szCs w:val="20"/>
        </w:rPr>
        <w:t>Sobre a Jamestown  </w:t>
      </w:r>
    </w:p>
    <w:p w14:paraId="13BFB230" w14:textId="0A3BF94B" w:rsidR="00D32576" w:rsidRDefault="00D32576" w:rsidP="00D32576">
      <w:pPr>
        <w:spacing w:after="120" w:line="288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147169">
        <w:rPr>
          <w:rFonts w:ascii="Times New Roman" w:eastAsia="Times New Roman" w:hAnsi="Times New Roman" w:cs="Times New Roman"/>
          <w:bCs/>
          <w:sz w:val="20"/>
          <w:szCs w:val="20"/>
        </w:rPr>
        <w:t xml:space="preserve">A Jamestown é uma empresa global de investimento e gestão imobiliária com mais de 40 anos de experiência na criação de espaços que promovem a inovação e fortalecem o espírito comunitário. </w:t>
      </w:r>
      <w:r w:rsidRPr="00D32576">
        <w:rPr>
          <w:rFonts w:ascii="Times New Roman" w:eastAsia="Times New Roman" w:hAnsi="Times New Roman" w:cs="Times New Roman"/>
          <w:bCs/>
          <w:sz w:val="20"/>
          <w:szCs w:val="20"/>
        </w:rPr>
        <w:t>A 30 de junho de 2026, a Jamestown geria ativos no valor de 13,9 mil milhões de dólares nos Estados Unidos, na Europa e na América Latina.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D32576">
        <w:rPr>
          <w:rFonts w:ascii="Times New Roman" w:eastAsia="Times New Roman" w:hAnsi="Times New Roman" w:cs="Times New Roman"/>
          <w:bCs/>
          <w:sz w:val="20"/>
          <w:szCs w:val="20"/>
        </w:rPr>
        <w:t xml:space="preserve">A Jamestown emprega mais de 600 pessoas a nível global, distribuídas por 11 escritórios, incluindo as suas sedes em Atlanta e Colónia. </w:t>
      </w:r>
      <w:r w:rsidRPr="00147169">
        <w:rPr>
          <w:rFonts w:ascii="Times New Roman" w:eastAsia="Times New Roman" w:hAnsi="Times New Roman" w:cs="Times New Roman"/>
          <w:bCs/>
          <w:sz w:val="20"/>
          <w:szCs w:val="20"/>
        </w:rPr>
        <w:t xml:space="preserve">Através da sua plataforma verticalmente integrada, a Jamestown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traz</w:t>
      </w:r>
      <w:r w:rsidRPr="00147169">
        <w:rPr>
          <w:rFonts w:ascii="Times New Roman" w:eastAsia="Times New Roman" w:hAnsi="Times New Roman" w:cs="Times New Roman"/>
          <w:bCs/>
          <w:sz w:val="20"/>
          <w:szCs w:val="20"/>
        </w:rPr>
        <w:t xml:space="preserve"> uma abordagem centrada no design e na hospitalidade a diversos tipos de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ativos</w:t>
      </w:r>
      <w:r w:rsidRPr="00147169">
        <w:rPr>
          <w:rFonts w:ascii="Times New Roman" w:eastAsia="Times New Roman" w:hAnsi="Times New Roman" w:cs="Times New Roman"/>
          <w:bCs/>
          <w:sz w:val="20"/>
          <w:szCs w:val="20"/>
        </w:rPr>
        <w:t xml:space="preserve">, incluindo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espaços comerciais</w:t>
      </w:r>
      <w:r w:rsidRPr="00147169">
        <w:rPr>
          <w:rFonts w:ascii="Times New Roman" w:eastAsia="Times New Roman" w:hAnsi="Times New Roman" w:cs="Times New Roman"/>
          <w:bCs/>
          <w:sz w:val="20"/>
          <w:szCs w:val="20"/>
        </w:rPr>
        <w:t>, escritórios,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projetos</w:t>
      </w:r>
      <w:r w:rsidRPr="00147169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residencia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is</w:t>
      </w:r>
      <w:r w:rsidRPr="00147169">
        <w:rPr>
          <w:rFonts w:ascii="Times New Roman" w:eastAsia="Times New Roman" w:hAnsi="Times New Roman" w:cs="Times New Roman"/>
          <w:bCs/>
          <w:sz w:val="20"/>
          <w:szCs w:val="20"/>
        </w:rPr>
        <w:t xml:space="preserve">, uso misto e centros comerciais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ancorados em</w:t>
      </w:r>
      <w:r w:rsidRPr="00147169">
        <w:rPr>
          <w:rFonts w:ascii="Times New Roman" w:eastAsia="Times New Roman" w:hAnsi="Times New Roman" w:cs="Times New Roman"/>
          <w:bCs/>
          <w:sz w:val="20"/>
          <w:szCs w:val="20"/>
        </w:rPr>
        <w:t xml:space="preserve"> supermercados. Os projetos atuais e anteriores da Jamestown incluem o </w:t>
      </w:r>
      <w:proofErr w:type="spellStart"/>
      <w:r w:rsidRPr="00147169">
        <w:rPr>
          <w:rFonts w:ascii="Times New Roman" w:eastAsia="Times New Roman" w:hAnsi="Times New Roman" w:cs="Times New Roman"/>
          <w:bCs/>
          <w:sz w:val="20"/>
          <w:szCs w:val="20"/>
        </w:rPr>
        <w:t>One</w:t>
      </w:r>
      <w:proofErr w:type="spellEnd"/>
      <w:r w:rsidRPr="00147169">
        <w:rPr>
          <w:rFonts w:ascii="Times New Roman" w:eastAsia="Times New Roman" w:hAnsi="Times New Roman" w:cs="Times New Roman"/>
          <w:bCs/>
          <w:sz w:val="20"/>
          <w:szCs w:val="20"/>
        </w:rPr>
        <w:t xml:space="preserve"> Times </w:t>
      </w:r>
      <w:proofErr w:type="spellStart"/>
      <w:r w:rsidRPr="00147169">
        <w:rPr>
          <w:rFonts w:ascii="Times New Roman" w:eastAsia="Times New Roman" w:hAnsi="Times New Roman" w:cs="Times New Roman"/>
          <w:bCs/>
          <w:sz w:val="20"/>
          <w:szCs w:val="20"/>
        </w:rPr>
        <w:t>Square</w:t>
      </w:r>
      <w:proofErr w:type="spellEnd"/>
      <w:r w:rsidRPr="00147169">
        <w:rPr>
          <w:rFonts w:ascii="Times New Roman" w:eastAsia="Times New Roman" w:hAnsi="Times New Roman" w:cs="Times New Roman"/>
          <w:bCs/>
          <w:sz w:val="20"/>
          <w:szCs w:val="20"/>
        </w:rPr>
        <w:t xml:space="preserve"> e o Chelsea </w:t>
      </w:r>
      <w:proofErr w:type="spellStart"/>
      <w:r w:rsidRPr="00147169">
        <w:rPr>
          <w:rFonts w:ascii="Times New Roman" w:eastAsia="Times New Roman" w:hAnsi="Times New Roman" w:cs="Times New Roman"/>
          <w:bCs/>
          <w:sz w:val="20"/>
          <w:szCs w:val="20"/>
        </w:rPr>
        <w:t>Market</w:t>
      </w:r>
      <w:proofErr w:type="spellEnd"/>
      <w:r w:rsidRPr="00147169">
        <w:rPr>
          <w:rFonts w:ascii="Times New Roman" w:eastAsia="Times New Roman" w:hAnsi="Times New Roman" w:cs="Times New Roman"/>
          <w:bCs/>
          <w:sz w:val="20"/>
          <w:szCs w:val="20"/>
        </w:rPr>
        <w:t xml:space="preserve"> em Nova Iorque, o </w:t>
      </w:r>
      <w:proofErr w:type="spellStart"/>
      <w:r w:rsidRPr="00147169">
        <w:rPr>
          <w:rFonts w:ascii="Times New Roman" w:eastAsia="Times New Roman" w:hAnsi="Times New Roman" w:cs="Times New Roman"/>
          <w:bCs/>
          <w:sz w:val="20"/>
          <w:szCs w:val="20"/>
        </w:rPr>
        <w:t>Industry</w:t>
      </w:r>
      <w:proofErr w:type="spellEnd"/>
      <w:r w:rsidRPr="00147169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147169">
        <w:rPr>
          <w:rFonts w:ascii="Times New Roman" w:eastAsia="Times New Roman" w:hAnsi="Times New Roman" w:cs="Times New Roman"/>
          <w:bCs/>
          <w:sz w:val="20"/>
          <w:szCs w:val="20"/>
        </w:rPr>
        <w:t>City</w:t>
      </w:r>
      <w:proofErr w:type="spellEnd"/>
      <w:r w:rsidRPr="00147169">
        <w:rPr>
          <w:rFonts w:ascii="Times New Roman" w:eastAsia="Times New Roman" w:hAnsi="Times New Roman" w:cs="Times New Roman"/>
          <w:bCs/>
          <w:sz w:val="20"/>
          <w:szCs w:val="20"/>
        </w:rPr>
        <w:t xml:space="preserve"> em Brooklyn, o Ponce </w:t>
      </w:r>
      <w:proofErr w:type="spellStart"/>
      <w:r w:rsidRPr="00147169">
        <w:rPr>
          <w:rFonts w:ascii="Times New Roman" w:eastAsia="Times New Roman" w:hAnsi="Times New Roman" w:cs="Times New Roman"/>
          <w:bCs/>
          <w:sz w:val="20"/>
          <w:szCs w:val="20"/>
        </w:rPr>
        <w:t>City</w:t>
      </w:r>
      <w:proofErr w:type="spellEnd"/>
      <w:r w:rsidRPr="00147169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147169">
        <w:rPr>
          <w:rFonts w:ascii="Times New Roman" w:eastAsia="Times New Roman" w:hAnsi="Times New Roman" w:cs="Times New Roman"/>
          <w:bCs/>
          <w:sz w:val="20"/>
          <w:szCs w:val="20"/>
        </w:rPr>
        <w:t>Market</w:t>
      </w:r>
      <w:proofErr w:type="spellEnd"/>
      <w:r w:rsidRPr="00147169">
        <w:rPr>
          <w:rFonts w:ascii="Times New Roman" w:eastAsia="Times New Roman" w:hAnsi="Times New Roman" w:cs="Times New Roman"/>
          <w:bCs/>
          <w:sz w:val="20"/>
          <w:szCs w:val="20"/>
        </w:rPr>
        <w:t xml:space="preserve"> em Atlanta, o </w:t>
      </w:r>
      <w:proofErr w:type="spellStart"/>
      <w:r w:rsidRPr="00147169">
        <w:rPr>
          <w:rFonts w:ascii="Times New Roman" w:eastAsia="Times New Roman" w:hAnsi="Times New Roman" w:cs="Times New Roman"/>
          <w:bCs/>
          <w:sz w:val="20"/>
          <w:szCs w:val="20"/>
        </w:rPr>
        <w:t>Ghirardelli</w:t>
      </w:r>
      <w:proofErr w:type="spellEnd"/>
      <w:r w:rsidRPr="00147169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147169">
        <w:rPr>
          <w:rFonts w:ascii="Times New Roman" w:eastAsia="Times New Roman" w:hAnsi="Times New Roman" w:cs="Times New Roman"/>
          <w:bCs/>
          <w:sz w:val="20"/>
          <w:szCs w:val="20"/>
        </w:rPr>
        <w:t>Square</w:t>
      </w:r>
      <w:proofErr w:type="spellEnd"/>
      <w:r w:rsidRPr="00147169">
        <w:rPr>
          <w:rFonts w:ascii="Times New Roman" w:eastAsia="Times New Roman" w:hAnsi="Times New Roman" w:cs="Times New Roman"/>
          <w:bCs/>
          <w:sz w:val="20"/>
          <w:szCs w:val="20"/>
        </w:rPr>
        <w:t xml:space="preserve"> e o Levi’s </w:t>
      </w:r>
      <w:proofErr w:type="spellStart"/>
      <w:r w:rsidRPr="00147169">
        <w:rPr>
          <w:rFonts w:ascii="Times New Roman" w:eastAsia="Times New Roman" w:hAnsi="Times New Roman" w:cs="Times New Roman"/>
          <w:bCs/>
          <w:sz w:val="20"/>
          <w:szCs w:val="20"/>
        </w:rPr>
        <w:t>Plaza</w:t>
      </w:r>
      <w:proofErr w:type="spellEnd"/>
      <w:r w:rsidRPr="00147169">
        <w:rPr>
          <w:rFonts w:ascii="Times New Roman" w:eastAsia="Times New Roman" w:hAnsi="Times New Roman" w:cs="Times New Roman"/>
          <w:bCs/>
          <w:sz w:val="20"/>
          <w:szCs w:val="20"/>
        </w:rPr>
        <w:t xml:space="preserve"> em São Francisco, e o </w:t>
      </w:r>
      <w:proofErr w:type="spellStart"/>
      <w:r w:rsidRPr="00147169">
        <w:rPr>
          <w:rFonts w:ascii="Times New Roman" w:eastAsia="Times New Roman" w:hAnsi="Times New Roman" w:cs="Times New Roman"/>
          <w:bCs/>
          <w:sz w:val="20"/>
          <w:szCs w:val="20"/>
        </w:rPr>
        <w:t>Groot</w:t>
      </w:r>
      <w:proofErr w:type="spellEnd"/>
      <w:r w:rsidRPr="00147169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147169">
        <w:rPr>
          <w:rFonts w:ascii="Times New Roman" w:eastAsia="Times New Roman" w:hAnsi="Times New Roman" w:cs="Times New Roman"/>
          <w:bCs/>
          <w:sz w:val="20"/>
          <w:szCs w:val="20"/>
        </w:rPr>
        <w:t>Handelsgebouw</w:t>
      </w:r>
      <w:proofErr w:type="spellEnd"/>
      <w:r w:rsidRPr="00147169">
        <w:rPr>
          <w:rFonts w:ascii="Times New Roman" w:eastAsia="Times New Roman" w:hAnsi="Times New Roman" w:cs="Times New Roman"/>
          <w:bCs/>
          <w:sz w:val="20"/>
          <w:szCs w:val="20"/>
        </w:rPr>
        <w:t xml:space="preserve"> em Roterdão. </w:t>
      </w:r>
    </w:p>
    <w:p w14:paraId="274B8CBE" w14:textId="7C21FF86" w:rsidR="004C5A73" w:rsidRDefault="00D32576" w:rsidP="004C5A73">
      <w:pPr>
        <w:spacing w:after="120" w:line="288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32576">
        <w:rPr>
          <w:rFonts w:ascii="Times New Roman" w:eastAsia="Times New Roman" w:hAnsi="Times New Roman" w:cs="Times New Roman"/>
          <w:bCs/>
          <w:sz w:val="20"/>
          <w:szCs w:val="20"/>
        </w:rPr>
        <w:t>Para mais informações, visite</w:t>
      </w:r>
      <w:r w:rsidR="004C5A73" w:rsidRPr="00711082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hyperlink r:id="rId9" w:tgtFrame="_new" w:history="1">
        <w:r w:rsidR="004C5A73" w:rsidRPr="004C7EF3">
          <w:rPr>
            <w:rStyle w:val="Hiperligao"/>
            <w:rFonts w:ascii="Times New Roman" w:eastAsia="Times New Roman" w:hAnsi="Times New Roman" w:cs="Times New Roman"/>
            <w:bCs/>
            <w:sz w:val="20"/>
            <w:szCs w:val="20"/>
          </w:rPr>
          <w:t>www.jamestownlp.com</w:t>
        </w:r>
      </w:hyperlink>
      <w:r w:rsidR="004C5A73" w:rsidRPr="004C7EF3"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p w14:paraId="1DFE8FC1" w14:textId="77777777" w:rsidR="00963D6F" w:rsidRDefault="00963D6F" w:rsidP="004C5A73">
      <w:pPr>
        <w:spacing w:after="120" w:line="288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DF35584" w14:textId="77777777" w:rsidR="004C5A73" w:rsidRPr="00E8048B" w:rsidRDefault="004C5A73" w:rsidP="004C5A73">
      <w:pPr>
        <w:spacing w:after="120" w:line="288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8048B">
        <w:rPr>
          <w:rFonts w:ascii="Times New Roman" w:eastAsia="Times New Roman" w:hAnsi="Times New Roman" w:cs="Times New Roman"/>
          <w:b/>
          <w:sz w:val="20"/>
          <w:szCs w:val="20"/>
        </w:rPr>
        <w:t xml:space="preserve">Sobre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o</w:t>
      </w:r>
      <w:r w:rsidRPr="00E8048B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E8048B">
        <w:rPr>
          <w:rFonts w:ascii="Times New Roman" w:eastAsia="Times New Roman" w:hAnsi="Times New Roman" w:cs="Times New Roman"/>
          <w:b/>
          <w:sz w:val="20"/>
          <w:szCs w:val="20"/>
        </w:rPr>
        <w:t>Mīrārī</w:t>
      </w:r>
      <w:proofErr w:type="spellEnd"/>
    </w:p>
    <w:p w14:paraId="3B248F4E" w14:textId="77777777" w:rsidR="004C5A73" w:rsidRPr="00E8048B" w:rsidRDefault="004C5A73" w:rsidP="004C5A73">
      <w:pPr>
        <w:spacing w:after="120" w:line="288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lastRenderedPageBreak/>
        <w:t>O</w:t>
      </w:r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>Mīrārī</w:t>
      </w:r>
      <w:proofErr w:type="spellEnd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 é uma plataforma cultural e criativa sediada em Lisboa, dedicad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o</w:t>
      </w:r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 a transformar espaços urbanos em ambientes vibrantes de comunidade. Lançad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o</w:t>
      </w:r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 inicialmente como um espaço temporário,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o</w:t>
      </w:r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>Mīrārī</w:t>
      </w:r>
      <w:proofErr w:type="spellEnd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 evoluiu para uma plataforma em crescimento que cria e produz programação cultural inclusiva, conjugando arte, música, gastronomia e interação social aberta.</w:t>
      </w:r>
    </w:p>
    <w:p w14:paraId="049A81D3" w14:textId="77777777" w:rsidR="004C5A73" w:rsidRPr="00E8048B" w:rsidRDefault="004C5A73" w:rsidP="004C5A73">
      <w:pPr>
        <w:spacing w:after="120" w:line="288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O seu calendário dinâmico inclui eventos como os Local </w:t>
      </w:r>
      <w:proofErr w:type="spellStart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>and</w:t>
      </w:r>
      <w:proofErr w:type="spellEnd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>Night</w:t>
      </w:r>
      <w:proofErr w:type="spellEnd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>Markets</w:t>
      </w:r>
      <w:proofErr w:type="spellEnd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, que dão palco a criativos e produtores locais; as Jazz </w:t>
      </w:r>
      <w:proofErr w:type="spellStart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>Sessions</w:t>
      </w:r>
      <w:proofErr w:type="spellEnd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; o </w:t>
      </w:r>
      <w:proofErr w:type="spellStart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>Mīrārī</w:t>
      </w:r>
      <w:proofErr w:type="spellEnd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 Invites, um programa curado de atuações de DJs; e o </w:t>
      </w:r>
      <w:proofErr w:type="spellStart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>MīnīRārī</w:t>
      </w:r>
      <w:proofErr w:type="spellEnd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>, uma série cultural pensada para crianças e famílias.</w:t>
      </w:r>
    </w:p>
    <w:p w14:paraId="36733101" w14:textId="77777777" w:rsidR="004C5A73" w:rsidRPr="00E8048B" w:rsidRDefault="004C5A73" w:rsidP="004C5A73">
      <w:pPr>
        <w:spacing w:after="120" w:line="288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O</w:t>
      </w:r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>Mīrārī</w:t>
      </w:r>
      <w:proofErr w:type="spellEnd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 colabora ativamente com artistas, instituições e comunidades locais para promover a expressão criativa e novas formas de conexão na cidade.</w:t>
      </w:r>
    </w:p>
    <w:p w14:paraId="7C2BB36C" w14:textId="77777777" w:rsidR="004C5A73" w:rsidRPr="004C7EF3" w:rsidRDefault="004C5A73" w:rsidP="004C5A73">
      <w:pPr>
        <w:spacing w:after="120" w:line="288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Para mais informações, visite </w:t>
      </w:r>
      <w:hyperlink r:id="rId10" w:history="1">
        <w:r w:rsidRPr="00CB077D">
          <w:rPr>
            <w:rStyle w:val="Hiperligao"/>
            <w:rFonts w:ascii="Times New Roman" w:eastAsia="Times New Roman" w:hAnsi="Times New Roman" w:cs="Times New Roman"/>
            <w:bCs/>
            <w:sz w:val="20"/>
            <w:szCs w:val="20"/>
          </w:rPr>
          <w:t>www.mirari.pt</w:t>
        </w:r>
      </w:hyperlink>
      <w:r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p w14:paraId="338F420D" w14:textId="77777777" w:rsidR="004C5A73" w:rsidRDefault="004C5A73" w:rsidP="004C5A73">
      <w:pPr>
        <w:spacing w:after="120" w:line="288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19E5C477" w14:textId="77777777" w:rsidR="004C5A73" w:rsidRPr="000D7007" w:rsidRDefault="004C5A73" w:rsidP="004C5A73">
      <w:pPr>
        <w:spacing w:after="120" w:line="288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proofErr w:type="spellStart"/>
      <w:r w:rsidRPr="000D7007">
        <w:rPr>
          <w:rFonts w:ascii="Times New Roman" w:hAnsi="Times New Roman" w:cs="Times New Roman"/>
          <w:b/>
          <w:bCs/>
          <w:sz w:val="20"/>
          <w:szCs w:val="20"/>
          <w:lang w:val="en-US"/>
        </w:rPr>
        <w:t>Sobre</w:t>
      </w:r>
      <w:proofErr w:type="spellEnd"/>
      <w:r w:rsidRPr="000D700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o IDB Lisbon - Innovation &amp; Design Building Lisbon</w:t>
      </w:r>
    </w:p>
    <w:p w14:paraId="1EAED79C" w14:textId="77777777" w:rsidR="004C5A73" w:rsidRPr="00337F20" w:rsidRDefault="004C5A73" w:rsidP="004C5A73">
      <w:pPr>
        <w:spacing w:after="120" w:line="288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194671435"/>
      <w:r w:rsidRPr="00337F20">
        <w:rPr>
          <w:rFonts w:ascii="Times New Roman" w:hAnsi="Times New Roman" w:cs="Times New Roman"/>
          <w:sz w:val="20"/>
          <w:szCs w:val="20"/>
        </w:rPr>
        <w:t xml:space="preserve">O IDB </w:t>
      </w:r>
      <w:proofErr w:type="spellStart"/>
      <w:r w:rsidRPr="00337F20">
        <w:rPr>
          <w:rFonts w:ascii="Times New Roman" w:hAnsi="Times New Roman" w:cs="Times New Roman"/>
          <w:sz w:val="20"/>
          <w:szCs w:val="20"/>
        </w:rPr>
        <w:t>Lisbon</w:t>
      </w:r>
      <w:proofErr w:type="spellEnd"/>
      <w:r w:rsidRPr="00337F20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337F20">
        <w:rPr>
          <w:rFonts w:ascii="Times New Roman" w:hAnsi="Times New Roman" w:cs="Times New Roman"/>
          <w:sz w:val="20"/>
          <w:szCs w:val="20"/>
        </w:rPr>
        <w:t>Innovation</w:t>
      </w:r>
      <w:proofErr w:type="spellEnd"/>
      <w:r w:rsidRPr="00337F20">
        <w:rPr>
          <w:rFonts w:ascii="Times New Roman" w:hAnsi="Times New Roman" w:cs="Times New Roman"/>
          <w:sz w:val="20"/>
          <w:szCs w:val="20"/>
        </w:rPr>
        <w:t xml:space="preserve"> &amp; Design </w:t>
      </w:r>
      <w:proofErr w:type="spellStart"/>
      <w:r w:rsidRPr="00337F20">
        <w:rPr>
          <w:rFonts w:ascii="Times New Roman" w:hAnsi="Times New Roman" w:cs="Times New Roman"/>
          <w:sz w:val="20"/>
          <w:szCs w:val="20"/>
        </w:rPr>
        <w:t>Building</w:t>
      </w:r>
      <w:proofErr w:type="spellEnd"/>
      <w:r w:rsidRPr="00337F2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7F20">
        <w:rPr>
          <w:rFonts w:ascii="Times New Roman" w:hAnsi="Times New Roman" w:cs="Times New Roman"/>
          <w:sz w:val="20"/>
          <w:szCs w:val="20"/>
        </w:rPr>
        <w:t>Lisbon</w:t>
      </w:r>
      <w:proofErr w:type="spellEnd"/>
      <w:r w:rsidRPr="00337F20">
        <w:rPr>
          <w:rFonts w:ascii="Times New Roman" w:hAnsi="Times New Roman" w:cs="Times New Roman"/>
          <w:sz w:val="20"/>
          <w:szCs w:val="20"/>
        </w:rPr>
        <w:t xml:space="preserve">) é um edifício de uso misto com cerca de 60.000 m², localizado no corredor oriental de Lisboa, com acesso direto ao aeroporto, ao centro da cidade e às principais redes de transporte. O edifício reúne empresas de áreas como tecnologia aplicada à saúde, serviços financeiros, ciência dos materiais, serviços automóveis e consultoria digital, sendo complementado por um </w:t>
      </w:r>
      <w:proofErr w:type="spellStart"/>
      <w:r w:rsidRPr="00337F20">
        <w:rPr>
          <w:rFonts w:ascii="Times New Roman" w:hAnsi="Times New Roman" w:cs="Times New Roman"/>
          <w:sz w:val="20"/>
          <w:szCs w:val="20"/>
        </w:rPr>
        <w:t>rooftop</w:t>
      </w:r>
      <w:proofErr w:type="spellEnd"/>
      <w:r w:rsidRPr="00337F20">
        <w:rPr>
          <w:rFonts w:ascii="Times New Roman" w:hAnsi="Times New Roman" w:cs="Times New Roman"/>
          <w:sz w:val="20"/>
          <w:szCs w:val="20"/>
        </w:rPr>
        <w:t xml:space="preserve"> ativo com programação artística rotativa, experiências gastronómicas e iniciativas abertas ao público.</w:t>
      </w:r>
    </w:p>
    <w:p w14:paraId="34922F00" w14:textId="77777777" w:rsidR="004C5A73" w:rsidRDefault="004C5A73" w:rsidP="004C5A73">
      <w:pPr>
        <w:spacing w:after="120" w:line="28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7F20">
        <w:rPr>
          <w:rFonts w:ascii="Times New Roman" w:hAnsi="Times New Roman" w:cs="Times New Roman"/>
          <w:sz w:val="20"/>
          <w:szCs w:val="20"/>
        </w:rPr>
        <w:t xml:space="preserve">Construído no final da década de 1960 para servir a indústria automóvel de Lisboa, o edifício evoluiu de espaço industrial para local de trabalho colaborativo. O </w:t>
      </w:r>
      <w:proofErr w:type="spellStart"/>
      <w:r w:rsidRPr="00337F20">
        <w:rPr>
          <w:rFonts w:ascii="Times New Roman" w:hAnsi="Times New Roman" w:cs="Times New Roman"/>
          <w:sz w:val="20"/>
          <w:szCs w:val="20"/>
        </w:rPr>
        <w:t>rooftop</w:t>
      </w:r>
      <w:proofErr w:type="spellEnd"/>
      <w:r w:rsidRPr="00337F20">
        <w:rPr>
          <w:rFonts w:ascii="Times New Roman" w:hAnsi="Times New Roman" w:cs="Times New Roman"/>
          <w:sz w:val="20"/>
          <w:szCs w:val="20"/>
        </w:rPr>
        <w:t xml:space="preserve"> de assinatura acolhe eventos culturais, conceitos de restauração e programação musical que atraem tanto os inquilinos como a comunidade lisboeta, enquanto as áreas comuns — incluindo cafetaria e espaços de formação — reforçam a ligação entre diferentes setores.</w:t>
      </w:r>
    </w:p>
    <w:p w14:paraId="6721D6BC" w14:textId="77777777" w:rsidR="004C5A73" w:rsidRDefault="004C5A73" w:rsidP="004C5A73">
      <w:pPr>
        <w:spacing w:after="120" w:line="28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E2795">
        <w:rPr>
          <w:rFonts w:ascii="Times New Roman" w:hAnsi="Times New Roman" w:cs="Times New Roman"/>
          <w:sz w:val="20"/>
          <w:szCs w:val="20"/>
        </w:rPr>
        <w:t xml:space="preserve">Para mais informações, visite </w:t>
      </w:r>
      <w:hyperlink r:id="rId11" w:history="1">
        <w:r w:rsidRPr="001265FE">
          <w:rPr>
            <w:rStyle w:val="Hiperligao"/>
            <w:rFonts w:ascii="Times New Roman" w:hAnsi="Times New Roman" w:cs="Times New Roman"/>
            <w:sz w:val="20"/>
            <w:szCs w:val="20"/>
          </w:rPr>
          <w:t>idblisbon.com</w:t>
        </w:r>
      </w:hyperlink>
      <w:r w:rsidRPr="00CE2795">
        <w:rPr>
          <w:rFonts w:ascii="Times New Roman" w:hAnsi="Times New Roman" w:cs="Times New Roman"/>
          <w:sz w:val="20"/>
          <w:szCs w:val="20"/>
        </w:rPr>
        <w:t>.</w:t>
      </w:r>
    </w:p>
    <w:bookmarkEnd w:id="0"/>
    <w:p w14:paraId="1837CBEE" w14:textId="77777777" w:rsidR="004C5A73" w:rsidRPr="007E2813" w:rsidRDefault="004C5A73" w:rsidP="004C5A73">
      <w:pPr>
        <w:spacing w:after="120" w:line="288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F9736F0" w14:textId="77777777" w:rsidR="004C5A73" w:rsidRPr="007A07D5" w:rsidRDefault="004C5A73" w:rsidP="004C5A73">
      <w:pPr>
        <w:spacing w:after="120" w:line="288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E6165">
        <w:rPr>
          <w:rFonts w:ascii="Times New Roman" w:eastAsia="Times New Roman" w:hAnsi="Times New Roman" w:cs="Times New Roman"/>
          <w:b/>
          <w:sz w:val="20"/>
          <w:szCs w:val="20"/>
        </w:rPr>
        <w:t>Para mais informações, contacte:</w:t>
      </w:r>
    </w:p>
    <w:p w14:paraId="572367FB" w14:textId="77777777" w:rsidR="004C5A73" w:rsidRPr="00DE6165" w:rsidRDefault="004C5A73" w:rsidP="004C5A73">
      <w:pPr>
        <w:spacing w:after="40" w:line="288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Lift</w:t>
      </w:r>
      <w:proofErr w:type="spellEnd"/>
      <w:r w:rsidRPr="00DE616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DE6165">
        <w:rPr>
          <w:rFonts w:ascii="Times New Roman" w:eastAsia="Times New Roman" w:hAnsi="Times New Roman" w:cs="Times New Roman"/>
          <w:b/>
          <w:sz w:val="20"/>
          <w:szCs w:val="20"/>
        </w:rPr>
        <w:t>Consulting</w:t>
      </w:r>
      <w:proofErr w:type="spellEnd"/>
      <w:r w:rsidRPr="00DE616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0458FD60" w14:textId="77777777" w:rsidR="004C5A73" w:rsidRPr="004E2DD0" w:rsidRDefault="004C5A73" w:rsidP="004C5A73">
      <w:pPr>
        <w:spacing w:after="40" w:line="288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Patrícia Afonso</w:t>
      </w:r>
      <w:r w:rsidRPr="00DE6165">
        <w:rPr>
          <w:rFonts w:ascii="Times New Roman" w:eastAsia="Times New Roman" w:hAnsi="Times New Roman" w:cs="Times New Roman"/>
          <w:sz w:val="20"/>
          <w:szCs w:val="20"/>
        </w:rPr>
        <w:t xml:space="preserve"> - </w:t>
      </w:r>
      <w:hyperlink r:id="rId12" w:history="1">
        <w:r w:rsidRPr="00F409A2">
          <w:rPr>
            <w:rStyle w:val="Hiperligao"/>
            <w:rFonts w:ascii="Times New Roman" w:eastAsia="Times New Roman" w:hAnsi="Times New Roman" w:cs="Times New Roman"/>
            <w:sz w:val="20"/>
            <w:szCs w:val="20"/>
          </w:rPr>
          <w:t>patricia.afonso@lift.com.pt</w:t>
        </w:r>
      </w:hyperlink>
      <w:r w:rsidRPr="00DE6165">
        <w:rPr>
          <w:rFonts w:ascii="Times New Roman" w:eastAsia="Times New Roman" w:hAnsi="Times New Roman" w:cs="Times New Roman"/>
          <w:sz w:val="20"/>
          <w:szCs w:val="20"/>
        </w:rPr>
        <w:t xml:space="preserve"> | </w:t>
      </w:r>
      <w:r w:rsidRPr="00DE616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(+351) </w:t>
      </w:r>
      <w:r w:rsidRPr="004E2DD0">
        <w:rPr>
          <w:rFonts w:ascii="Times New Roman" w:eastAsia="Times New Roman" w:hAnsi="Times New Roman" w:cs="Times New Roman"/>
          <w:color w:val="000000"/>
          <w:sz w:val="20"/>
          <w:szCs w:val="20"/>
        </w:rPr>
        <w:t>913 385 935</w:t>
      </w:r>
    </w:p>
    <w:p w14:paraId="097D581A" w14:textId="2DC50015" w:rsidR="00F50C08" w:rsidRPr="004C5A73" w:rsidRDefault="00F50C08" w:rsidP="00A37391">
      <w:pPr>
        <w:jc w:val="both"/>
      </w:pPr>
    </w:p>
    <w:sectPr w:rsidR="00F50C08" w:rsidRPr="004C5A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391"/>
    <w:rsid w:val="00023B43"/>
    <w:rsid w:val="00033421"/>
    <w:rsid w:val="00053BE9"/>
    <w:rsid w:val="00061DBA"/>
    <w:rsid w:val="00077330"/>
    <w:rsid w:val="00081745"/>
    <w:rsid w:val="000824D7"/>
    <w:rsid w:val="000C38DE"/>
    <w:rsid w:val="0014700A"/>
    <w:rsid w:val="001721E2"/>
    <w:rsid w:val="00174B60"/>
    <w:rsid w:val="00190C11"/>
    <w:rsid w:val="001A33E9"/>
    <w:rsid w:val="001C618E"/>
    <w:rsid w:val="001F541A"/>
    <w:rsid w:val="00227CC5"/>
    <w:rsid w:val="002538A9"/>
    <w:rsid w:val="002B0650"/>
    <w:rsid w:val="002E4394"/>
    <w:rsid w:val="002E516F"/>
    <w:rsid w:val="00303C85"/>
    <w:rsid w:val="00322C4D"/>
    <w:rsid w:val="00355827"/>
    <w:rsid w:val="00363A6B"/>
    <w:rsid w:val="00383593"/>
    <w:rsid w:val="0039509B"/>
    <w:rsid w:val="00397E62"/>
    <w:rsid w:val="003B11CC"/>
    <w:rsid w:val="003C2FF9"/>
    <w:rsid w:val="003D6206"/>
    <w:rsid w:val="00407A05"/>
    <w:rsid w:val="004115D4"/>
    <w:rsid w:val="004408AC"/>
    <w:rsid w:val="00456C41"/>
    <w:rsid w:val="004B60D3"/>
    <w:rsid w:val="004C5A73"/>
    <w:rsid w:val="004E0EAD"/>
    <w:rsid w:val="004E7C2C"/>
    <w:rsid w:val="00507910"/>
    <w:rsid w:val="00515629"/>
    <w:rsid w:val="0053032A"/>
    <w:rsid w:val="00535AC3"/>
    <w:rsid w:val="00541D8A"/>
    <w:rsid w:val="005C36EB"/>
    <w:rsid w:val="005E433D"/>
    <w:rsid w:val="00635C9C"/>
    <w:rsid w:val="00696202"/>
    <w:rsid w:val="006A0E7C"/>
    <w:rsid w:val="00713F1D"/>
    <w:rsid w:val="00720C1B"/>
    <w:rsid w:val="0072767B"/>
    <w:rsid w:val="00783964"/>
    <w:rsid w:val="007F0BF0"/>
    <w:rsid w:val="008142E1"/>
    <w:rsid w:val="00831B4A"/>
    <w:rsid w:val="00846F27"/>
    <w:rsid w:val="00854C77"/>
    <w:rsid w:val="00866633"/>
    <w:rsid w:val="008E2D72"/>
    <w:rsid w:val="009215AF"/>
    <w:rsid w:val="00963D6F"/>
    <w:rsid w:val="00965F17"/>
    <w:rsid w:val="00966A92"/>
    <w:rsid w:val="0097331C"/>
    <w:rsid w:val="00993812"/>
    <w:rsid w:val="009A57EE"/>
    <w:rsid w:val="009A7B44"/>
    <w:rsid w:val="009B3920"/>
    <w:rsid w:val="009C72F0"/>
    <w:rsid w:val="009E11E4"/>
    <w:rsid w:val="009E6D28"/>
    <w:rsid w:val="00A05A62"/>
    <w:rsid w:val="00A1078B"/>
    <w:rsid w:val="00A37391"/>
    <w:rsid w:val="00A623DD"/>
    <w:rsid w:val="00A9659B"/>
    <w:rsid w:val="00AB3F2A"/>
    <w:rsid w:val="00B10E05"/>
    <w:rsid w:val="00B43EE5"/>
    <w:rsid w:val="00B457A8"/>
    <w:rsid w:val="00B84350"/>
    <w:rsid w:val="00BC1206"/>
    <w:rsid w:val="00BE1DFB"/>
    <w:rsid w:val="00BF378A"/>
    <w:rsid w:val="00C26093"/>
    <w:rsid w:val="00C33993"/>
    <w:rsid w:val="00C63D05"/>
    <w:rsid w:val="00CA251D"/>
    <w:rsid w:val="00CC1A55"/>
    <w:rsid w:val="00CC2D90"/>
    <w:rsid w:val="00CD727C"/>
    <w:rsid w:val="00CF54C5"/>
    <w:rsid w:val="00D22EC3"/>
    <w:rsid w:val="00D31223"/>
    <w:rsid w:val="00D32576"/>
    <w:rsid w:val="00D51D6B"/>
    <w:rsid w:val="00D5423E"/>
    <w:rsid w:val="00D76255"/>
    <w:rsid w:val="00D77410"/>
    <w:rsid w:val="00DC1A39"/>
    <w:rsid w:val="00DC3B6C"/>
    <w:rsid w:val="00DC3E89"/>
    <w:rsid w:val="00DD3967"/>
    <w:rsid w:val="00E17308"/>
    <w:rsid w:val="00E3518C"/>
    <w:rsid w:val="00E35FE1"/>
    <w:rsid w:val="00E72164"/>
    <w:rsid w:val="00EB080F"/>
    <w:rsid w:val="00EB2E4C"/>
    <w:rsid w:val="00EE27D0"/>
    <w:rsid w:val="00EE34D6"/>
    <w:rsid w:val="00EF13ED"/>
    <w:rsid w:val="00EF2420"/>
    <w:rsid w:val="00F05754"/>
    <w:rsid w:val="00F109DA"/>
    <w:rsid w:val="00F33506"/>
    <w:rsid w:val="00F50C08"/>
    <w:rsid w:val="00F61B01"/>
    <w:rsid w:val="00F764F0"/>
    <w:rsid w:val="00FA6298"/>
    <w:rsid w:val="00FB06F3"/>
    <w:rsid w:val="00FB66EF"/>
    <w:rsid w:val="00FF0F16"/>
    <w:rsid w:val="01836899"/>
    <w:rsid w:val="02C15901"/>
    <w:rsid w:val="0466CC4E"/>
    <w:rsid w:val="048E2B1D"/>
    <w:rsid w:val="055C51A2"/>
    <w:rsid w:val="061F89BF"/>
    <w:rsid w:val="06CBE4AF"/>
    <w:rsid w:val="070A9378"/>
    <w:rsid w:val="0B86C371"/>
    <w:rsid w:val="0C151198"/>
    <w:rsid w:val="0EC38847"/>
    <w:rsid w:val="108AD6F0"/>
    <w:rsid w:val="1510225A"/>
    <w:rsid w:val="175692A1"/>
    <w:rsid w:val="1844695E"/>
    <w:rsid w:val="1A72FC78"/>
    <w:rsid w:val="1D0F37E7"/>
    <w:rsid w:val="1D23AE28"/>
    <w:rsid w:val="1D78D533"/>
    <w:rsid w:val="2094AEA3"/>
    <w:rsid w:val="215EF999"/>
    <w:rsid w:val="23E900D4"/>
    <w:rsid w:val="240E0C80"/>
    <w:rsid w:val="24EFEBFE"/>
    <w:rsid w:val="25D8A58B"/>
    <w:rsid w:val="26811402"/>
    <w:rsid w:val="27A51019"/>
    <w:rsid w:val="2CB65D33"/>
    <w:rsid w:val="304BED3B"/>
    <w:rsid w:val="305A6BD6"/>
    <w:rsid w:val="306AF09A"/>
    <w:rsid w:val="312410AF"/>
    <w:rsid w:val="344A2378"/>
    <w:rsid w:val="353BF1A6"/>
    <w:rsid w:val="38827485"/>
    <w:rsid w:val="396A0439"/>
    <w:rsid w:val="3B0484C2"/>
    <w:rsid w:val="3CE2CD3A"/>
    <w:rsid w:val="423E4A94"/>
    <w:rsid w:val="4804C0F3"/>
    <w:rsid w:val="4847D158"/>
    <w:rsid w:val="489E6072"/>
    <w:rsid w:val="50150444"/>
    <w:rsid w:val="504563B3"/>
    <w:rsid w:val="50A6B05F"/>
    <w:rsid w:val="52D9507C"/>
    <w:rsid w:val="53A85CE2"/>
    <w:rsid w:val="54A2EA87"/>
    <w:rsid w:val="54ACEADB"/>
    <w:rsid w:val="54CAF67D"/>
    <w:rsid w:val="56275C4D"/>
    <w:rsid w:val="5696F7EF"/>
    <w:rsid w:val="59C959BD"/>
    <w:rsid w:val="5A9ADF4A"/>
    <w:rsid w:val="5ADBAC11"/>
    <w:rsid w:val="5E439B98"/>
    <w:rsid w:val="5F4E911A"/>
    <w:rsid w:val="601D0507"/>
    <w:rsid w:val="606E8809"/>
    <w:rsid w:val="60CEA59F"/>
    <w:rsid w:val="62A22AFC"/>
    <w:rsid w:val="62D7E160"/>
    <w:rsid w:val="675EB29C"/>
    <w:rsid w:val="6948D866"/>
    <w:rsid w:val="69601149"/>
    <w:rsid w:val="69AB9607"/>
    <w:rsid w:val="6A5FB9E2"/>
    <w:rsid w:val="6B67F703"/>
    <w:rsid w:val="7D2E5A10"/>
    <w:rsid w:val="7D641F8A"/>
    <w:rsid w:val="7E91C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7B0C5"/>
  <w15:chartTrackingRefBased/>
  <w15:docId w15:val="{720C96A3-A9B6-4A66-AB86-15C6DA3C2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576"/>
  </w:style>
  <w:style w:type="paragraph" w:styleId="Ttulo1">
    <w:name w:val="heading 1"/>
    <w:basedOn w:val="Normal"/>
    <w:next w:val="Normal"/>
    <w:link w:val="Ttulo1Carter"/>
    <w:uiPriority w:val="9"/>
    <w:qFormat/>
    <w:rsid w:val="00A373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A373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A373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A373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A373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A373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A373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A373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A373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A373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A373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A373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A3739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A37391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A3739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A37391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A3739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A3739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A373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A37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A373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A373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A373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A3739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37391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A3739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A373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A37391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A37391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unhideWhenUsed/>
    <w:rsid w:val="00A37391"/>
    <w:rPr>
      <w:color w:val="467886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A3739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50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PT"/>
      <w14:ligatures w14:val="none"/>
    </w:rPr>
  </w:style>
  <w:style w:type="character" w:styleId="Forte">
    <w:name w:val="Strong"/>
    <w:basedOn w:val="Tipodeletrapredefinidodopargrafo"/>
    <w:uiPriority w:val="22"/>
    <w:qFormat/>
    <w:rsid w:val="00F50C08"/>
    <w:rPr>
      <w:b/>
      <w:bCs/>
    </w:rPr>
  </w:style>
  <w:style w:type="paragraph" w:styleId="Reviso">
    <w:name w:val="Revision"/>
    <w:hidden/>
    <w:uiPriority w:val="99"/>
    <w:semiHidden/>
    <w:rsid w:val="00C63D05"/>
    <w:pPr>
      <w:spacing w:after="0" w:line="240" w:lineRule="auto"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866633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866633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866633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866633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866633"/>
    <w:rPr>
      <w:b/>
      <w:bCs/>
      <w:sz w:val="20"/>
      <w:szCs w:val="20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7F0BF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ventbrite.pt/e/summer-send-off-family-rave-lisbon-13-sep-3-530pm-tickets-1990468389535?aff=igpt&amp;utm_source=ig&amp;utm_medium=social&amp;utm_content=link_in_bio&amp;fbclid=PAZXh0bgNhZW0CMTEAc3J0YwZhcHBfaWQPOTM2NjE5NzQzMzkyNDU5AAGnVenCCFDaF067pkWiazDD4wTePKHgHozVxpzpjo1zCpGMmNRLQHpnUuVJ09U_aem_yVRZHHktzaXZcDPBJqj5QQ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hyperlink" Target="mailto:patricia.afonso@lift.com.p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idblisbon.com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mirari.pt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jamestownlp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F2B05830B3DE14BADAA2C5BD51ED2C8" ma:contentTypeVersion="9" ma:contentTypeDescription="Criar um novo documento." ma:contentTypeScope="" ma:versionID="c5375830abedf07be6284217d9e15a53">
  <xsd:schema xmlns:xsd="http://www.w3.org/2001/XMLSchema" xmlns:xs="http://www.w3.org/2001/XMLSchema" xmlns:p="http://schemas.microsoft.com/office/2006/metadata/properties" xmlns:ns3="bbe53600-6841-4901-befc-9dbcbd8a630c" targetNamespace="http://schemas.microsoft.com/office/2006/metadata/properties" ma:root="true" ma:fieldsID="c2678e09d65a04ae1c66e0e0e0a2d84a" ns3:_="">
    <xsd:import namespace="bbe53600-6841-4901-befc-9dbcbd8a630c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53600-6841-4901-befc-9dbcbd8a630c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be53600-6841-4901-befc-9dbcbd8a630c" xsi:nil="true"/>
  </documentManagement>
</p:properties>
</file>

<file path=customXml/itemProps1.xml><?xml version="1.0" encoding="utf-8"?>
<ds:datastoreItem xmlns:ds="http://schemas.openxmlformats.org/officeDocument/2006/customXml" ds:itemID="{45C17820-C104-41DD-8614-0BA1BB755D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8B6C0E-321A-4BF2-93E2-B081240FFD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e53600-6841-4901-befc-9dbcbd8a63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13DC6B-6CCA-4284-B25D-B42DC718FB6D}">
  <ds:schemaRefs>
    <ds:schemaRef ds:uri="http://schemas.microsoft.com/office/2006/metadata/properties"/>
    <ds:schemaRef ds:uri="http://schemas.microsoft.com/office/infopath/2007/PartnerControls"/>
    <ds:schemaRef ds:uri="bbe53600-6841-4901-befc-9dbcbd8a630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962</Words>
  <Characters>5199</Characters>
  <Application>Microsoft Office Word</Application>
  <DocSecurity>0</DocSecurity>
  <Lines>43</Lines>
  <Paragraphs>12</Paragraphs>
  <ScaleCrop>false</ScaleCrop>
  <Company/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Santo</dc:creator>
  <cp:keywords/>
  <dc:description/>
  <cp:lastModifiedBy>Patrícia Afonso</cp:lastModifiedBy>
  <cp:revision>2</cp:revision>
  <dcterms:created xsi:type="dcterms:W3CDTF">2026-07-30T14:51:00Z</dcterms:created>
  <dcterms:modified xsi:type="dcterms:W3CDTF">2026-07-30T14:51:00Z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0x010100FF2B05830B3DE14BADAA2C5BD51ED2C8</vt:lpwstr>
  </property>
</Properties>
</file>