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AA1B" w14:textId="77777777" w:rsidR="00075E1B" w:rsidRDefault="00075E1B" w:rsidP="00580240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D9EEB68" wp14:editId="24B99F7E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54B876BE-D87B-4F77-8705-88517CEB7E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7C0D4" w14:textId="0822FA49" w:rsidR="00075E1B" w:rsidRDefault="00075E1B" w:rsidP="00075E1B">
      <w:pPr>
        <w:jc w:val="center"/>
        <w:rPr>
          <w:b/>
          <w:bCs/>
          <w:sz w:val="32"/>
          <w:szCs w:val="32"/>
        </w:rPr>
      </w:pPr>
      <w:r w:rsidRPr="00075E1B">
        <w:rPr>
          <w:b/>
          <w:bCs/>
          <w:sz w:val="32"/>
          <w:szCs w:val="32"/>
        </w:rPr>
        <w:t xml:space="preserve">Verisure Portugal distinguida pelo segundo ano consecutivo como Great </w:t>
      </w:r>
      <w:proofErr w:type="spellStart"/>
      <w:r w:rsidRPr="00075E1B">
        <w:rPr>
          <w:b/>
          <w:bCs/>
          <w:sz w:val="32"/>
          <w:szCs w:val="32"/>
        </w:rPr>
        <w:t>Place</w:t>
      </w:r>
      <w:proofErr w:type="spellEnd"/>
      <w:r w:rsidRPr="00075E1B">
        <w:rPr>
          <w:b/>
          <w:bCs/>
          <w:sz w:val="32"/>
          <w:szCs w:val="32"/>
        </w:rPr>
        <w:t xml:space="preserve"> to Work®</w:t>
      </w:r>
    </w:p>
    <w:p w14:paraId="357AB1C5" w14:textId="18DA378F" w:rsidR="00075E1B" w:rsidRDefault="00075E1B" w:rsidP="00075E1B">
      <w:pPr>
        <w:jc w:val="both"/>
      </w:pPr>
      <w:r w:rsidRPr="00075E1B">
        <w:t xml:space="preserve">Reconhecimento reforça cultura organizacional assente na confiança, inclusão e orgulho entre </w:t>
      </w:r>
      <w:r w:rsidR="00D6191C">
        <w:t xml:space="preserve">as empresas com </w:t>
      </w:r>
      <w:r w:rsidRPr="00075E1B">
        <w:t>mais de 500 colaboradores</w:t>
      </w:r>
      <w:r>
        <w:t>.</w:t>
      </w:r>
    </w:p>
    <w:p w14:paraId="0314AD5A" w14:textId="0A4BDF95" w:rsidR="00075E1B" w:rsidRDefault="00075E1B" w:rsidP="00075E1B">
      <w:pPr>
        <w:jc w:val="both"/>
      </w:pPr>
      <w:r w:rsidRPr="40D7449A">
        <w:rPr>
          <w:b/>
          <w:bCs/>
        </w:rPr>
        <w:t xml:space="preserve">Lisboa, </w:t>
      </w:r>
      <w:r w:rsidR="005109D6">
        <w:rPr>
          <w:b/>
          <w:bCs/>
        </w:rPr>
        <w:t>22</w:t>
      </w:r>
      <w:r w:rsidRPr="40D7449A">
        <w:rPr>
          <w:b/>
          <w:bCs/>
        </w:rPr>
        <w:t xml:space="preserve"> de ju</w:t>
      </w:r>
      <w:r>
        <w:rPr>
          <w:b/>
          <w:bCs/>
        </w:rPr>
        <w:t>lh</w:t>
      </w:r>
      <w:r w:rsidRPr="40D7449A">
        <w:rPr>
          <w:b/>
          <w:bCs/>
        </w:rPr>
        <w:t>o de 2026</w:t>
      </w:r>
      <w:r>
        <w:t xml:space="preserve"> – </w:t>
      </w:r>
      <w:r w:rsidR="007A0350" w:rsidRPr="007A0350">
        <w:t xml:space="preserve">A Verisure Portugal </w:t>
      </w:r>
      <w:r w:rsidR="002E39B7">
        <w:t>é</w:t>
      </w:r>
      <w:r w:rsidR="007A0350" w:rsidRPr="007A0350">
        <w:t xml:space="preserve"> distinguida, pelo segundo ano consecutivo, com a </w:t>
      </w:r>
      <w:r w:rsidR="007A0350" w:rsidRPr="005109D6">
        <w:rPr>
          <w:b/>
          <w:bCs/>
        </w:rPr>
        <w:t xml:space="preserve">Certificação Great </w:t>
      </w:r>
      <w:proofErr w:type="spellStart"/>
      <w:r w:rsidR="007A0350" w:rsidRPr="005109D6">
        <w:rPr>
          <w:b/>
          <w:bCs/>
        </w:rPr>
        <w:t>Place</w:t>
      </w:r>
      <w:proofErr w:type="spellEnd"/>
      <w:r w:rsidR="007A0350" w:rsidRPr="005109D6">
        <w:rPr>
          <w:b/>
          <w:bCs/>
        </w:rPr>
        <w:t xml:space="preserve"> to Work®</w:t>
      </w:r>
      <w:r w:rsidR="00993C5B" w:rsidRPr="005109D6">
        <w:rPr>
          <w:b/>
          <w:bCs/>
        </w:rPr>
        <w:t>,</w:t>
      </w:r>
      <w:r w:rsidR="003E7F61">
        <w:t xml:space="preserve"> </w:t>
      </w:r>
      <w:r w:rsidR="003E7F61" w:rsidRPr="007A0350">
        <w:t xml:space="preserve">consolidando o seu posicionamento como uma das melhores </w:t>
      </w:r>
      <w:r w:rsidR="00825A7D">
        <w:t>organizações</w:t>
      </w:r>
      <w:r w:rsidR="003E7F61" w:rsidRPr="007A0350">
        <w:t xml:space="preserve"> para trabalhar em Portugal</w:t>
      </w:r>
      <w:r w:rsidR="00C70135">
        <w:t xml:space="preserve">, </w:t>
      </w:r>
      <w:r w:rsidR="00C70135" w:rsidRPr="007A0350">
        <w:t>na categoria de empresas com mais de 500 colaboradores</w:t>
      </w:r>
      <w:r w:rsidR="007A0350" w:rsidRPr="007A0350">
        <w:t xml:space="preserve">. Em 2026, este reconhecimento foi reforçado com a integração da empresa </w:t>
      </w:r>
      <w:r w:rsidR="00DA31F8">
        <w:t xml:space="preserve">também </w:t>
      </w:r>
      <w:r w:rsidR="007A0350" w:rsidRPr="007A0350">
        <w:t xml:space="preserve">no Top 3 do ranking </w:t>
      </w:r>
      <w:proofErr w:type="spellStart"/>
      <w:r w:rsidR="007A0350" w:rsidRPr="007A0350">
        <w:t>Best</w:t>
      </w:r>
      <w:proofErr w:type="spellEnd"/>
      <w:r w:rsidR="007A0350" w:rsidRPr="007A0350">
        <w:t xml:space="preserve"> </w:t>
      </w:r>
      <w:proofErr w:type="spellStart"/>
      <w:r w:rsidR="007A0350" w:rsidRPr="007A0350">
        <w:t>Workplaces</w:t>
      </w:r>
      <w:proofErr w:type="spellEnd"/>
      <w:r w:rsidR="007A0350" w:rsidRPr="007A0350">
        <w:t>™</w:t>
      </w:r>
      <w:r w:rsidR="00C70135">
        <w:t>.</w:t>
      </w:r>
    </w:p>
    <w:p w14:paraId="412A5D3F" w14:textId="67F5F55B" w:rsidR="00075E1B" w:rsidRDefault="00825A7D" w:rsidP="00075E1B">
      <w:pPr>
        <w:jc w:val="both"/>
      </w:pPr>
      <w:r>
        <w:t>Esta</w:t>
      </w:r>
      <w:r w:rsidR="00075E1B" w:rsidRPr="00075E1B">
        <w:t xml:space="preserve"> certificação resulta de um processo de avaliação independente que combina o feedback direto dos colaboradores com a análise das práticas de gestão de pessoas e da cultura organizacional. A metodologia Great </w:t>
      </w:r>
      <w:proofErr w:type="spellStart"/>
      <w:r w:rsidR="00075E1B" w:rsidRPr="00075E1B">
        <w:t>Place</w:t>
      </w:r>
      <w:proofErr w:type="spellEnd"/>
      <w:r w:rsidR="00075E1B" w:rsidRPr="00075E1B">
        <w:t xml:space="preserve"> to Work® avalia dimensões fundamentais como a confiança na liderança, a credibilidade, o respeito, o orgulho em pertencer à organização e a qualidade do ambiente de trabalho, fatores determinantes para o desempenho e crescimento sustentável das empresas.</w:t>
      </w:r>
    </w:p>
    <w:p w14:paraId="70E891A0" w14:textId="77777777" w:rsidR="00075E1B" w:rsidRPr="00075E1B" w:rsidRDefault="00075E1B" w:rsidP="00075E1B">
      <w:pPr>
        <w:jc w:val="both"/>
      </w:pPr>
      <w:r w:rsidRPr="00075E1B">
        <w:t>Os resultados obtidos pela Verisure Portugal evidenciam um desempenho consistente nestas dimensões, destacando-se o facto de mais de 90% dos colaboradores reconhecerem a existência de práticas de equidade e inclusão na cultura da empresa. Este resultado reflete o compromisso contínuo da organização em promover um ambiente de trabalho onde as pessoas se sintam valorizadas, respeitadas e com oportunidades de desenvolvimento.</w:t>
      </w:r>
    </w:p>
    <w:p w14:paraId="25279A24" w14:textId="77777777" w:rsidR="00075E1B" w:rsidRPr="00075E1B" w:rsidRDefault="00075E1B" w:rsidP="00075E1B">
      <w:pPr>
        <w:jc w:val="both"/>
      </w:pPr>
      <w:r w:rsidRPr="00075E1B">
        <w:t>Num contexto em que os profissionais valorizam cada vez mais organizações transparentes, inclusivas e focadas no crescimento das suas equipas, esta distinção reforça o compromisso da Verisure Portugal em continuar a investir numa cultura organizacional sustentável e centrada nas pessoas.</w:t>
      </w:r>
    </w:p>
    <w:p w14:paraId="209A004A" w14:textId="762F32EA" w:rsidR="00075E1B" w:rsidRDefault="00075E1B" w:rsidP="00075E1B">
      <w:pPr>
        <w:jc w:val="both"/>
      </w:pPr>
      <w:r w:rsidRPr="005109D6">
        <w:rPr>
          <w:i/>
          <w:iCs/>
        </w:rPr>
        <w:t>"Receber esta Certificação pelo segundo ano consecutivo é motivo de enorme orgulho para todas as nossas equipas. Este reconhecimento reflete a confiança, o empenho e o sentido de pertença dos nossos colaboradores e reforça a nossa responsabilidade de continuar a promover um ambiente de trabalho onde as pessoas possam crescer, desenvolver-se e dar o seu melhor todos os dias",</w:t>
      </w:r>
      <w:r w:rsidRPr="00075E1B">
        <w:t xml:space="preserve"> afirma </w:t>
      </w:r>
      <w:r w:rsidRPr="005109D6">
        <w:rPr>
          <w:b/>
          <w:bCs/>
        </w:rPr>
        <w:t>Alberte Campos, Diretor de Recursos Humanos da Verisure Portugal.</w:t>
      </w:r>
    </w:p>
    <w:p w14:paraId="556448E3" w14:textId="075BFFB2" w:rsidR="00B616FD" w:rsidRDefault="00B616FD" w:rsidP="00075E1B">
      <w:pPr>
        <w:jc w:val="both"/>
      </w:pPr>
      <w:r w:rsidRPr="00B616FD">
        <w:lastRenderedPageBreak/>
        <w:t xml:space="preserve">Em conjunto com a distinção </w:t>
      </w:r>
      <w:proofErr w:type="spellStart"/>
      <w:r w:rsidRPr="00B616FD">
        <w:t>Best</w:t>
      </w:r>
      <w:proofErr w:type="spellEnd"/>
      <w:r w:rsidRPr="00B616FD">
        <w:t xml:space="preserve"> </w:t>
      </w:r>
      <w:proofErr w:type="spellStart"/>
      <w:r w:rsidRPr="00B616FD">
        <w:t>Workplaces</w:t>
      </w:r>
      <w:proofErr w:type="spellEnd"/>
      <w:r w:rsidRPr="00B616FD">
        <w:t xml:space="preserve">™ 2026, esta </w:t>
      </w:r>
      <w:r w:rsidR="00D90277">
        <w:t>C</w:t>
      </w:r>
      <w:r w:rsidRPr="00B616FD">
        <w:t>ertificação consolida a estratégia da Verisure Portugal enquanto empregador de referência, reforçando o compromisso da empresa com a atração, desenvolvimento e retenção de talento num mercado cada vez mais competitivo.</w:t>
      </w:r>
    </w:p>
    <w:p w14:paraId="7185B7CA" w14:textId="77777777" w:rsidR="00580240" w:rsidRDefault="00580240" w:rsidP="00075E1B">
      <w:pPr>
        <w:jc w:val="both"/>
      </w:pPr>
    </w:p>
    <w:p w14:paraId="4DCF8AB1" w14:textId="77777777" w:rsidR="00580240" w:rsidRDefault="00580240" w:rsidP="00580240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 xml:space="preserve">Sobre a </w:t>
      </w:r>
      <w:hyperlink r:id="rId10" w:history="1">
        <w:r w:rsidRPr="008241A7">
          <w:rPr>
            <w:rStyle w:val="Hiperligao"/>
            <w:b/>
            <w:bCs/>
            <w:sz w:val="20"/>
            <w:szCs w:val="20"/>
          </w:rPr>
          <w:t>Verisure</w:t>
        </w:r>
      </w:hyperlink>
      <w:r>
        <w:rPr>
          <w:b/>
          <w:bCs/>
          <w:sz w:val="20"/>
          <w:szCs w:val="20"/>
        </w:rPr>
        <w:t xml:space="preserve"> </w:t>
      </w:r>
    </w:p>
    <w:p w14:paraId="2E08849D" w14:textId="77777777" w:rsidR="00580240" w:rsidRDefault="00580240" w:rsidP="00580240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 Verisure é líder em serviços de segurança profissional com resposta 24 horas por dia, 7 dias por semana, na Europa e na América Latina.</w:t>
      </w:r>
    </w:p>
    <w:p w14:paraId="17D44C7C" w14:textId="77777777" w:rsidR="00580240" w:rsidRDefault="00580240" w:rsidP="00580240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Todos os dias, as nossas equipas dedicadas utilizam tecnologia de ponta para Dissuadir, Detetar, Verificar e Intervir, protegendo </w:t>
      </w:r>
      <w:r>
        <w:rPr>
          <w:sz w:val="20"/>
          <w:szCs w:val="20"/>
        </w:rPr>
        <w:t>cerca de 6,2</w:t>
      </w:r>
      <w:r w:rsidRPr="007F32E6">
        <w:rPr>
          <w:sz w:val="20"/>
          <w:szCs w:val="20"/>
        </w:rPr>
        <w:t xml:space="preserve"> milhões de famílias e pequenas empresas contra intrusões, incêndios e emergências médicas em 1</w:t>
      </w:r>
      <w:r>
        <w:rPr>
          <w:sz w:val="20"/>
          <w:szCs w:val="20"/>
        </w:rPr>
        <w:t>8</w:t>
      </w:r>
      <w:r w:rsidRPr="007F32E6">
        <w:rPr>
          <w:sz w:val="20"/>
          <w:szCs w:val="20"/>
        </w:rPr>
        <w:t xml:space="preserve"> países.</w:t>
      </w:r>
    </w:p>
    <w:p w14:paraId="4686F588" w14:textId="77777777" w:rsidR="00580240" w:rsidRDefault="00580240" w:rsidP="00580240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Com mais de 35 anos de conhecimento, experiência e inovação, a Verisure é reconhecida pelo seu marketing pioneiro, excelência comercial, produtos e serviços inovadores e enfoque no cliente.</w:t>
      </w:r>
      <w:r w:rsidRPr="007F32E6">
        <w:rPr>
          <w:sz w:val="20"/>
          <w:szCs w:val="20"/>
        </w:rPr>
        <w:br/>
        <w:t>A nossa missão é proporcionar tranquilidade aos nossos clientes, protegendo aquilo que mais valorizam.</w:t>
      </w:r>
    </w:p>
    <w:p w14:paraId="42863CFF" w14:textId="77777777" w:rsidR="00580240" w:rsidRDefault="00580240" w:rsidP="00580240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>Graças ao forte compromisso com a qualidade do serviço, procuramos manter a carteira de clientes mais satisfeita e fiel do setor. Estimamos ter uma das taxas de crescimento e retenção mais elevadas a nível mundial em serviços direcionados ao consumidor, o que demonstra o nosso compromisso com um serviço de excelência e uma proposta de valor sólida para os nossos clientes.</w:t>
      </w:r>
    </w:p>
    <w:p w14:paraId="32DECD44" w14:textId="77777777" w:rsidR="00580240" w:rsidRDefault="00580240" w:rsidP="00580240">
      <w:pPr>
        <w:spacing w:line="360" w:lineRule="auto"/>
        <w:jc w:val="both"/>
        <w:rPr>
          <w:sz w:val="20"/>
          <w:szCs w:val="20"/>
        </w:rPr>
      </w:pPr>
    </w:p>
    <w:p w14:paraId="2875803F" w14:textId="77777777" w:rsidR="00580240" w:rsidRPr="00615FBF" w:rsidRDefault="00580240" w:rsidP="00580240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615FBF">
        <w:rPr>
          <w:b/>
          <w:bCs/>
          <w:sz w:val="20"/>
          <w:szCs w:val="20"/>
          <w:lang w:val="en-US"/>
        </w:rPr>
        <w:t>Contactos</w:t>
      </w:r>
      <w:proofErr w:type="spellEnd"/>
    </w:p>
    <w:p w14:paraId="3EC5C2DC" w14:textId="77777777" w:rsidR="00580240" w:rsidRPr="00615FBF" w:rsidRDefault="00580240" w:rsidP="00580240">
      <w:pPr>
        <w:spacing w:line="240" w:lineRule="auto"/>
        <w:jc w:val="both"/>
        <w:rPr>
          <w:sz w:val="20"/>
          <w:szCs w:val="20"/>
          <w:lang w:val="en-US"/>
        </w:rPr>
      </w:pPr>
      <w:r w:rsidRPr="00615FBF">
        <w:rPr>
          <w:sz w:val="20"/>
          <w:szCs w:val="20"/>
          <w:lang w:val="en-US"/>
        </w:rPr>
        <w:t xml:space="preserve">Joana Alvito | </w:t>
      </w:r>
      <w:r w:rsidRPr="00276360">
        <w:rPr>
          <w:sz w:val="20"/>
          <w:szCs w:val="20"/>
          <w:lang w:val="en-US"/>
        </w:rPr>
        <w:t>Head of Brand &amp; Marketing External Comm</w:t>
      </w:r>
      <w:r>
        <w:rPr>
          <w:sz w:val="20"/>
          <w:szCs w:val="20"/>
          <w:lang w:val="en-US"/>
        </w:rPr>
        <w:t>unications</w:t>
      </w:r>
    </w:p>
    <w:p w14:paraId="43D140D2" w14:textId="6BD8895F" w:rsidR="00580240" w:rsidRPr="00742F38" w:rsidRDefault="00580240" w:rsidP="00580240">
      <w:pPr>
        <w:spacing w:line="240" w:lineRule="auto"/>
        <w:jc w:val="both"/>
        <w:rPr>
          <w:sz w:val="20"/>
          <w:szCs w:val="20"/>
        </w:rPr>
      </w:pPr>
      <w:hyperlink r:id="rId11" w:history="1">
        <w:r w:rsidRPr="00742F38">
          <w:rPr>
            <w:rStyle w:val="Hiperligao"/>
            <w:sz w:val="20"/>
            <w:szCs w:val="20"/>
          </w:rPr>
          <w:t>Joana.alvito@verisure.pt</w:t>
        </w:r>
      </w:hyperlink>
      <w:r w:rsidRPr="00742F38">
        <w:rPr>
          <w:sz w:val="20"/>
          <w:szCs w:val="20"/>
        </w:rPr>
        <w:t xml:space="preserve"> | 910 782</w:t>
      </w:r>
      <w:r>
        <w:rPr>
          <w:sz w:val="20"/>
          <w:szCs w:val="20"/>
        </w:rPr>
        <w:t> </w:t>
      </w:r>
      <w:r w:rsidRPr="00742F38">
        <w:rPr>
          <w:sz w:val="20"/>
          <w:szCs w:val="20"/>
        </w:rPr>
        <w:t>483</w:t>
      </w:r>
    </w:p>
    <w:p w14:paraId="4DB09C65" w14:textId="77777777" w:rsidR="00580240" w:rsidRPr="0097346F" w:rsidRDefault="00580240" w:rsidP="00580240">
      <w:pPr>
        <w:jc w:val="both"/>
        <w:rPr>
          <w:rFonts w:ascii="Fira Sans" w:hAnsi="Fira Sans"/>
        </w:rPr>
      </w:pPr>
    </w:p>
    <w:p w14:paraId="0B6C9BF2" w14:textId="77777777" w:rsidR="00580240" w:rsidRDefault="00580240" w:rsidP="00580240"/>
    <w:p w14:paraId="49FA4330" w14:textId="6D1AED8E" w:rsidR="00580240" w:rsidRDefault="00580240" w:rsidP="00075E1B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A750CE" wp14:editId="3D185E17">
                <wp:simplePos x="0" y="0"/>
                <wp:positionH relativeFrom="page">
                  <wp:align>right</wp:align>
                </wp:positionH>
                <wp:positionV relativeFrom="paragraph">
                  <wp:posOffset>2922819</wp:posOffset>
                </wp:positionV>
                <wp:extent cx="1504633" cy="294322"/>
                <wp:effectExtent l="0" t="0" r="0" b="0"/>
                <wp:wrapNone/>
                <wp:docPr id="1035860927" name="Caixa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6109-24B7-44D6-A2C2-D7D12AA4037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04633" cy="294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4869D" w14:textId="77777777" w:rsidR="00580240" w:rsidRPr="00580240" w:rsidRDefault="00580240" w:rsidP="0058024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80240">
                              <w:rPr>
                                <w:sz w:val="12"/>
                                <w:szCs w:val="12"/>
                              </w:rPr>
                              <w:t>Alvará 138C -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750C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7.3pt;margin-top:230.15pt;width:118.5pt;height:23.15pt;rotation:-90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" filled="f" stroked="f">
                <v:textbox>
                  <w:txbxContent>
                    <w:p w14:paraId="3EF4869D" w14:textId="77777777" w:rsidR="00580240" w:rsidRPr="00580240" w:rsidRDefault="00580240" w:rsidP="00580240">
                      <w:pPr>
                        <w:rPr>
                          <w:sz w:val="12"/>
                          <w:szCs w:val="12"/>
                        </w:rPr>
                      </w:pPr>
                      <w:r w:rsidRPr="00580240">
                        <w:rPr>
                          <w:sz w:val="12"/>
                          <w:szCs w:val="12"/>
                        </w:rPr>
                        <w:t>Alvará 138C - MAI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8024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2D3C" w14:textId="77777777" w:rsidR="001D4879" w:rsidRDefault="001D4879" w:rsidP="00294E0D">
      <w:pPr>
        <w:spacing w:after="0" w:line="240" w:lineRule="auto"/>
      </w:pPr>
      <w:r>
        <w:separator/>
      </w:r>
    </w:p>
  </w:endnote>
  <w:endnote w:type="continuationSeparator" w:id="0">
    <w:p w14:paraId="0DB95CEE" w14:textId="77777777" w:rsidR="001D4879" w:rsidRDefault="001D4879" w:rsidP="0029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2301F5A" w14:paraId="1C83F3A9" w14:textId="77777777" w:rsidTr="42301F5A">
      <w:trPr>
        <w:trHeight w:val="300"/>
      </w:trPr>
      <w:tc>
        <w:tcPr>
          <w:tcW w:w="2830" w:type="dxa"/>
        </w:tcPr>
        <w:p w14:paraId="4B3CA20B" w14:textId="12529A04" w:rsidR="42301F5A" w:rsidRDefault="42301F5A" w:rsidP="42301F5A">
          <w:pPr>
            <w:pStyle w:val="Cabealho"/>
            <w:ind w:left="-115"/>
          </w:pPr>
        </w:p>
      </w:tc>
      <w:tc>
        <w:tcPr>
          <w:tcW w:w="2830" w:type="dxa"/>
        </w:tcPr>
        <w:p w14:paraId="356816BF" w14:textId="3C83FB8B" w:rsidR="42301F5A" w:rsidRDefault="42301F5A" w:rsidP="42301F5A">
          <w:pPr>
            <w:pStyle w:val="Cabealho"/>
            <w:jc w:val="center"/>
          </w:pPr>
        </w:p>
      </w:tc>
      <w:tc>
        <w:tcPr>
          <w:tcW w:w="2830" w:type="dxa"/>
        </w:tcPr>
        <w:p w14:paraId="4F057E15" w14:textId="53837767" w:rsidR="42301F5A" w:rsidRDefault="42301F5A" w:rsidP="42301F5A">
          <w:pPr>
            <w:pStyle w:val="Cabealho"/>
            <w:ind w:right="-115"/>
            <w:jc w:val="right"/>
          </w:pPr>
        </w:p>
      </w:tc>
    </w:tr>
  </w:tbl>
  <w:p w14:paraId="3612A167" w14:textId="51748A5B" w:rsidR="00294E0D" w:rsidRDefault="00294E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D3F3" w14:textId="77777777" w:rsidR="001D4879" w:rsidRDefault="001D4879" w:rsidP="00294E0D">
      <w:pPr>
        <w:spacing w:after="0" w:line="240" w:lineRule="auto"/>
      </w:pPr>
      <w:r>
        <w:separator/>
      </w:r>
    </w:p>
  </w:footnote>
  <w:footnote w:type="continuationSeparator" w:id="0">
    <w:p w14:paraId="223BFC31" w14:textId="77777777" w:rsidR="001D4879" w:rsidRDefault="001D4879" w:rsidP="00294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2301F5A" w14:paraId="4355B544" w14:textId="77777777" w:rsidTr="42301F5A">
      <w:trPr>
        <w:trHeight w:val="300"/>
      </w:trPr>
      <w:tc>
        <w:tcPr>
          <w:tcW w:w="2830" w:type="dxa"/>
        </w:tcPr>
        <w:p w14:paraId="12BA4458" w14:textId="7179CC42" w:rsidR="42301F5A" w:rsidRDefault="42301F5A" w:rsidP="42301F5A">
          <w:pPr>
            <w:pStyle w:val="Cabealho"/>
            <w:ind w:left="-115"/>
          </w:pPr>
        </w:p>
      </w:tc>
      <w:tc>
        <w:tcPr>
          <w:tcW w:w="2830" w:type="dxa"/>
        </w:tcPr>
        <w:p w14:paraId="1B90138F" w14:textId="6663865C" w:rsidR="42301F5A" w:rsidRDefault="42301F5A" w:rsidP="42301F5A">
          <w:pPr>
            <w:pStyle w:val="Cabealho"/>
            <w:jc w:val="center"/>
          </w:pPr>
        </w:p>
      </w:tc>
      <w:tc>
        <w:tcPr>
          <w:tcW w:w="2830" w:type="dxa"/>
        </w:tcPr>
        <w:p w14:paraId="0339AC26" w14:textId="23EAE074" w:rsidR="42301F5A" w:rsidRDefault="42301F5A" w:rsidP="42301F5A">
          <w:pPr>
            <w:pStyle w:val="Cabealho"/>
            <w:ind w:right="-115"/>
            <w:jc w:val="right"/>
          </w:pPr>
        </w:p>
      </w:tc>
    </w:tr>
  </w:tbl>
  <w:p w14:paraId="258A2548" w14:textId="3E5658B0" w:rsidR="00294E0D" w:rsidRDefault="00294E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1B"/>
    <w:rsid w:val="0000301F"/>
    <w:rsid w:val="00057840"/>
    <w:rsid w:val="00061BD8"/>
    <w:rsid w:val="00075E1B"/>
    <w:rsid w:val="00197C49"/>
    <w:rsid w:val="001D4879"/>
    <w:rsid w:val="00205BC3"/>
    <w:rsid w:val="00294E0D"/>
    <w:rsid w:val="002B5DC2"/>
    <w:rsid w:val="002D7882"/>
    <w:rsid w:val="002E39B7"/>
    <w:rsid w:val="00333E38"/>
    <w:rsid w:val="00364D1D"/>
    <w:rsid w:val="00373680"/>
    <w:rsid w:val="003A1AFB"/>
    <w:rsid w:val="003C7A49"/>
    <w:rsid w:val="003E7F61"/>
    <w:rsid w:val="00416BF8"/>
    <w:rsid w:val="004F6CA6"/>
    <w:rsid w:val="005109D6"/>
    <w:rsid w:val="00546B58"/>
    <w:rsid w:val="00580240"/>
    <w:rsid w:val="006D3484"/>
    <w:rsid w:val="007A0350"/>
    <w:rsid w:val="007C62FC"/>
    <w:rsid w:val="00825A7D"/>
    <w:rsid w:val="00851CB2"/>
    <w:rsid w:val="0092354A"/>
    <w:rsid w:val="00993C5B"/>
    <w:rsid w:val="00A35FAF"/>
    <w:rsid w:val="00A433E9"/>
    <w:rsid w:val="00A87037"/>
    <w:rsid w:val="00AA7463"/>
    <w:rsid w:val="00AB158D"/>
    <w:rsid w:val="00B3256F"/>
    <w:rsid w:val="00B616FD"/>
    <w:rsid w:val="00B72B6E"/>
    <w:rsid w:val="00C70135"/>
    <w:rsid w:val="00C8392F"/>
    <w:rsid w:val="00D17F61"/>
    <w:rsid w:val="00D20938"/>
    <w:rsid w:val="00D268A8"/>
    <w:rsid w:val="00D5492B"/>
    <w:rsid w:val="00D6191C"/>
    <w:rsid w:val="00D90277"/>
    <w:rsid w:val="00DA31F8"/>
    <w:rsid w:val="00E22F94"/>
    <w:rsid w:val="00E6335E"/>
    <w:rsid w:val="00E77A42"/>
    <w:rsid w:val="00EF593D"/>
    <w:rsid w:val="00F14B88"/>
    <w:rsid w:val="00F23FD9"/>
    <w:rsid w:val="00FA300F"/>
    <w:rsid w:val="0F34BACE"/>
    <w:rsid w:val="1A9AEC89"/>
    <w:rsid w:val="42301F5A"/>
    <w:rsid w:val="7856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E4E6"/>
  <w15:chartTrackingRefBased/>
  <w15:docId w15:val="{8AD1CA98-5FBA-4C4B-913E-D1733E6A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7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7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7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7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7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7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7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7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7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7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75E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75E1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75E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75E1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75E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75E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7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7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7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7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7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75E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5E1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75E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7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75E1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75E1B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580240"/>
    <w:rPr>
      <w:color w:val="467886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94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4E0D"/>
  </w:style>
  <w:style w:type="paragraph" w:styleId="Rodap">
    <w:name w:val="footer"/>
    <w:basedOn w:val="Normal"/>
    <w:link w:val="RodapCarter"/>
    <w:uiPriority w:val="99"/>
    <w:unhideWhenUsed/>
    <w:rsid w:val="00294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4E0D"/>
  </w:style>
  <w:style w:type="character" w:customStyle="1" w:styleId="Ttulo1Carter1">
    <w:name w:val="Título 1 Caráter1"/>
    <w:basedOn w:val="Tipodeletrapredefinidodopargrafo"/>
    <w:uiPriority w:val="9"/>
    <w:rsid w:val="00294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1">
    <w:name w:val="Título 2 Caráter1"/>
    <w:basedOn w:val="Tipodeletrapredefinidodopargrafo"/>
    <w:uiPriority w:val="9"/>
    <w:semiHidden/>
    <w:rsid w:val="00294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1">
    <w:name w:val="Título 3 Caráter1"/>
    <w:basedOn w:val="Tipodeletrapredefinidodopargrafo"/>
    <w:uiPriority w:val="9"/>
    <w:semiHidden/>
    <w:rsid w:val="00294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1">
    <w:name w:val="Título 4 Caráter1"/>
    <w:basedOn w:val="Tipodeletrapredefinidodopargrafo"/>
    <w:uiPriority w:val="9"/>
    <w:semiHidden/>
    <w:rsid w:val="00294E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1">
    <w:name w:val="Título 5 Caráter1"/>
    <w:basedOn w:val="Tipodeletrapredefinidodopargrafo"/>
    <w:uiPriority w:val="9"/>
    <w:semiHidden/>
    <w:rsid w:val="00294E0D"/>
    <w:rPr>
      <w:rFonts w:eastAsiaTheme="majorEastAsia" w:cstheme="majorBidi"/>
      <w:color w:val="0F4761" w:themeColor="accent1" w:themeShade="BF"/>
    </w:rPr>
  </w:style>
  <w:style w:type="character" w:customStyle="1" w:styleId="Ttulo6Carter1">
    <w:name w:val="Título 6 Caráter1"/>
    <w:basedOn w:val="Tipodeletrapredefinidodopargrafo"/>
    <w:uiPriority w:val="9"/>
    <w:semiHidden/>
    <w:rsid w:val="00294E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1">
    <w:name w:val="Título 7 Caráter1"/>
    <w:basedOn w:val="Tipodeletrapredefinidodopargrafo"/>
    <w:uiPriority w:val="9"/>
    <w:semiHidden/>
    <w:rsid w:val="00294E0D"/>
    <w:rPr>
      <w:rFonts w:eastAsiaTheme="majorEastAsia" w:cstheme="majorBidi"/>
      <w:color w:val="595959" w:themeColor="text1" w:themeTint="A6"/>
    </w:rPr>
  </w:style>
  <w:style w:type="character" w:customStyle="1" w:styleId="Ttulo8Carter1">
    <w:name w:val="Título 8 Caráter1"/>
    <w:basedOn w:val="Tipodeletrapredefinidodopargrafo"/>
    <w:uiPriority w:val="9"/>
    <w:semiHidden/>
    <w:rsid w:val="00294E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1">
    <w:name w:val="Título 9 Caráter1"/>
    <w:basedOn w:val="Tipodeletrapredefinidodopargrafo"/>
    <w:uiPriority w:val="9"/>
    <w:semiHidden/>
    <w:rsid w:val="00294E0D"/>
    <w:rPr>
      <w:rFonts w:eastAsiaTheme="majorEastAsia" w:cstheme="majorBidi"/>
      <w:color w:val="272727" w:themeColor="text1" w:themeTint="D8"/>
    </w:rPr>
  </w:style>
  <w:style w:type="character" w:customStyle="1" w:styleId="TtuloCarter1">
    <w:name w:val="Título Caráter1"/>
    <w:basedOn w:val="Tipodeletrapredefinidodopargrafo"/>
    <w:uiPriority w:val="10"/>
    <w:rsid w:val="0029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ter1">
    <w:name w:val="Subtítulo Caráter1"/>
    <w:basedOn w:val="Tipodeletrapredefinidodopargrafo"/>
    <w:uiPriority w:val="11"/>
    <w:rsid w:val="00294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arter1">
    <w:name w:val="Citação Caráter1"/>
    <w:basedOn w:val="Tipodeletrapredefinidodopargrafo"/>
    <w:uiPriority w:val="29"/>
    <w:rsid w:val="00294E0D"/>
    <w:rPr>
      <w:i/>
      <w:iCs/>
      <w:color w:val="404040" w:themeColor="text1" w:themeTint="BF"/>
    </w:rPr>
  </w:style>
  <w:style w:type="character" w:customStyle="1" w:styleId="CitaoIntensaCarter1">
    <w:name w:val="Citação Intensa Caráter1"/>
    <w:basedOn w:val="Tipodeletrapredefinidodopargrafo"/>
    <w:uiPriority w:val="30"/>
    <w:rsid w:val="00294E0D"/>
    <w:rPr>
      <w:i/>
      <w:iCs/>
      <w:color w:val="0F4761" w:themeColor="accent1" w:themeShade="BF"/>
    </w:rPr>
  </w:style>
  <w:style w:type="table" w:styleId="TabelacomGrelha">
    <w:name w:val="Table Grid"/>
    <w:basedOn w:val="Tabelanormal"/>
    <w:uiPriority w:val="59"/>
    <w:rsid w:val="00294E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ana.alvito@verisure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verisure.pt/sobre-nos/area-imprensa?camp=mag_p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d7f0f90c72ebc6ae3021780b82db6d04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a6b2af214b7a710ea4e7a7a820a24b6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C59DA-9B69-4F72-BF07-F2F8FAA2B11F}">
  <ds:schemaRefs>
    <ds:schemaRef ds:uri="http://schemas.microsoft.com/office/2006/metadata/properties"/>
    <ds:schemaRef ds:uri="http://schemas.microsoft.com/office/infopath/2007/PartnerControls"/>
    <ds:schemaRef ds:uri="13aa0198-22d6-4d64-a5cc-41d7eae9a70a"/>
    <ds:schemaRef ds:uri="299884ba-fe59-4d76-8406-5d78448c4d6d"/>
  </ds:schemaRefs>
</ds:datastoreItem>
</file>

<file path=customXml/itemProps2.xml><?xml version="1.0" encoding="utf-8"?>
<ds:datastoreItem xmlns:ds="http://schemas.openxmlformats.org/officeDocument/2006/customXml" ds:itemID="{5AF5D3CD-6443-4127-BD70-F1A94F02A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5343A-0BC8-4741-BF09-20FE2F4FF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84ba-fe59-4d76-8406-5d78448c4d6d"/>
    <ds:schemaRef ds:uri="13aa0198-22d6-4d64-a5cc-41d7eae9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566</Words>
  <Characters>3230</Characters>
  <Application>Microsoft Office Word</Application>
  <DocSecurity>0</DocSecurity>
  <Lines>61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Links>
    <vt:vector size="12" baseType="variant">
      <vt:variant>
        <vt:i4>4653092</vt:i4>
      </vt:variant>
      <vt:variant>
        <vt:i4>3</vt:i4>
      </vt:variant>
      <vt:variant>
        <vt:i4>0</vt:i4>
      </vt:variant>
      <vt:variant>
        <vt:i4>5</vt:i4>
      </vt:variant>
      <vt:variant>
        <vt:lpwstr>mailto:Joana.alvito@verisure.pt</vt:lpwstr>
      </vt:variant>
      <vt:variant>
        <vt:lpwstr/>
      </vt:variant>
      <vt:variant>
        <vt:i4>3342402</vt:i4>
      </vt:variant>
      <vt:variant>
        <vt:i4>0</vt:i4>
      </vt:variant>
      <vt:variant>
        <vt:i4>0</vt:i4>
      </vt:variant>
      <vt:variant>
        <vt:i4>5</vt:i4>
      </vt:variant>
      <vt:variant>
        <vt:lpwstr>https://www.verisure.pt/sobre-nos/area-imprensa?camp=mag_pr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Alvito</dc:creator>
  <cp:keywords/>
  <dc:description/>
  <cp:lastModifiedBy>Hugo Costa</cp:lastModifiedBy>
  <cp:revision>31</cp:revision>
  <dcterms:created xsi:type="dcterms:W3CDTF">2026-07-15T19:59:00Z</dcterms:created>
  <dcterms:modified xsi:type="dcterms:W3CDTF">2026-07-20T16:21:00Z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0x010100CA54527B1D16D147B042CAE68C189E35</vt:lpwstr>
  </property>
  <property fmtid="{D5CDD505-2E9C-101B-9397-08002B2CF9AE}" pid="3" name="MediaServiceImageTags">
    <vt:lpwstr/>
  </property>
</Properties>
</file>