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body>
    <w:p xmlns:wp14="http://schemas.microsoft.com/office/word/2010/wordml" w14:paraId="1CCC3798" wp14:textId="77777777">
      <w:pPr>
        <w:pStyle w:val="Normal"/>
        <w:ind w:start="708" w:end="-427" w:hanging="708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drawing>
          <wp:anchor xmlns:wp14="http://schemas.microsoft.com/office/word/2010/wordprocessingDrawing" distT="0" distB="0" distL="0" distR="0" simplePos="0" relativeHeight="2" behindDoc="0" locked="0" layoutInCell="0" allowOverlap="1" wp14:anchorId="642E656B" wp14:editId="7777777">
            <wp:simplePos x="0" y="0"/>
            <wp:positionH relativeFrom="margin">
              <wp:posOffset>1727200</wp:posOffset>
            </wp:positionH>
            <wp:positionV relativeFrom="paragraph">
              <wp:posOffset>635</wp:posOffset>
            </wp:positionV>
            <wp:extent cx="1927860" cy="996950"/>
            <wp:effectExtent l="0" t="0" r="0" b="0"/>
            <wp:wrapTight wrapText="largest">
              <wp:wrapPolygon edited="0">
                <wp:start x="5764" y="0"/>
                <wp:lineTo x="4484" y="2063"/>
                <wp:lineTo x="4269" y="3655"/>
                <wp:lineTo x="4695" y="6530"/>
                <wp:lineTo x="638" y="9856"/>
                <wp:lineTo x="213" y="10728"/>
                <wp:lineTo x="428" y="16057"/>
                <wp:lineTo x="3629" y="19812"/>
                <wp:lineTo x="7044" y="21050"/>
                <wp:lineTo x="14512" y="21050"/>
                <wp:lineTo x="14942" y="20637"/>
                <wp:lineTo x="15367" y="19812"/>
                <wp:lineTo x="21343" y="16057"/>
                <wp:lineTo x="21343" y="14030"/>
                <wp:lineTo x="20489" y="13182"/>
                <wp:lineTo x="20703" y="11141"/>
                <wp:lineTo x="18354" y="9000"/>
                <wp:lineTo x="12592" y="6530"/>
                <wp:lineTo x="16862" y="4541"/>
                <wp:lineTo x="16222" y="0"/>
                <wp:lineTo x="7685" y="0"/>
                <wp:lineTo x="5764" y="0"/>
              </wp:wrapPolygon>
            </wp:wrapTight>
            <wp:docPr id="1" name="Image1" descr="Uma imagem com Gráficos, texto, Tipo de letra, design gráfi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Uma imagem com Gráficos, texto, Tipo de letra, design gráfi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4680" r="0" b="-1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xmlns:wp14="http://schemas.microsoft.com/office/word/2010/wordml" w14:paraId="672A6659" wp14:textId="77777777">
      <w:pPr>
        <w:pStyle w:val="Standard"/>
        <w:jc w:val="center"/>
        <w:rPr>
          <w:rFonts w:ascii="Arial" w:hAnsi="Arial" w:eastAsia="Arial-BoldMT" w:cs="Arial"/>
          <w:b/>
          <w:bCs/>
          <w:color w:val="000000"/>
          <w:lang w:val="pt-PT"/>
        </w:rPr>
      </w:pPr>
      <w:r>
        <w:rPr>
          <w:rFonts w:ascii="Arial" w:hAnsi="Arial" w:eastAsia="Arial-BoldMT" w:cs="Arial"/>
          <w:b/>
          <w:bCs/>
          <w:color w:val="000000"/>
          <w:lang w:val="pt-PT"/>
        </w:rPr>
      </w:r>
    </w:p>
    <w:p xmlns:wp14="http://schemas.microsoft.com/office/word/2010/wordml" w14:paraId="0A37501D" wp14:textId="77777777">
      <w:pPr>
        <w:pStyle w:val="Standard"/>
        <w:jc w:val="center"/>
        <w:rPr>
          <w:rFonts w:ascii="Arial" w:hAnsi="Arial" w:eastAsia="Arial-BoldMT" w:cs="Arial"/>
          <w:b/>
          <w:bCs/>
          <w:color w:val="000000"/>
          <w:lang w:val="pt-PT"/>
        </w:rPr>
      </w:pPr>
      <w:r>
        <w:rPr>
          <w:rFonts w:ascii="Arial" w:hAnsi="Arial" w:eastAsia="Arial-BoldMT" w:cs="Arial"/>
          <w:b/>
          <w:bCs/>
          <w:color w:val="000000"/>
          <w:lang w:val="pt-PT"/>
        </w:rPr>
      </w:r>
    </w:p>
    <w:p xmlns:wp14="http://schemas.microsoft.com/office/word/2010/wordml" w14:paraId="5DAB6C7B" wp14:textId="77777777">
      <w:pPr>
        <w:pStyle w:val="Standard"/>
        <w:jc w:val="center"/>
        <w:rPr>
          <w:rFonts w:ascii="Arial" w:hAnsi="Arial" w:eastAsia="Arial-BoldMT" w:cs="Arial"/>
          <w:b/>
          <w:bCs/>
          <w:color w:val="000000"/>
          <w:lang w:val="pt-PT"/>
        </w:rPr>
      </w:pPr>
      <w:r>
        <w:rPr>
          <w:rFonts w:ascii="Arial" w:hAnsi="Arial" w:eastAsia="Arial-BoldMT" w:cs="Arial"/>
          <w:b/>
          <w:bCs/>
          <w:color w:val="000000"/>
          <w:lang w:val="pt-PT"/>
        </w:rPr>
      </w:r>
    </w:p>
    <w:p xmlns:wp14="http://schemas.microsoft.com/office/word/2010/wordml" w14:paraId="02EB378F" wp14:textId="77777777">
      <w:pPr>
        <w:pStyle w:val="Standard"/>
        <w:jc w:val="center"/>
        <w:rPr>
          <w:rFonts w:ascii="Arial" w:hAnsi="Arial" w:eastAsia="Arial-BoldMT" w:cs="Arial"/>
          <w:b/>
          <w:bCs/>
          <w:color w:val="000000"/>
          <w:lang w:val="pt-PT"/>
        </w:rPr>
      </w:pPr>
      <w:r>
        <w:rPr>
          <w:rFonts w:ascii="Arial" w:hAnsi="Arial" w:eastAsia="Arial-BoldMT" w:cs="Arial"/>
          <w:b/>
          <w:bCs/>
          <w:color w:val="000000"/>
          <w:lang w:val="pt-PT"/>
        </w:rPr>
      </w:r>
    </w:p>
    <w:p xmlns:wp14="http://schemas.microsoft.com/office/word/2010/wordml" w14:paraId="6A05A809" wp14:textId="77777777">
      <w:pPr>
        <w:pStyle w:val="Standard"/>
        <w:jc w:val="center"/>
        <w:rPr>
          <w:rFonts w:ascii="Arial" w:hAnsi="Arial" w:eastAsia="Arial-BoldMT" w:cs="Arial"/>
          <w:b/>
          <w:bCs/>
          <w:color w:val="000000"/>
          <w:lang w:val="pt-PT"/>
        </w:rPr>
      </w:pPr>
      <w:r>
        <w:rPr>
          <w:rFonts w:ascii="Arial" w:hAnsi="Arial" w:eastAsia="Arial-BoldMT" w:cs="Arial"/>
          <w:b/>
          <w:bCs/>
          <w:color w:val="000000"/>
          <w:lang w:val="pt-PT"/>
        </w:rPr>
      </w:r>
    </w:p>
    <w:p xmlns:wp14="http://schemas.microsoft.com/office/word/2010/wordml" w14:paraId="3FDDFD3B" wp14:textId="77777777">
      <w:pPr>
        <w:pStyle w:val="Standard"/>
        <w:jc w:val="center"/>
        <w:rPr>
          <w:rFonts w:ascii="Arial" w:hAnsi="Arial" w:eastAsia="Arial-BoldMT" w:cs="Arial"/>
          <w:b/>
          <w:bCs/>
          <w:color w:val="000000"/>
          <w:lang w:val="pt-PT"/>
        </w:rPr>
      </w:pPr>
      <w:r>
        <w:rPr>
          <w:rFonts w:ascii="Arial" w:hAnsi="Arial" w:eastAsia="Arial-BoldMT" w:cs="Arial"/>
          <w:b/>
          <w:bCs/>
          <w:color w:val="000000"/>
          <w:lang w:val="pt-PT"/>
        </w:rPr>
        <w:t>NOTA DE IMPRENSA</w:t>
      </w:r>
    </w:p>
    <w:p xmlns:wp14="http://schemas.microsoft.com/office/word/2010/wordml" w14:paraId="5A39BBE3" wp14:textId="77777777">
      <w:pPr>
        <w:pStyle w:val="Standard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</w:r>
    </w:p>
    <w:p xmlns:wp14="http://schemas.microsoft.com/office/word/2010/wordml" w14:paraId="187E7602" wp14:textId="77777777">
      <w:pPr>
        <w:pStyle w:val="ListParagraph"/>
        <w:ind w:start="0" w:end="-427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Nasceu SAMI, a nova cria de golfinho-roaz do Zoomarine Algarve </w:t>
      </w:r>
    </w:p>
    <w:p xmlns:wp14="http://schemas.microsoft.com/office/word/2010/wordml" w14:paraId="41C8F396" wp14:textId="77777777">
      <w:pPr>
        <w:pStyle w:val="ListParagraph"/>
        <w:ind w:start="720" w:end="-427"/>
        <w:rPr>
          <w:rFonts w:ascii="Arial" w:hAnsi="Arial" w:cs="Arial"/>
        </w:rPr>
      </w:pPr>
      <w:r>
        <w:rPr>
          <w:rFonts w:ascii="Arial" w:hAnsi="Arial" w:cs="Arial"/>
        </w:rPr>
      </w:r>
    </w:p>
    <w:p xmlns:wp14="http://schemas.microsoft.com/office/word/2010/wordml" w14:paraId="4C4001C0" wp14:textId="77777777">
      <w:pPr>
        <w:pStyle w:val="ListParagraph"/>
        <w:numPr>
          <w:ilvl w:val="0"/>
          <w:numId w:val="1"/>
        </w:numPr>
        <w:spacing w:before="0" w:after="160"/>
        <w:ind w:start="714" w:end="-425" w:hanging="357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SAMI, cria macho de golfinho-roaz, nasceu no dia 2 de junho, pelas 14h00, no Zoomarine Algarve;</w:t>
      </w:r>
    </w:p>
    <w:p xmlns:wp14="http://schemas.microsoft.com/office/word/2010/wordml" w14:paraId="773EA716" wp14:textId="77777777">
      <w:pPr>
        <w:pStyle w:val="ListParagraph"/>
        <w:numPr>
          <w:ilvl w:val="0"/>
          <w:numId w:val="1"/>
        </w:numPr>
        <w:spacing w:before="0" w:after="160"/>
        <w:ind w:start="714" w:end="-425" w:hanging="357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Mãe e cria encontram-se sob acompanhamento permanente </w:t>
      </w:r>
      <w:r>
        <w:rPr>
          <w:rFonts w:ascii="Arial" w:hAnsi="Arial" w:cs="Arial"/>
        </w:rPr>
        <w:t xml:space="preserve">da </w:t>
      </w:r>
      <w:r>
        <w:rPr>
          <w:rFonts w:ascii="Arial" w:hAnsi="Arial" w:eastAsia="Arial Unicode MS" w:cs="Arial"/>
        </w:rPr>
        <w:t xml:space="preserve">equipa de veterinários e </w:t>
      </w:r>
      <w:r>
        <w:rPr>
          <w:rFonts w:ascii="Arial" w:hAnsi="Arial" w:eastAsia="Arial Unicode MS" w:cs="Arial"/>
        </w:rPr>
        <w:t>t</w:t>
      </w:r>
      <w:r>
        <w:rPr>
          <w:rFonts w:ascii="Arial" w:hAnsi="Arial" w:eastAsia="Arial Unicode MS" w:cs="Arial"/>
        </w:rPr>
        <w:t xml:space="preserve">écnicos de </w:t>
      </w:r>
      <w:r>
        <w:rPr>
          <w:rFonts w:ascii="Arial" w:hAnsi="Arial" w:eastAsia="Arial Unicode MS" w:cs="Arial"/>
        </w:rPr>
        <w:t>b</w:t>
      </w:r>
      <w:r>
        <w:rPr>
          <w:rFonts w:ascii="Arial" w:hAnsi="Arial" w:eastAsia="Arial Unicode MS" w:cs="Arial"/>
        </w:rPr>
        <w:t>em-estar do Zoomarine</w:t>
      </w:r>
      <w:r>
        <w:rPr>
          <w:rFonts w:ascii="Arial" w:hAnsi="Arial" w:cs="Arial"/>
        </w:rPr>
        <w:t>;</w:t>
      </w:r>
    </w:p>
    <w:p xmlns:wp14="http://schemas.microsoft.com/office/word/2010/wordml" w14:paraId="31FCF641" wp14:textId="77777777">
      <w:pPr>
        <w:pStyle w:val="ListParagraph"/>
        <w:numPr>
          <w:ilvl w:val="0"/>
          <w:numId w:val="1"/>
        </w:numPr>
        <w:spacing w:before="0" w:after="160"/>
        <w:ind w:start="714" w:end="-425" w:hanging="357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Nascimento presta homenagem ao golfinho SAM e acontece no ano em que o Zoomarine Algarve celebra 35 anos de atividade.</w:t>
      </w:r>
    </w:p>
    <w:p xmlns:wp14="http://schemas.microsoft.com/office/word/2010/wordml" w14:paraId="72A3D3EC" wp14:textId="77777777">
      <w:pPr>
        <w:pStyle w:val="Normal"/>
        <w:ind w:end="-4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 xmlns:wp14="http://schemas.microsoft.com/office/word/2010/wordml" w:rsidP="74F75319" w14:paraId="7C5E3F7C" wp14:textId="2E50D042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  <w:rPr>
          <w:rFonts w:ascii="Arial" w:hAnsi="Arial" w:eastAsia="Arial Unicode MS" w:cs="Arial"/>
        </w:rPr>
      </w:pPr>
      <w:r w:rsidRPr="74F75319" w:rsidR="74F75319">
        <w:rPr>
          <w:rFonts w:ascii="Arial" w:hAnsi="Arial" w:eastAsia="Arial Unicode MS" w:cs="Arial"/>
          <w:b w:val="1"/>
          <w:bCs w:val="1"/>
        </w:rPr>
        <w:t xml:space="preserve">Guia, 21 de julho de 2026 – </w:t>
      </w:r>
      <w:r w:rsidRPr="74F75319" w:rsidR="74F75319">
        <w:rPr>
          <w:rFonts w:ascii="Arial" w:hAnsi="Arial" w:eastAsia="Arial Unicode MS" w:cs="Arial"/>
        </w:rPr>
        <w:t>No ano em que celebra 35 anos de atividade, o Zoomarine Algarve comemora o nascimento de um novo golfinho, um momento muito especial para toda a família do parque. Chama-se SAMI, é uma cria macho de golfinho-roaz e nasceu no passado dia 2 de junho, pelas 14h00.</w:t>
      </w:r>
    </w:p>
    <w:p xmlns:wp14="http://schemas.microsoft.com/office/word/2010/wordml" w14:paraId="4152D9F5" wp14:textId="77777777">
      <w:pPr>
        <w:pStyle w:val="Normal"/>
        <w:ind w:start="-567" w:end="-568"/>
        <w:jc w:val="both"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  <w:t>A escolha do nome SAMI pretende prestar homenagem a SAM, uma das figuras mais marcantes da história do parque e verdadeiro embaixador da espécie, que atingiu a magnífica idade de 51 anos, tendo sido reconhecido como o golfinho macho mais velho do mundo à sua data. Honrar este legado, precisamente no ano em que o Zoomarine assinala o seu 35.º aniversário, é motivo de grande emoção e alegria para todos os que fazem parte desta história.</w:t>
      </w:r>
    </w:p>
    <w:p xmlns:wp14="http://schemas.microsoft.com/office/word/2010/wordml" w14:paraId="08726C6C" wp14:textId="77777777">
      <w:pPr>
        <w:pStyle w:val="Normal"/>
        <w:ind w:start="-567" w:end="-568"/>
        <w:jc w:val="both"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  <w:t xml:space="preserve">Filho de LUNA e de HUGO, o recém-nascido SAMI encontra-se a evoluir favoravelmente, sob o acompanhamento atento e contínuo da equipa de veterinários e </w:t>
      </w:r>
      <w:r>
        <w:rPr>
          <w:rFonts w:ascii="Arial" w:hAnsi="Arial" w:eastAsia="Arial Unicode MS" w:cs="Arial"/>
        </w:rPr>
        <w:t>t</w:t>
      </w:r>
      <w:r>
        <w:rPr>
          <w:rFonts w:ascii="Arial" w:hAnsi="Arial" w:eastAsia="Arial Unicode MS" w:cs="Arial"/>
        </w:rPr>
        <w:t xml:space="preserve">écnicos de </w:t>
      </w:r>
      <w:r>
        <w:rPr>
          <w:rFonts w:ascii="Arial" w:hAnsi="Arial" w:eastAsia="Arial Unicode MS" w:cs="Arial"/>
        </w:rPr>
        <w:t>b</w:t>
      </w:r>
      <w:r>
        <w:rPr>
          <w:rFonts w:ascii="Arial" w:hAnsi="Arial" w:eastAsia="Arial Unicode MS" w:cs="Arial"/>
        </w:rPr>
        <w:t>em-estar do Zoomarine Algarve. Desde o primeiro momento, mãe e cria têm sido observadas de forma contínua, garantindo o bem-estar de ambos e permitindo acompanhar de perto as primeiras etapas desta nova vida.</w:t>
      </w:r>
    </w:p>
    <w:p xmlns:wp14="http://schemas.microsoft.com/office/word/2010/wordml" w14:paraId="5FF4BEB8" wp14:textId="77777777">
      <w:pPr>
        <w:pStyle w:val="Normal"/>
        <w:ind w:start="-567" w:end="-568"/>
        <w:jc w:val="both"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  <w:t>O nascimento de SAMI faz parte do programa reprodutivo do Zoomarine e responde ao plano de maneio populacional do programa ex situ da EAZA, dedicado à gestão responsável e sustentável de populações sob cuidados humanos, com critérios científicos, cooperativos e orientados para o bem-estar animal.</w:t>
      </w:r>
    </w:p>
    <w:p xmlns:wp14="http://schemas.microsoft.com/office/word/2010/wordml" w14:paraId="0D7AA8BA" wp14:textId="77777777">
      <w:pPr>
        <w:pStyle w:val="Normal"/>
        <w:ind w:start="-567" w:end="-568"/>
        <w:jc w:val="both"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  <w:t>Os primeiros dias e semanas são particularmente importantes no desenvolvimento dos golfinhos, marcados pela forte ligação entre mãe e cria e por etapas essenciais como a regularização da amamentação, coordenação da natação e a integração gradual nas dinâmicas sociais da espécie. Nesta fase, a equipa de profissionais do Zoomarine acompanha de forma permanente indicadores fundamentais de saúde, comportamento e desenvolvimento, assegurando que mãe e cria beneficiam das melhores condições de bem-estar, segurança e tranquilidade.</w:t>
      </w:r>
    </w:p>
    <w:p xmlns:wp14="http://schemas.microsoft.com/office/word/2010/wordml" w14:paraId="21ED6A88" wp14:textId="77777777">
      <w:pPr>
        <w:pStyle w:val="Normal"/>
        <w:ind w:start="-567" w:end="-568"/>
        <w:jc w:val="both"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  <w:i/>
          <w:iCs/>
        </w:rPr>
        <w:t>“</w:t>
      </w:r>
      <w:r>
        <w:rPr>
          <w:rFonts w:ascii="Arial" w:hAnsi="Arial" w:eastAsia="Arial Unicode MS" w:cs="Arial"/>
          <w:i/>
          <w:iCs/>
        </w:rPr>
        <w:t>O nascimento de uma cria de golfinho-roaz é sempre um momento muito especial para todos nós, mas é também uma oportunidade de acompanhar, desde as primeiras horas, etapas determinantes da vida destes animais. Este acompanhamento permite aprofundar o conhecimento científico sobre a espécie e contribuir para a sensibilização do público para a importância da conservação marinha, através da partilha de informação baseada na observação e na experiência acumulada ao longo dos anos. O SAM</w:t>
      </w:r>
      <w:r>
        <w:rPr>
          <w:rFonts w:ascii="Arial" w:hAnsi="Arial" w:eastAsia="Arial Unicode MS" w:cs="Arial"/>
          <w:i/>
          <w:iCs/>
        </w:rPr>
        <w:t>I</w:t>
      </w:r>
      <w:r>
        <w:rPr>
          <w:rFonts w:ascii="Arial" w:hAnsi="Arial" w:eastAsia="Arial Unicode MS" w:cs="Arial"/>
          <w:i/>
          <w:iCs/>
        </w:rPr>
        <w:t xml:space="preserve"> será, desde já, um novo embaixador da vida marinha e da importância de proteger os oceanos e a biodiversidade que deles depende”</w:t>
      </w:r>
      <w:r>
        <w:rPr>
          <w:rFonts w:ascii="Arial" w:hAnsi="Arial" w:eastAsia="Arial Unicode MS" w:cs="Arial"/>
        </w:rPr>
        <w:t>, afirma</w:t>
      </w:r>
      <w:r>
        <w:rPr>
          <w:rFonts w:ascii="Arial" w:hAnsi="Arial" w:eastAsia="Arial Unicode MS" w:cs="Arial"/>
          <w:b/>
          <w:bCs/>
        </w:rPr>
        <w:t xml:space="preserve"> Ana Salbany, Curadora Zoológica do Zoomarine Algarve.</w:t>
      </w:r>
    </w:p>
    <w:p xmlns:wp14="http://schemas.microsoft.com/office/word/2010/wordml" w14:paraId="222C7843" wp14:textId="77777777">
      <w:pPr>
        <w:pStyle w:val="Normal"/>
        <w:ind w:start="-567" w:end="-568"/>
        <w:jc w:val="both"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  <w:t xml:space="preserve">Reconhecido em 2025, pelo oitavo ano consecutivo, com a certificação Global Humane Conservation™, atribuída pela American Humane, o Zoomarine Algarve vê neste nascimento um reflexo do seu compromisso com critérios exigentes de bem-estar animal, cuidado especializado e conhecimento científico. </w:t>
      </w:r>
    </w:p>
    <w:p xmlns:wp14="http://schemas.microsoft.com/office/word/2010/wordml" w14:paraId="73A8483C" wp14:textId="77777777">
      <w:pPr>
        <w:pStyle w:val="Normal"/>
        <w:ind w:start="-567" w:end="-568"/>
        <w:jc w:val="both"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  <w:t>Este momento ganha especial significado no ano em que o parque celebra 35 anos de atividade, simbolizando a continuidade de uma história construída entre ciência, educação, bem-estar animal e conhecimento da vida marinha, e reforçando a missão do Zoomarine de aproximar o público dos oceanos, da biodiversidade marinha e da urgência da sua proteção.</w:t>
      </w:r>
    </w:p>
    <w:p xmlns:wp14="http://schemas.microsoft.com/office/word/2010/wordml" w14:paraId="0D0B940D" wp14:textId="77777777">
      <w:pPr>
        <w:pStyle w:val="Normal"/>
        <w:ind w:start="-567" w:end="-568"/>
        <w:jc w:val="both"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</w:p>
    <w:p xmlns:wp14="http://schemas.microsoft.com/office/word/2010/wordml" w14:paraId="0CB27B1A" wp14:textId="77777777">
      <w:pPr>
        <w:pStyle w:val="paragraph"/>
        <w:spacing w:before="0" w:beforeAutospacing="0" w:after="0" w:afterAutospacing="0"/>
        <w:ind w:start="-426" w:end="-56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Sobre o Zoomarine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xmlns:wp14="http://schemas.microsoft.com/office/word/2010/wordml" w14:paraId="7645D1DB" wp14:textId="77777777">
      <w:pPr>
        <w:pStyle w:val="paragraph"/>
        <w:spacing w:before="100" w:after="120" w:afterAutospacing="0"/>
        <w:ind w:start="-425" w:end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Fundado em 1991, o Zoomarine Algarve é hoje um destino de excelência, combinando educação e entretenimento de uma forma que toca os corações e muda comportamentos. Enquanto instituição zoológica moderna, tem como pilar fundamental a conservação da natureza e o bem-estar animal, desenvolvendo e apoiando projetos de preservação de espécies, tanto in situ como ex situ, e promovendo uma relação mais consciente e responsável entre as pessoas, o meio ambiente e os animais.</w:t>
      </w:r>
    </w:p>
    <w:p xmlns:wp14="http://schemas.microsoft.com/office/word/2010/wordml" w14:paraId="46614A72" wp14:textId="77777777">
      <w:pPr>
        <w:pStyle w:val="paragraph"/>
        <w:spacing w:before="0" w:beforeAutospacing="0" w:after="120" w:afterAutospacing="0"/>
        <w:ind w:start="-425" w:end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Exemplos do seu compromisso são o Porto d’Abrigo – fundado em 2002 como o primeiro Centro de Reabilitação de Espécies Marinhas em Portugal, assumindo um papel pioneiro no resgate, recuperação e devolução ao meio natural de animais marinhos – e o primeiro Centro de Sobrevivência das Espécies focado na Mudança Comportamental, sediado no parque e criado pelo Zoomarine em parceria com a IUCN, com o propósito de integrar as ciências sociais nos esforços de conservação de espécies marinhas.</w:t>
      </w:r>
    </w:p>
    <w:p xmlns:wp14="http://schemas.microsoft.com/office/word/2010/wordml" w14:paraId="37A96B4D" wp14:textId="77777777">
      <w:pPr>
        <w:pStyle w:val="paragraph"/>
        <w:spacing w:before="0" w:beforeAutospacing="0" w:after="120" w:afterAutospacing="0"/>
        <w:ind w:start="-425" w:end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nível da oferta, o Zoomarine disponibiliza exposições zoológicas, habitats imersivos concebidos para garantir elevados padrões de bem-estar animal, apresentações educativas, experiências de proximidade com diferentes espécies, atrações aquáticas, áreas temáticas e propostas de adrenalina, incluindo a maior praia de ondas de Portugal. Esta diversidade de experiências proporciona um dia completo, pensado para diferentes públicos e faixas etárias, onde o contacto com a natureza e o entretenimento coexistem de forma integrada, permitindo que cada visitante aprenda e se divirta em cada visita ao parque. </w:t>
      </w:r>
    </w:p>
    <w:p xmlns:wp14="http://schemas.microsoft.com/office/word/2010/wordml" w14:paraId="0E27B00A" wp14:textId="77777777">
      <w:pPr>
        <w:pStyle w:val="paragraph"/>
        <w:spacing w:before="0" w:beforeAutospacing="0" w:after="120" w:afterAutospacing="0"/>
        <w:ind w:start="-425" w:end="-567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</w:p>
    <w:p xmlns:wp14="http://schemas.microsoft.com/office/word/2010/wordml" w14:paraId="6E7BEAA2" wp14:textId="77777777">
      <w:pPr>
        <w:pStyle w:val="paragraph"/>
        <w:spacing w:before="0" w:beforeAutospacing="0" w:after="0" w:afterAutospacing="0"/>
        <w:ind w:start="-426" w:end="-56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BF360C"/>
          <w:sz w:val="18"/>
          <w:szCs w:val="18"/>
        </w:rPr>
        <w:t> </w:t>
      </w:r>
    </w:p>
    <w:p xmlns:wp14="http://schemas.microsoft.com/office/word/2010/wordml" w14:paraId="57B47A45" wp14:textId="77777777">
      <w:pPr>
        <w:pStyle w:val="Normal"/>
        <w:spacing w:line="360" w:lineRule="auto"/>
        <w:ind w:start="-426" w:end="-568"/>
        <w:rPr>
          <w:rFonts w:ascii="Arial" w:hAnsi="Arial" w:eastAsia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iCs/>
          <w:color w:val="000000"/>
          <w:sz w:val="18"/>
          <w:szCs w:val="18"/>
        </w:rPr>
        <w:t>Para mais informações, por favor, contacte:</w:t>
      </w:r>
    </w:p>
    <w:p xmlns:wp14="http://schemas.microsoft.com/office/word/2010/wordml" w14:paraId="205C0BAE" wp14:textId="77777777">
      <w:pPr>
        <w:pStyle w:val="Normal"/>
        <w:spacing w:line="360" w:lineRule="auto"/>
        <w:ind w:start="-426" w:end="-568"/>
        <w:rPr>
          <w:rFonts w:ascii="Arial" w:hAnsi="Arial" w:eastAsia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iCs/>
          <w:color w:val="000000"/>
          <w:sz w:val="18"/>
          <w:szCs w:val="18"/>
        </w:rPr>
        <w:t>Zoomarine</w:t>
      </w:r>
    </w:p>
    <w:p xmlns:wp14="http://schemas.microsoft.com/office/word/2010/wordml" w14:paraId="16034087" wp14:textId="77777777">
      <w:pPr>
        <w:pStyle w:val="Normal"/>
        <w:spacing w:line="276" w:lineRule="auto"/>
        <w:ind w:start="-426" w:end="-568"/>
        <w:jc w:val="both"/>
        <w:rPr>
          <w:rFonts w:ascii="Arial" w:hAnsi="Arial" w:eastAsia="Arial" w:cs="Arial"/>
          <w:iCs/>
          <w:color w:val="000000"/>
          <w:sz w:val="18"/>
          <w:szCs w:val="18"/>
        </w:rPr>
      </w:pPr>
      <w:r>
        <w:rPr>
          <w:rFonts w:ascii="Arial" w:hAnsi="Arial" w:eastAsia="Arial" w:cs="Arial"/>
          <w:iCs/>
          <w:color w:val="000000"/>
          <w:sz w:val="18"/>
          <w:szCs w:val="18"/>
        </w:rPr>
        <w:t xml:space="preserve">Melissa Green, Responsável de Comunicação do Zoomarine | </w:t>
      </w:r>
      <w:hyperlink r:id="rId3">
        <w:r>
          <w:rPr>
            <w:rStyle w:val="Style"/>
            <w:rFonts w:ascii="Arial" w:hAnsi="Arial" w:eastAsia="Arial" w:cs="Arial"/>
            <w:iCs/>
            <w:color w:val="000000"/>
            <w:sz w:val="18"/>
            <w:szCs w:val="18"/>
          </w:rPr>
          <w:t>comunicacao@zoomarine.pt</w:t>
        </w:r>
      </w:hyperlink>
      <w:r>
        <w:rPr>
          <w:rFonts w:ascii="Arial" w:hAnsi="Arial" w:eastAsia="Arial" w:cs="Arial"/>
          <w:iCs/>
          <w:color w:val="000000"/>
          <w:sz w:val="18"/>
          <w:szCs w:val="18"/>
        </w:rPr>
        <w:t xml:space="preserve"> | (+351) 961 939 275</w:t>
      </w:r>
    </w:p>
    <w:p xmlns:wp14="http://schemas.microsoft.com/office/word/2010/wordml" w14:paraId="60061E4C" wp14:textId="77777777">
      <w:pPr>
        <w:pStyle w:val="Normal"/>
        <w:spacing w:before="0" w:after="120" w:line="360" w:lineRule="auto"/>
        <w:ind w:start="-426" w:end="-568"/>
        <w:jc w:val="both"/>
        <w:rPr>
          <w:rFonts w:ascii="Arial" w:hAnsi="Arial" w:eastAsia="Arial" w:cs="Arial"/>
          <w:iCs/>
          <w:color w:val="000000"/>
          <w:sz w:val="18"/>
          <w:szCs w:val="18"/>
        </w:rPr>
      </w:pPr>
      <w:r>
        <w:rPr>
          <w:rFonts w:ascii="Arial" w:hAnsi="Arial" w:eastAsia="Arial" w:cs="Arial"/>
          <w:iCs/>
          <w:color w:val="000000"/>
          <w:sz w:val="18"/>
          <w:szCs w:val="18"/>
        </w:rPr>
      </w:r>
    </w:p>
    <w:p xmlns:wp14="http://schemas.microsoft.com/office/word/2010/wordml" w14:paraId="33A54FF3" wp14:textId="77777777">
      <w:pPr>
        <w:pStyle w:val="Normal"/>
        <w:ind w:start="-426" w:end="-568"/>
        <w:rPr>
          <w:rFonts w:ascii="Arial" w:hAnsi="Arial" w:eastAsia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  <w:t>Lift Consulting</w:t>
      </w:r>
      <w:r>
        <w:rPr>
          <w:rFonts w:ascii="Arial" w:hAnsi="Arial" w:eastAsia="Arial" w:cs="Arial"/>
          <w:color w:val="000000" w:themeColor="text1"/>
          <w:sz w:val="18"/>
          <w:szCs w:val="18"/>
        </w:rPr>
        <w:t> </w:t>
      </w:r>
    </w:p>
    <w:p xmlns:wp14="http://schemas.microsoft.com/office/word/2010/wordml" w14:paraId="4B71A2E1" wp14:textId="77777777">
      <w:pPr>
        <w:pStyle w:val="Normal"/>
        <w:spacing w:line="259" w:lineRule="auto"/>
        <w:ind w:start="-426" w:end="-568"/>
        <w:jc w:val="both"/>
        <w:rPr>
          <w:rFonts w:ascii="Arial" w:hAnsi="Arial" w:eastAsia="Arial" w:cs="Arial"/>
          <w:color w:val="000000" w:themeColor="text1"/>
          <w:sz w:val="18"/>
          <w:szCs w:val="18"/>
        </w:rPr>
      </w:pPr>
      <w:r>
        <w:rPr>
          <w:rFonts w:ascii="Arial" w:hAnsi="Arial" w:eastAsia="Arial" w:cs="Arial"/>
          <w:color w:val="000000" w:themeColor="text1"/>
          <w:sz w:val="18"/>
          <w:szCs w:val="18"/>
        </w:rPr>
        <w:t xml:space="preserve">Miguel Carrilho | </w:t>
      </w:r>
      <w:hyperlink r:id="rId4">
        <w:r>
          <w:rPr>
            <w:rStyle w:val="Style"/>
            <w:rFonts w:ascii="Arial" w:hAnsi="Arial" w:eastAsia="Arial" w:cs="Arial"/>
            <w:color w:val="000000" w:themeColor="text1"/>
            <w:sz w:val="18"/>
            <w:szCs w:val="18"/>
          </w:rPr>
          <w:t>miguel.carrilho@lift.com.pt</w:t>
        </w:r>
      </w:hyperlink>
      <w:r>
        <w:rPr>
          <w:rFonts w:ascii="Arial" w:hAnsi="Arial" w:eastAsia="Arial" w:cs="Arial"/>
          <w:color w:val="000000" w:themeColor="text1"/>
          <w:sz w:val="21"/>
          <w:szCs w:val="21"/>
        </w:rPr>
        <w:t xml:space="preserve"> | </w:t>
      </w:r>
      <w:r>
        <w:rPr>
          <w:rFonts w:ascii="Arial" w:hAnsi="Arial" w:eastAsia="Arial" w:cs="Arial"/>
          <w:color w:val="000000" w:themeColor="text1"/>
          <w:sz w:val="18"/>
          <w:szCs w:val="18"/>
        </w:rPr>
        <w:t>967 777 714</w:t>
      </w:r>
    </w:p>
    <w:p xmlns:wp14="http://schemas.microsoft.com/office/word/2010/wordml" w14:paraId="3DF6331A" wp14:textId="77777777">
      <w:pPr>
        <w:pStyle w:val="Normal"/>
        <w:spacing w:line="259" w:lineRule="auto"/>
        <w:ind w:start="-426" w:end="-568"/>
        <w:jc w:val="both"/>
        <w:rPr>
          <w:rFonts w:ascii="Arial" w:hAnsi="Arial" w:eastAsia="Arial" w:cs="Arial"/>
          <w:color w:val="000000"/>
          <w:sz w:val="21"/>
          <w:szCs w:val="21"/>
          <w:lang w:val="it-IT"/>
        </w:rPr>
      </w:pPr>
      <w:r>
        <w:rPr>
          <w:rFonts w:ascii="Arial" w:hAnsi="Arial" w:eastAsia="Arial" w:cs="Arial"/>
          <w:color w:val="000000" w:themeColor="text1"/>
          <w:sz w:val="18"/>
          <w:szCs w:val="18"/>
          <w:lang w:val="it-IT"/>
        </w:rPr>
        <w:t xml:space="preserve">Raquel Rogeiro | </w:t>
      </w:r>
      <w:hyperlink r:id="rId5">
        <w:r>
          <w:rPr>
            <w:rStyle w:val="Style"/>
            <w:rFonts w:ascii="Arial" w:hAnsi="Arial" w:eastAsia="Arial" w:cs="Arial"/>
            <w:color w:val="000000" w:themeColor="text1"/>
            <w:sz w:val="18"/>
            <w:szCs w:val="18"/>
            <w:lang w:val="it-IT"/>
          </w:rPr>
          <w:t>raquel.rogeiro@lift.com.pt</w:t>
        </w:r>
      </w:hyperlink>
      <w:r>
        <w:rPr>
          <w:rFonts w:ascii="Arial" w:hAnsi="Arial" w:eastAsia="Arial" w:cs="Arial"/>
          <w:color w:val="000000" w:themeColor="text1"/>
          <w:sz w:val="21"/>
          <w:szCs w:val="21"/>
          <w:lang w:val="it-IT"/>
        </w:rPr>
        <w:t xml:space="preserve"> | </w:t>
      </w:r>
      <w:r>
        <w:rPr>
          <w:rFonts w:ascii="Arial" w:hAnsi="Arial" w:eastAsia="Arial" w:cs="Arial"/>
          <w:color w:val="000000" w:themeColor="text1"/>
          <w:sz w:val="18"/>
          <w:szCs w:val="18"/>
          <w:lang w:val="it-IT"/>
        </w:rPr>
        <w:t>910 767 719</w:t>
      </w:r>
    </w:p>
    <w:p xmlns:wp14="http://schemas.microsoft.com/office/word/2010/wordml" w14:paraId="44EAFD9C" wp14:textId="77777777">
      <w:pPr>
        <w:pStyle w:val="Normal"/>
        <w:spacing w:line="259" w:lineRule="auto"/>
        <w:jc w:val="both"/>
        <w:rPr>
          <w:rFonts w:ascii="Arial" w:hAnsi="Arial" w:eastAsia="Arial" w:cs="Arial"/>
          <w:color w:val="000000"/>
          <w:sz w:val="21"/>
          <w:szCs w:val="21"/>
          <w:lang w:val="it-IT"/>
        </w:rPr>
      </w:pPr>
      <w:r>
        <w:rPr>
          <w:rFonts w:ascii="Arial" w:hAnsi="Arial" w:eastAsia="Arial" w:cs="Arial"/>
          <w:color w:val="000000"/>
          <w:sz w:val="21"/>
          <w:szCs w:val="21"/>
          <w:lang w:val="it-IT"/>
        </w:rPr>
      </w:r>
    </w:p>
    <w:p xmlns:wp14="http://schemas.microsoft.com/office/word/2010/wordml" w14:paraId="4B94D5A5" wp14:textId="77777777">
      <w:pPr>
        <w:pStyle w:val="Normal"/>
        <w:spacing w:before="0" w:after="160"/>
        <w:ind w:end="-568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</w:r>
    </w:p>
    <w:sectPr>
      <w:type w:val="nextPage"/>
      <w:pgSz w:w="11906" w:h="16838" w:orient="portrait"/>
      <w:pgMar w:top="1417" w:right="1701" w:bottom="1417" w:left="1701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hint="default" w:ascii="Wingdings" w:hAnsi="Wingdings" w:cs="Wingdings"/>
      </w:rPr>
    </w:lvl>
    <w:nsid w:val="21918d85"/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nsid w:val="7813a690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90"/>
  <w:trackRevisions w:val="false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PT" w:eastAsia="" w:bidi=""/>
  <w14:docId w14:val="3BD622C8"/>
  <w15:docId w15:val="{AD62F2AB-5FCC-4D09-981A-E66365068178}"/>
  <w:rsids>
    <w:rsidRoot w:val="74F75319"/>
    <w:rsid w:val="74F75319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8" w:lineRule="auto"/>
      <w:jc w:val="start"/>
    </w:pPr>
    <w:rPr>
      <w:rFonts w:ascii="Aptos" w:hAnsi="Aptos" w:eastAsia="Aptos" w:cs="" w:asciiTheme="minorHAnsi" w:hAnsiTheme="minorHAnsi" w:eastAsiaTheme="minorHAnsi" w:cstheme="minorBidi"/>
      <w:color w:val="auto"/>
      <w:kern w:val="2"/>
      <w:sz w:val="24"/>
      <w:szCs w:val="24"/>
      <w:lang w:val="pt-P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ter"/>
    <w:uiPriority w:val="9"/>
    <w:qFormat/>
    <w:rsid w:val="004838b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arter"/>
    <w:uiPriority w:val="9"/>
    <w:semiHidden/>
    <w:unhideWhenUsed/>
    <w:qFormat/>
    <w:rsid w:val="004838b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arter"/>
    <w:uiPriority w:val="9"/>
    <w:semiHidden/>
    <w:unhideWhenUsed/>
    <w:qFormat/>
    <w:rsid w:val="004838b1"/>
    <w:pPr>
      <w:keepNext w:val="true"/>
      <w:keepLines/>
      <w:spacing w:before="160" w:after="80"/>
      <w:outlineLvl w:val="2"/>
    </w:pPr>
    <w:rPr>
      <w:rFonts w:eastAsia="" w:cs="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arter"/>
    <w:uiPriority w:val="9"/>
    <w:semiHidden/>
    <w:unhideWhenUsed/>
    <w:qFormat/>
    <w:rsid w:val="004838b1"/>
    <w:pPr>
      <w:keepNext w:val="true"/>
      <w:keepLines/>
      <w:spacing w:before="80" w:after="40"/>
      <w:outlineLvl w:val="3"/>
    </w:pPr>
    <w:rPr>
      <w:rFonts w:eastAsia="" w:cs="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arter"/>
    <w:uiPriority w:val="9"/>
    <w:semiHidden/>
    <w:unhideWhenUsed/>
    <w:qFormat/>
    <w:rsid w:val="004838b1"/>
    <w:pPr>
      <w:keepNext w:val="true"/>
      <w:keepLines/>
      <w:spacing w:before="80" w:after="40"/>
      <w:outlineLvl w:val="4"/>
    </w:pPr>
    <w:rPr>
      <w:rFonts w:eastAsia="" w:cs="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arter"/>
    <w:uiPriority w:val="9"/>
    <w:semiHidden/>
    <w:unhideWhenUsed/>
    <w:qFormat/>
    <w:rsid w:val="004838b1"/>
    <w:pPr>
      <w:keepNext w:val="true"/>
      <w:keepLines/>
      <w:spacing w:before="40" w:after="0"/>
      <w:outlineLvl w:val="5"/>
    </w:pPr>
    <w:rPr>
      <w:rFonts w:eastAsia="" w:cs="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arter"/>
    <w:uiPriority w:val="9"/>
    <w:semiHidden/>
    <w:unhideWhenUsed/>
    <w:qFormat/>
    <w:rsid w:val="004838b1"/>
    <w:pPr>
      <w:keepNext w:val="true"/>
      <w:keepLines/>
      <w:spacing w:before="40" w:after="0"/>
      <w:outlineLvl w:val="6"/>
    </w:pPr>
    <w:rPr>
      <w:rFonts w:eastAsia="" w:cs="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arter"/>
    <w:uiPriority w:val="9"/>
    <w:semiHidden/>
    <w:unhideWhenUsed/>
    <w:qFormat/>
    <w:rsid w:val="004838b1"/>
    <w:pPr>
      <w:keepNext w:val="true"/>
      <w:keepLines/>
      <w:spacing w:before="0" w:after="0"/>
      <w:outlineLvl w:val="7"/>
    </w:pPr>
    <w:rPr>
      <w:rFonts w:eastAsia="" w:cs="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arter"/>
    <w:uiPriority w:val="9"/>
    <w:semiHidden/>
    <w:unhideWhenUsed/>
    <w:qFormat/>
    <w:rsid w:val="004838b1"/>
    <w:pPr>
      <w:keepNext w:val="true"/>
      <w:keepLines/>
      <w:spacing w:before="0" w:after="0"/>
      <w:outlineLvl w:val="8"/>
    </w:pPr>
    <w:rPr>
      <w:rFonts w:eastAsia="" w:cs="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ter" w:customStyle="1">
    <w:name w:val="Título 1 Caráter"/>
    <w:basedOn w:val="DefaultParagraphFont"/>
    <w:link w:val="Heading1"/>
    <w:uiPriority w:val="9"/>
    <w:qFormat/>
    <w:rsid w:val="004838b1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DefaultParagraphFont"/>
    <w:link w:val="Heading2"/>
    <w:uiPriority w:val="9"/>
    <w:semiHidden/>
    <w:qFormat/>
    <w:rsid w:val="004838b1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DefaultParagraphFont"/>
    <w:link w:val="Heading3"/>
    <w:uiPriority w:val="9"/>
    <w:semiHidden/>
    <w:qFormat/>
    <w:rsid w:val="004838b1"/>
    <w:rPr>
      <w:rFonts w:eastAsia="" w:cs=""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DefaultParagraphFont"/>
    <w:link w:val="Heading4"/>
    <w:uiPriority w:val="9"/>
    <w:semiHidden/>
    <w:qFormat/>
    <w:rsid w:val="004838b1"/>
    <w:rPr>
      <w:rFonts w:eastAsia="" w:cs=""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DefaultParagraphFont"/>
    <w:link w:val="Heading5"/>
    <w:uiPriority w:val="9"/>
    <w:semiHidden/>
    <w:qFormat/>
    <w:rsid w:val="004838b1"/>
    <w:rPr>
      <w:rFonts w:eastAsia="" w:cs=""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DefaultParagraphFont"/>
    <w:link w:val="Heading6"/>
    <w:uiPriority w:val="9"/>
    <w:semiHidden/>
    <w:qFormat/>
    <w:rsid w:val="004838b1"/>
    <w:rPr>
      <w:rFonts w:eastAsia="" w:cs=""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DefaultParagraphFont"/>
    <w:link w:val="Heading7"/>
    <w:uiPriority w:val="9"/>
    <w:semiHidden/>
    <w:qFormat/>
    <w:rsid w:val="004838b1"/>
    <w:rPr>
      <w:rFonts w:eastAsia="" w:cs=""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DefaultParagraphFont"/>
    <w:link w:val="Heading8"/>
    <w:uiPriority w:val="9"/>
    <w:semiHidden/>
    <w:qFormat/>
    <w:rsid w:val="004838b1"/>
    <w:rPr>
      <w:rFonts w:eastAsia="" w:cs=""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DefaultParagraphFont"/>
    <w:link w:val="Heading9"/>
    <w:uiPriority w:val="9"/>
    <w:semiHidden/>
    <w:qFormat/>
    <w:rsid w:val="004838b1"/>
    <w:rPr>
      <w:rFonts w:eastAsia="" w:cs="" w:eastAsiaTheme="majorEastAsia" w:cstheme="majorBidi"/>
      <w:color w:val="272727" w:themeColor="text1" w:themeTint="d8"/>
    </w:rPr>
  </w:style>
  <w:style w:type="character" w:styleId="TtuloCarter" w:customStyle="1">
    <w:name w:val="Título Caráter"/>
    <w:basedOn w:val="DefaultParagraphFont"/>
    <w:link w:val="Title"/>
    <w:uiPriority w:val="10"/>
    <w:qFormat/>
    <w:rsid w:val="004838b1"/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tuloCarter" w:customStyle="1">
    <w:name w:val="Subtítulo Caráter"/>
    <w:basedOn w:val="DefaultParagraphFont"/>
    <w:link w:val="Subtitle"/>
    <w:uiPriority w:val="11"/>
    <w:qFormat/>
    <w:rsid w:val="004838b1"/>
    <w:rPr>
      <w:rFonts w:eastAsia="" w:cs="" w:eastAsiaTheme="majorEastAsia" w:cstheme="majorBidi"/>
      <w:color w:val="595959" w:themeColor="text1" w:themeTint="a6"/>
      <w:spacing w:val="15"/>
      <w:sz w:val="28"/>
      <w:szCs w:val="28"/>
    </w:rPr>
  </w:style>
  <w:style w:type="character" w:styleId="CitaoCarter" w:customStyle="1">
    <w:name w:val="Citação Caráter"/>
    <w:basedOn w:val="DefaultParagraphFont"/>
    <w:link w:val="Quote"/>
    <w:uiPriority w:val="29"/>
    <w:qFormat/>
    <w:rsid w:val="004838b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838b1"/>
    <w:rPr>
      <w:i/>
      <w:iCs/>
      <w:color w:val="0F4761" w:themeColor="accent1" w:themeShade="bf"/>
    </w:rPr>
  </w:style>
  <w:style w:type="character" w:styleId="CitaoIntensaCarter" w:customStyle="1">
    <w:name w:val="Citação Intensa Caráter"/>
    <w:basedOn w:val="DefaultParagraphFont"/>
    <w:link w:val="IntenseQuote"/>
    <w:uiPriority w:val="30"/>
    <w:qFormat/>
    <w:rsid w:val="00483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8b1"/>
    <w:rPr>
      <w:b/>
      <w:bCs/>
      <w:smallCaps/>
      <w:color w:val="0F4761" w:themeColor="accent1" w:themeShade="bf"/>
      <w:spacing w:val="5"/>
    </w:rPr>
  </w:style>
  <w:style w:type="character" w:styleId="eop" w:customStyle="1">
    <w:name w:val="eop"/>
    <w:basedOn w:val="DefaultParagraphFont"/>
    <w:qFormat/>
    <w:rsid w:val="004c7277"/>
    <w:rPr/>
  </w:style>
  <w:style w:type="character" w:styleId="normaltextrun" w:customStyle="1">
    <w:name w:val="normaltextrun"/>
    <w:basedOn w:val="DefaultParagraphFont"/>
    <w:qFormat/>
    <w:rsid w:val="004c7277"/>
    <w:rPr/>
  </w:style>
  <w:style w:type="character" w:styleId="CabealhoCarter" w:customStyle="1">
    <w:name w:val="Cabeçalho Caráter"/>
    <w:basedOn w:val="DefaultParagraphFont"/>
    <w:link w:val="Header"/>
    <w:uiPriority w:val="99"/>
    <w:qFormat/>
    <w:rsid w:val="004c7277"/>
    <w:rPr/>
  </w:style>
  <w:style w:type="character" w:styleId="RodapCarter" w:customStyle="1">
    <w:name w:val="Rodapé Caráter"/>
    <w:basedOn w:val="DefaultParagraphFont"/>
    <w:link w:val="Footer"/>
    <w:uiPriority w:val="99"/>
    <w:qFormat/>
    <w:rsid w:val="004c7277"/>
    <w:rPr/>
  </w:style>
  <w:style w:type="character" w:styleId="Hyperlink">
    <w:name w:val="Hyperlink"/>
    <w:rPr>
      <w:color w:val="000080"/>
      <w:u w:val="single"/>
    </w:rPr>
  </w:style>
  <w:style w:type="character" w:styleId="CommentReference">
    <w:name w:val="Comment Reference"/>
    <w:basedOn w:val="DefaultParagraphFont"/>
    <w:uiPriority w:val="99"/>
    <w:semiHidden/>
    <w:unhideWhenUsed/>
    <w:qFormat/>
    <w:rsid w:val="00c9630f"/>
    <w:rPr>
      <w:sz w:val="16"/>
      <w:szCs w:val="16"/>
    </w:rPr>
  </w:style>
  <w:style w:type="character" w:styleId="TextodecomentrioCarter" w:customStyle="1">
    <w:name w:val="Texto de comentário Caráter"/>
    <w:basedOn w:val="DefaultParagraphFont"/>
    <w:link w:val="CommentText"/>
    <w:uiPriority w:val="99"/>
    <w:qFormat/>
    <w:rsid w:val="00c9630f"/>
    <w:rPr>
      <w:sz w:val="20"/>
      <w:szCs w:val="20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c9630f"/>
    <w:rPr>
      <w:b/>
      <w:bCs/>
      <w:sz w:val="20"/>
      <w:szCs w:val="20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arter"/>
    <w:uiPriority w:val="10"/>
    <w:qFormat/>
    <w:rsid w:val="004838b1"/>
    <w:pPr>
      <w:spacing w:before="0" w:after="80" w:line="240" w:lineRule="auto"/>
      <w:contextualSpacing/>
    </w:pPr>
    <w:rPr>
      <w:rFonts w:ascii="Aptos Display" w:hAnsi="Aptos Display" w:eastAsia="" w:cs=""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tuloCarter"/>
    <w:uiPriority w:val="11"/>
    <w:qFormat/>
    <w:rsid w:val="004838b1"/>
    <w:pPr/>
    <w:rPr>
      <w:rFonts w:eastAsia="" w:cs="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arter"/>
    <w:uiPriority w:val="29"/>
    <w:qFormat/>
    <w:rsid w:val="004838b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8b1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arter"/>
    <w:uiPriority w:val="30"/>
    <w:qFormat/>
    <w:rsid w:val="004838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i/>
      <w:iCs/>
      <w:color w:val="0F4761" w:themeColor="accent1" w:themeShade="bf"/>
    </w:rPr>
  </w:style>
  <w:style w:type="paragraph" w:styleId="paragraph" w:customStyle="1">
    <w:name w:val="paragraph"/>
    <w:basedOn w:val="Normal"/>
    <w:qFormat/>
    <w:rsid w:val="004c7277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:lang w:eastAsia="pt-PT"/>
      <w14:ligatures w14:val="none"/>
    </w:rPr>
  </w:style>
  <w:style w:type="paragraph" w:styleId="Standard" w:customStyle="1">
    <w:name w:val="Standard"/>
    <w:qFormat/>
    <w:rsid w:val="004c7277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Arial Unicode MS" w:cs="Tahoma"/>
      <w:color w:val="auto"/>
      <w:kern w:val="2"/>
      <w:sz w:val="24"/>
      <w:szCs w:val="24"/>
      <w:lang w:val="en-US" w:eastAsia="zh-CN" w:bidi="hi-IN"/>
      <w14:ligatures w14:val="none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CabealhoCarter"/>
    <w:uiPriority w:val="99"/>
    <w:unhideWhenUsed/>
    <w:rsid w:val="004c7277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paragraph" w:styleId="Footer">
    <w:name w:val="footer"/>
    <w:basedOn w:val="Normal"/>
    <w:link w:val="RodapCarter"/>
    <w:uiPriority w:val="99"/>
    <w:unhideWhenUsed/>
    <w:rsid w:val="004c7277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paragraph" w:styleId="Revision">
    <w:name w:val="Revision"/>
    <w:uiPriority w:val="99"/>
    <w:semiHidden/>
    <w:qFormat/>
    <w:rsid w:val="00700900"/>
    <w:pPr>
      <w:widowControl/>
      <w:suppressAutoHyphens w:val="true"/>
      <w:bidi w:val="0"/>
      <w:spacing w:before="0" w:after="0"/>
      <w:jc w:val="start"/>
    </w:pPr>
    <w:rPr>
      <w:rFonts w:ascii="Aptos" w:hAnsi="Aptos" w:eastAsia="Aptos" w:cs="" w:asciiTheme="minorHAnsi" w:hAnsiTheme="minorHAnsi" w:eastAsiaTheme="minorHAnsi" w:cstheme="minorBidi"/>
      <w:color w:val="auto"/>
      <w:kern w:val="2"/>
      <w:sz w:val="24"/>
      <w:szCs w:val="24"/>
      <w:lang w:val="pt-PT" w:eastAsia="en-US" w:bidi="ar-SA"/>
      <w14:ligatures w14:val="standardContextual"/>
    </w:rPr>
  </w:style>
  <w:style w:type="paragraph" w:styleId="CommentText">
    <w:name w:val="Comment Text"/>
    <w:basedOn w:val="Normal"/>
    <w:link w:val="TextodecomentrioCarter"/>
    <w:uiPriority w:val="99"/>
    <w:unhideWhenUsed/>
    <w:rsid w:val="00c9630f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ecomentrioCarter"/>
    <w:uiPriority w:val="99"/>
    <w:semiHidden/>
    <w:unhideWhenUsed/>
    <w:qFormat/>
    <w:rsid w:val="00c9630f"/>
    <w:pPr/>
    <w:rPr>
      <w:b/>
      <w:bCs/>
    </w:rPr>
  </w:style>
  <w:style w:type="paragraph" w:styleId="Comment" w:customStyle="1">
    <w:name w:val="Comment"/>
    <w:basedOn w:val="Normal"/>
    <w:qFormat/>
    <w:pPr>
      <w:spacing w:before="56" w:after="0" w:line="240" w:lineRule="auto"/>
      <w:ind w:start="57" w:end="57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hyperlink" Target="mailto:comunicacao@zoomarine.pt" TargetMode="External" Id="rId3" /><Relationship Type="http://schemas.openxmlformats.org/officeDocument/2006/relationships/hyperlink" Target="mailto:miguel.carrilho@lift.com.pt" TargetMode="External" Id="rId4" /><Relationship Type="http://schemas.openxmlformats.org/officeDocument/2006/relationships/hyperlink" Target="mailto:raquel.rogeiro@lift.com.pt" TargetMode="External" Id="rId5" /><Relationship Type="http://schemas.openxmlformats.org/officeDocument/2006/relationships/numbering" Target="numbering.xml" Id="rId6" /><Relationship Type="http://schemas.openxmlformats.org/officeDocument/2006/relationships/fontTable" Target="fontTable.xml" Id="rId7" /><Relationship Type="http://schemas.openxmlformats.org/officeDocument/2006/relationships/settings" Target="settings.xml" Id="rId8" /><Relationship Type="http://schemas.openxmlformats.org/officeDocument/2006/relationships/theme" Target="theme/theme1.xml" Id="rId9" /><Relationship Type="http://schemas.openxmlformats.org/officeDocument/2006/relationships/customXml" Target="../customXml/item1.xml" Id="rId10" /><Relationship Type="http://schemas.openxmlformats.org/officeDocument/2006/relationships/customXml" Target="../customXml/item2.xml" Id="rId11" /><Relationship Type="http://schemas.openxmlformats.org/officeDocument/2006/relationships/customXml" Target="../customXml/item3.xml" Id="rId12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375B7E2E474A9ECC53FD0282929C" ma:contentTypeVersion="15" ma:contentTypeDescription="Criar um novo documento." ma:contentTypeScope="" ma:versionID="6dde47955612993cf9570e3797c261d2">
  <xsd:schema xmlns:xsd="http://www.w3.org/2001/XMLSchema" xmlns:xs="http://www.w3.org/2001/XMLSchema" xmlns:p="http://schemas.microsoft.com/office/2006/metadata/properties" xmlns:ns2="3dd1db29-f473-425d-90b2-96dd3933c4d0" xmlns:ns3="5d8f19ee-3758-422c-a0a0-e01f6586eb3a" targetNamespace="http://schemas.microsoft.com/office/2006/metadata/properties" ma:root="true" ma:fieldsID="d314b6e1012827fa3a055185c1341798" ns2:_="" ns3:_="">
    <xsd:import namespace="3dd1db29-f473-425d-90b2-96dd3933c4d0"/>
    <xsd:import namespace="5d8f19ee-3758-422c-a0a0-e01f6586e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b29-f473-425d-90b2-96dd3933c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f19ee-3758-422c-a0a0-e01f6586e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b4447-ed2e-4d5f-9600-b5b43a88345e}" ma:internalName="TaxCatchAll" ma:showField="CatchAllData" ma:web="5d8f19ee-3758-422c-a0a0-e01f6586e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f19ee-3758-422c-a0a0-e01f6586eb3a" xsi:nil="true"/>
    <lcf76f155ced4ddcb4097134ff3c332f xmlns="3dd1db29-f473-425d-90b2-96dd3933c4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950C73-329C-40AB-8E89-EF9076E71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F50D4-9027-447D-B933-F604A6834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1db29-f473-425d-90b2-96dd3933c4d0"/>
    <ds:schemaRef ds:uri="5d8f19ee-3758-422c-a0a0-e01f6586e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63CE75-8055-4C5D-A1B9-6508A7C1CA12}">
  <ds:schemaRefs>
    <ds:schemaRef ds:uri="http://schemas.microsoft.com/office/2006/metadata/properties"/>
    <ds:schemaRef ds:uri="http://schemas.microsoft.com/office/infopath/2007/PartnerControls"/>
    <ds:schemaRef ds:uri="5d8f19ee-3758-422c-a0a0-e01f6586eb3a"/>
    <ds:schemaRef ds:uri="3dd1db29-f473-425d-90b2-96dd3933c4d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2026-06-03T11:32:00.0000000Z</dcterms:created>
  <dc:creator>Carla Brito</dc:creator>
  <dc:description/>
  <dc:language>pt-PT</dc:language>
  <lastModifiedBy>Miguel Carrilho</lastModifiedBy>
  <dcterms:modified xsi:type="dcterms:W3CDTF">2026-07-20T14:36:44.1978441Z</dcterms:modified>
  <revision>63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0x01010078E4375B7E2E474A9ECC53FD0282929C</vt:lpwstr>
  </property>
</Properties>
</file>