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Informacja prasowa</w:t>
        <w:tab/>
        <w:tab/>
        <w:tab/>
        <w:tab/>
        <w:tab/>
        <w:tab/>
        <w:t xml:space="preserve">                     Warszawa, 20.07.2026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after="120" w:before="48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heading=h.ziayvp2cqei2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Burger King® debiutuje w Westfield Mokotów i zaprasza gości na darmowe Whoppery®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Już 27 lipca Burger King® otworzy nową restaurację  na mapie Warszawy. Marka, znana z kultowych Whopperów® i grillowania na ogniu, zaprosi gości do kolejnej popularnej lokalizacji - galerii Westfield Mokotów. Z okazji otwarcia przygotowano słynną już akcję - pierwsze 100 osób w kolejce otrzyma Whoppera® gratis. 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Nowy lokal otworzy się w galerii Mokotów, która znajduje się przy ul. Wołoskiej 12 - to jedna z najbardziej ruchliwych części tej dzielnicy - w jej okolicy mieszczą się biurowce, osiedla mieszkaniowe i główne trasy komunikacyjne. Dzięki temu jest wygodnym miejscem zarówno dla osób pracujących w okolicy, jak i lokalnych mieszkańców. Restauracja będzie zlokalizowana w strefie food court, wzbogacając ofertę gastronomiczną centrum handlowego o popularną propozycję dla miłośników burgerów. 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before="36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heading=h.olzoatxjmemq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100 Whopperów® na start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Oficjalne otwarcie restauracji odbędzie się 27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lipca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o godz. 10:00.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Pierwsze 100 osób, które tego dnia pojawi się w lokalu otrzyma darmowego Whoppera® - kultowego burgera marki, który zyskał sławę na całym świecie.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Westfield Mokotów od lat jest częścią miejskiej codzienności - miejscem spotkań, zakupów i codziennych aktywności. To lokalizacja dobrze znana zarówno mieszkańcom Mokotowa i okolicznych dzielnic, jak i osobom, które na co dzień pracują lub przemieszczają się przez tę część miasta. Otwarcie restauracji Burger King® właśnie tutaj pozwala nam być bliżej gości, którzy szukają szybkiej, jakościowej i dobrze znanej propozycji gastronomicznej. Wierzymy, że kultowy smak Burger King® szybko stanie się kolejnym powodem, by odwiedzać to miejsce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- komentuje Magdalena Michalak,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Brand Manager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Burger King®.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Burger King® na polskim rynku działa nieprzerwanie od 2007 roku, gdzie sukcesywnie się rozwija i obecnie liczy 83 restauracje. W 2022 roku master franczyzobiorcą Burger King została firma Rex Concepts, która odpowiada za markę nie tylko w Polsce, ale także w Czechach oraz Rumunii. Rex Concepts koncentruje się na inwestycjach w nowoczesne technologie, rozbudowie sieci lokali oraz podnoszeniu standardów obsługi, co pozwala marce Burger King® odpowiadać na zmieniające się potrzeby klientów i umacniać swoją pozycję na lokalnym rynku.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O Burger King®</w:t>
      </w:r>
    </w:p>
    <w:p w:rsidR="00000000" w:rsidDel="00000000" w:rsidP="00000000" w:rsidRDefault="00000000" w:rsidRPr="00000000" w14:paraId="0000000D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p w:rsidR="00000000" w:rsidDel="00000000" w:rsidP="00000000" w:rsidRDefault="00000000" w:rsidRPr="00000000" w14:paraId="0000000E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0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11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+ 48 572 775 322</w:t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Ilona Rutkowska</w:t>
            </w:r>
          </w:p>
          <w:p w:rsidR="00000000" w:rsidDel="00000000" w:rsidP="00000000" w:rsidRDefault="00000000" w:rsidRPr="00000000" w14:paraId="00000015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+48 796 996 259 </w:t>
            </w:r>
          </w:p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ilona.rutkowska@goodonepr.pl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eksandra.konopka@goodonepr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jWg5rzYO7m0uRKgPTUNDGVl7Lg==">CgMxLjAyDmguemlheXZwMmNxZWkyMg5oLm9sem9hdHhqbWVtcTgAciExZHFhR01GLXljWHh5Sk5GNWxGSS1TckxWQjVXb1ZoTEc=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