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19A8BCF" w14:textId="77777777" w:rsidR="00D80E9C" w:rsidRDefault="00D80E9C" w:rsidP="0050574D">
      <w:pPr>
        <w:spacing w:after="240"/>
        <w:jc w:val="center"/>
        <w:rPr>
          <w:rFonts w:ascii="Aptos" w:hAnsi="Aptos"/>
          <w:b/>
          <w:bCs/>
          <w:color w:val="001B50"/>
          <w:sz w:val="40"/>
          <w:szCs w:val="40"/>
        </w:rPr>
      </w:pPr>
    </w:p>
    <w:p w14:paraId="336582E8" w14:textId="5C0D68D4" w:rsidR="00984625" w:rsidRDefault="00984625" w:rsidP="00984625">
      <w:pPr>
        <w:spacing w:after="240"/>
        <w:jc w:val="center"/>
        <w:rPr>
          <w:rFonts w:ascii="Aptos" w:hAnsi="Aptos"/>
          <w:b/>
          <w:bCs/>
          <w:color w:val="001B50"/>
          <w:sz w:val="40"/>
          <w:szCs w:val="40"/>
        </w:rPr>
      </w:pPr>
    </w:p>
    <w:p w14:paraId="3F03ADE8" w14:textId="77777777" w:rsidR="00A2160A" w:rsidRPr="00A2160A" w:rsidRDefault="00A2160A" w:rsidP="00A2160A">
      <w:pPr>
        <w:spacing w:after="240"/>
        <w:jc w:val="center"/>
        <w:rPr>
          <w:rFonts w:ascii="Aptos" w:hAnsi="Aptos"/>
          <w:b/>
          <w:bCs/>
          <w:color w:val="001B50"/>
          <w:sz w:val="40"/>
          <w:szCs w:val="40"/>
        </w:rPr>
      </w:pPr>
      <w:r w:rsidRPr="00A2160A">
        <w:rPr>
          <w:rFonts w:ascii="Aptos" w:hAnsi="Aptos"/>
          <w:b/>
          <w:bCs/>
          <w:color w:val="001B50"/>
          <w:sz w:val="40"/>
          <w:szCs w:val="40"/>
        </w:rPr>
        <w:t>REDUNIQ reforça a sua oferta de pagamentos online com integração de Samsung Pay</w:t>
      </w:r>
    </w:p>
    <w:p w14:paraId="6DEB5636" w14:textId="4E6E9F41" w:rsidR="00A2160A" w:rsidRDefault="00A2160A" w:rsidP="22452AA9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360" w:line="288" w:lineRule="auto"/>
        <w:jc w:val="both"/>
        <w:rPr>
          <w:b/>
          <w:bCs/>
          <w:sz w:val="20"/>
          <w:szCs w:val="20"/>
        </w:rPr>
      </w:pPr>
      <w:r w:rsidRPr="00A2160A">
        <w:rPr>
          <w:b/>
          <w:bCs/>
          <w:sz w:val="20"/>
          <w:szCs w:val="20"/>
        </w:rPr>
        <w:t xml:space="preserve">Com </w:t>
      </w:r>
      <w:r>
        <w:rPr>
          <w:b/>
          <w:bCs/>
          <w:sz w:val="20"/>
          <w:szCs w:val="20"/>
        </w:rPr>
        <w:t>a</w:t>
      </w:r>
      <w:r w:rsidRPr="00A2160A">
        <w:rPr>
          <w:b/>
          <w:bCs/>
          <w:sz w:val="20"/>
          <w:szCs w:val="20"/>
        </w:rPr>
        <w:t xml:space="preserve"> oferta de meios de pagamento mais abrangente do mercado, a REDUNIQ passa a disponibilizar também Samsung Pay, reforçando a experiência de checkout e o potencial de conversão dos comerciantes.</w:t>
      </w:r>
    </w:p>
    <w:p w14:paraId="2F6180BC" w14:textId="5C3081B3" w:rsidR="00A2160A" w:rsidRDefault="007F6E24" w:rsidP="007F6E24">
      <w:pPr>
        <w:spacing w:after="240" w:line="360" w:lineRule="auto"/>
        <w:jc w:val="both"/>
      </w:pPr>
      <w:r w:rsidRPr="00701BBD">
        <w:rPr>
          <w:b/>
          <w:bCs/>
        </w:rPr>
        <w:t xml:space="preserve">Lisboa, </w:t>
      </w:r>
      <w:r w:rsidR="00701BBD" w:rsidRPr="00701BBD">
        <w:rPr>
          <w:b/>
          <w:bCs/>
        </w:rPr>
        <w:t>16</w:t>
      </w:r>
      <w:r w:rsidR="00984625" w:rsidRPr="00701BBD">
        <w:rPr>
          <w:b/>
          <w:bCs/>
        </w:rPr>
        <w:t xml:space="preserve"> de julho</w:t>
      </w:r>
      <w:r w:rsidRPr="00701BBD">
        <w:rPr>
          <w:b/>
          <w:bCs/>
        </w:rPr>
        <w:t xml:space="preserve"> de 202</w:t>
      </w:r>
      <w:r w:rsidR="0049751D" w:rsidRPr="00701BBD">
        <w:rPr>
          <w:b/>
          <w:bCs/>
        </w:rPr>
        <w:t>6</w:t>
      </w:r>
      <w:r w:rsidRPr="22452AA9">
        <w:rPr>
          <w:b/>
          <w:bCs/>
        </w:rPr>
        <w:t xml:space="preserve"> </w:t>
      </w:r>
      <w:r w:rsidR="00701BBD">
        <w:t>– A</w:t>
      </w:r>
      <w:r w:rsidR="00A2160A" w:rsidRPr="00A2160A">
        <w:t xml:space="preserve"> REDUNIQ, a maior rede nacional de aceitação de pagamentos, continua a reforçar a sua oferta de soluções para e-commerce, disponibilizando aos comerciantes um conjunto abrangente de meios de pagamento adaptados às preferências dos consumidores. A integração do Samsung Pay no Gateway REDUNIQ e no Pay by Link vem reforçar esta estratégia, permitindo pagamentos autenticados diretamente em dispositivos Samsung e contribuindo para uma experiência de compra mais simples e eficiente.</w:t>
      </w:r>
    </w:p>
    <w:p w14:paraId="217C28F0" w14:textId="3C1AFCC0" w:rsidR="005D184F" w:rsidRPr="002F3F5A" w:rsidRDefault="008C6F69" w:rsidP="00DC5993">
      <w:pPr>
        <w:spacing w:after="240" w:line="360" w:lineRule="auto"/>
        <w:jc w:val="both"/>
        <w:rPr>
          <w:highlight w:val="yellow"/>
        </w:rPr>
      </w:pPr>
      <w:r>
        <w:t xml:space="preserve">Com esta integração, os utilizadores de dispositivos Samsung compatíveis </w:t>
      </w:r>
      <w:r w:rsidR="2C0B8578">
        <w:t xml:space="preserve">já não </w:t>
      </w:r>
      <w:r w:rsidR="3987AC2D">
        <w:t>precisam</w:t>
      </w:r>
      <w:r>
        <w:t xml:space="preserve"> de introduzir manualmente os dados do cartão nas compras online. </w:t>
      </w:r>
      <w:r w:rsidR="003402B2" w:rsidRPr="003402B2">
        <w:t xml:space="preserve">O pagamento é autenticado no próprio dispositivo através de biometria ou PIN, garantindo </w:t>
      </w:r>
      <w:r w:rsidR="003402B2">
        <w:t xml:space="preserve">uma </w:t>
      </w:r>
      <w:r w:rsidR="003402B2" w:rsidRPr="003402B2">
        <w:t xml:space="preserve">maior conveniência e reduzindo fricção no checkout. Os dados sensíveis são protegidos por encriptação e por mecanismos avançados de segurança integrados no equipamento, nomeadamente através </w:t>
      </w:r>
      <w:r w:rsidR="003402B2">
        <w:t>da funcionalidade</w:t>
      </w:r>
      <w:r w:rsidR="003402B2" w:rsidRPr="003402B2">
        <w:t xml:space="preserve"> Samsung Knox, </w:t>
      </w:r>
      <w:r w:rsidR="64855D5D">
        <w:t xml:space="preserve">o domínio seguro do </w:t>
      </w:r>
      <w:proofErr w:type="spellStart"/>
      <w:r w:rsidR="64855D5D">
        <w:t>Galaxy</w:t>
      </w:r>
      <w:proofErr w:type="spellEnd"/>
      <w:r w:rsidR="64855D5D">
        <w:t>.</w:t>
      </w:r>
    </w:p>
    <w:p w14:paraId="19BB52BF" w14:textId="2C546AB0" w:rsidR="00A2160A" w:rsidRPr="00A2160A" w:rsidRDefault="00A2160A" w:rsidP="00A2160A">
      <w:pPr>
        <w:spacing w:after="240" w:line="360" w:lineRule="auto"/>
        <w:jc w:val="both"/>
      </w:pPr>
      <w:r w:rsidRPr="00A2160A">
        <w:t>Para os comerciantes, esta integração vem reforçar uma oferta já composta por múltiplos meios</w:t>
      </w:r>
      <w:r>
        <w:t xml:space="preserve"> e formas</w:t>
      </w:r>
      <w:r w:rsidRPr="00A2160A">
        <w:t xml:space="preserve"> de pagamento,</w:t>
      </w:r>
      <w:r>
        <w:t xml:space="preserve"> nomeadamente</w:t>
      </w:r>
      <w:r w:rsidRPr="00A2160A">
        <w:t xml:space="preserve"> cartões</w:t>
      </w:r>
      <w:r>
        <w:t xml:space="preserve"> de débito e crédito nacionais e internacionais</w:t>
      </w:r>
      <w:r w:rsidRPr="00A2160A">
        <w:t xml:space="preserve">, MB WAY, Apple Pay, Google Pay, </w:t>
      </w:r>
      <w:proofErr w:type="spellStart"/>
      <w:r w:rsidRPr="00A2160A">
        <w:t>Click</w:t>
      </w:r>
      <w:proofErr w:type="spellEnd"/>
      <w:r w:rsidRPr="00A2160A">
        <w:t xml:space="preserve"> to Pay, PIX </w:t>
      </w:r>
      <w:r>
        <w:t>ou</w:t>
      </w:r>
      <w:r w:rsidRPr="00A2160A">
        <w:t xml:space="preserve"> Parcela Já</w:t>
      </w:r>
      <w:r>
        <w:t xml:space="preserve"> com UNICRE</w:t>
      </w:r>
      <w:r w:rsidRPr="00A2160A">
        <w:t>. Ao disponibilizar diferentes formas de pagamento alinhadas com as preferências dos consumidores, os comerciantes aumentam a probabilidade de conversão e reduzem o abandono do processo de checkout.</w:t>
      </w:r>
    </w:p>
    <w:p w14:paraId="0AF1B370" w14:textId="632E6F2B" w:rsidR="005B7E46" w:rsidRPr="00AB3E2F" w:rsidRDefault="00AB3E2F" w:rsidP="00AB3E2F">
      <w:pPr>
        <w:spacing w:after="240" w:line="360" w:lineRule="auto"/>
        <w:jc w:val="both"/>
        <w:rPr>
          <w:rFonts w:asciiTheme="minorHAnsi" w:eastAsia="Aptos" w:hAnsiTheme="minorHAnsi" w:cstheme="minorHAnsi"/>
        </w:rPr>
      </w:pPr>
      <w:r w:rsidRPr="00AB3E2F">
        <w:rPr>
          <w:rFonts w:asciiTheme="minorHAnsi" w:eastAsia="Aptos" w:hAnsiTheme="minorHAnsi" w:cstheme="minorHAnsi"/>
          <w:i/>
          <w:iCs/>
        </w:rPr>
        <w:t xml:space="preserve">“A disponibilização do Samsung Pay nas soluções de pagamentos online da UNICRE reforça a nossa estratégia de tornar o </w:t>
      </w:r>
      <w:r w:rsidR="0055226E">
        <w:rPr>
          <w:rFonts w:asciiTheme="minorHAnsi" w:eastAsia="Aptos" w:hAnsiTheme="minorHAnsi" w:cstheme="minorHAnsi"/>
          <w:i/>
          <w:iCs/>
        </w:rPr>
        <w:t>pagamento</w:t>
      </w:r>
      <w:r w:rsidR="0055226E" w:rsidRPr="00AB3E2F">
        <w:rPr>
          <w:rFonts w:asciiTheme="minorHAnsi" w:eastAsia="Aptos" w:hAnsiTheme="minorHAnsi" w:cstheme="minorHAnsi"/>
          <w:i/>
          <w:iCs/>
        </w:rPr>
        <w:t xml:space="preserve"> </w:t>
      </w:r>
      <w:r w:rsidRPr="00AB3E2F">
        <w:rPr>
          <w:rFonts w:asciiTheme="minorHAnsi" w:eastAsia="Aptos" w:hAnsiTheme="minorHAnsi" w:cstheme="minorHAnsi"/>
          <w:i/>
          <w:iCs/>
        </w:rPr>
        <w:t xml:space="preserve">cada vez mais simples e imediato. Ao permitir pagamentos autenticados diretamente no dispositivo, sem introdução manual de dados de cartão, estamos a reduzir fricção na compra online e a apoiar os comerciantes </w:t>
      </w:r>
      <w:r w:rsidR="0055226E">
        <w:rPr>
          <w:rFonts w:asciiTheme="minorHAnsi" w:eastAsia="Aptos" w:hAnsiTheme="minorHAnsi" w:cstheme="minorHAnsi"/>
          <w:i/>
          <w:iCs/>
        </w:rPr>
        <w:t xml:space="preserve">e clientes </w:t>
      </w:r>
      <w:r w:rsidR="00553FE6">
        <w:rPr>
          <w:rFonts w:asciiTheme="minorHAnsi" w:eastAsia="Aptos" w:hAnsiTheme="minorHAnsi" w:cstheme="minorHAnsi"/>
          <w:i/>
          <w:iCs/>
        </w:rPr>
        <w:t>n</w:t>
      </w:r>
      <w:r w:rsidR="00553FE6" w:rsidRPr="00553FE6">
        <w:rPr>
          <w:rFonts w:asciiTheme="minorHAnsi" w:eastAsia="Aptos" w:hAnsiTheme="minorHAnsi" w:cstheme="minorHAnsi"/>
          <w:i/>
          <w:iCs/>
        </w:rPr>
        <w:t>a melhoria da experiência de compra</w:t>
      </w:r>
      <w:r w:rsidRPr="00AB3E2F">
        <w:rPr>
          <w:rFonts w:asciiTheme="minorHAnsi" w:eastAsia="Aptos" w:hAnsiTheme="minorHAnsi" w:cstheme="minorHAnsi"/>
          <w:i/>
          <w:iCs/>
        </w:rPr>
        <w:t xml:space="preserve">. Continuamos focados em desenvolver um ecossistema de </w:t>
      </w:r>
      <w:r w:rsidRPr="00AB3E2F">
        <w:rPr>
          <w:rFonts w:asciiTheme="minorHAnsi" w:eastAsia="Aptos" w:hAnsiTheme="minorHAnsi" w:cstheme="minorHAnsi"/>
          <w:i/>
          <w:iCs/>
        </w:rPr>
        <w:lastRenderedPageBreak/>
        <w:t>pagamentos seguro, fluido</w:t>
      </w:r>
      <w:r w:rsidR="0055226E">
        <w:rPr>
          <w:rFonts w:asciiTheme="minorHAnsi" w:eastAsia="Aptos" w:hAnsiTheme="minorHAnsi" w:cstheme="minorHAnsi"/>
          <w:i/>
          <w:iCs/>
        </w:rPr>
        <w:t xml:space="preserve">, </w:t>
      </w:r>
      <w:r w:rsidRPr="00AB3E2F">
        <w:rPr>
          <w:rFonts w:asciiTheme="minorHAnsi" w:eastAsia="Aptos" w:hAnsiTheme="minorHAnsi" w:cstheme="minorHAnsi"/>
          <w:i/>
          <w:iCs/>
        </w:rPr>
        <w:t xml:space="preserve">alinhado com a crescente adoção de </w:t>
      </w:r>
      <w:proofErr w:type="spellStart"/>
      <w:r w:rsidRPr="00AB3E2F">
        <w:rPr>
          <w:rFonts w:asciiTheme="minorHAnsi" w:eastAsia="Aptos" w:hAnsiTheme="minorHAnsi" w:cstheme="minorHAnsi"/>
          <w:i/>
          <w:iCs/>
        </w:rPr>
        <w:t>wallets</w:t>
      </w:r>
      <w:proofErr w:type="spellEnd"/>
      <w:r w:rsidRPr="00AB3E2F">
        <w:rPr>
          <w:rFonts w:asciiTheme="minorHAnsi" w:eastAsia="Aptos" w:hAnsiTheme="minorHAnsi" w:cstheme="minorHAnsi"/>
          <w:i/>
          <w:iCs/>
        </w:rPr>
        <w:t xml:space="preserve"> digitais pelos consumidores</w:t>
      </w:r>
      <w:r w:rsidR="0055226E">
        <w:rPr>
          <w:rFonts w:asciiTheme="minorHAnsi" w:eastAsia="Aptos" w:hAnsiTheme="minorHAnsi" w:cstheme="minorHAnsi"/>
          <w:i/>
          <w:iCs/>
        </w:rPr>
        <w:t xml:space="preserve"> e que estes possam utilizar os meios de pagamento da sua </w:t>
      </w:r>
      <w:r w:rsidR="00701BBD">
        <w:rPr>
          <w:rFonts w:asciiTheme="minorHAnsi" w:eastAsia="Aptos" w:hAnsiTheme="minorHAnsi" w:cstheme="minorHAnsi"/>
          <w:i/>
          <w:iCs/>
        </w:rPr>
        <w:t>preferência”</w:t>
      </w:r>
      <w:r w:rsidRPr="00AB3E2F">
        <w:rPr>
          <w:rFonts w:asciiTheme="minorHAnsi" w:eastAsia="Aptos" w:hAnsiTheme="minorHAnsi" w:cstheme="minorHAnsi"/>
          <w:i/>
          <w:iCs/>
        </w:rPr>
        <w:t xml:space="preserve">, </w:t>
      </w:r>
      <w:r w:rsidRPr="00AB3E2F">
        <w:rPr>
          <w:rFonts w:asciiTheme="minorHAnsi" w:eastAsia="Aptos" w:hAnsiTheme="minorHAnsi" w:cstheme="minorHAnsi"/>
        </w:rPr>
        <w:t xml:space="preserve">afirma </w:t>
      </w:r>
      <w:r w:rsidRPr="00AB3E2F">
        <w:rPr>
          <w:rFonts w:asciiTheme="minorHAnsi" w:eastAsia="Aptos" w:hAnsiTheme="minorHAnsi" w:cstheme="minorHAnsi"/>
          <w:b/>
          <w:bCs/>
        </w:rPr>
        <w:t>Carla Castro, Diretora de E-commerce, Verticais e Parcerias da UNICRE</w:t>
      </w:r>
      <w:r w:rsidRPr="00AB3E2F">
        <w:rPr>
          <w:rFonts w:asciiTheme="minorHAnsi" w:eastAsia="Aptos" w:hAnsiTheme="minorHAnsi" w:cstheme="minorHAnsi"/>
        </w:rPr>
        <w:t>.</w:t>
      </w:r>
    </w:p>
    <w:p w14:paraId="77C04CAC" w14:textId="1D5DF757" w:rsidR="00A2160A" w:rsidRPr="00355D8C" w:rsidRDefault="0015678F" w:rsidP="0015678F">
      <w:pPr>
        <w:jc w:val="both"/>
        <w:rPr>
          <w:b/>
          <w:bCs/>
        </w:rPr>
      </w:pPr>
      <w:r w:rsidRPr="00701BBD">
        <w:rPr>
          <w:rFonts w:asciiTheme="minorHAnsi" w:eastAsia="Aptos" w:hAnsiTheme="minorHAnsi" w:cstheme="minorBidi"/>
          <w:i/>
          <w:iCs/>
        </w:rPr>
        <w:t xml:space="preserve">“A integração do método de pagamento Samsung Pay nas soluções online da REDUNIQ representa mais um passo na evolução digital que tem acompanhado a Samsung </w:t>
      </w:r>
      <w:proofErr w:type="spellStart"/>
      <w:r w:rsidRPr="00701BBD">
        <w:rPr>
          <w:rFonts w:asciiTheme="minorHAnsi" w:eastAsia="Aptos" w:hAnsiTheme="minorHAnsi" w:cstheme="minorBidi"/>
          <w:i/>
          <w:iCs/>
        </w:rPr>
        <w:t>Wallet</w:t>
      </w:r>
      <w:proofErr w:type="spellEnd"/>
      <w:r w:rsidRPr="00701BBD">
        <w:rPr>
          <w:rFonts w:asciiTheme="minorHAnsi" w:eastAsia="Aptos" w:hAnsiTheme="minorHAnsi" w:cstheme="minorBidi"/>
          <w:i/>
          <w:iCs/>
        </w:rPr>
        <w:t xml:space="preserve"> no último ano. Ao reforçarmos a oferta de parceiros aos nossos clientes, contribuímos para elevar a sua experiência, combinando inovação e segurança num ambiente digital totalmente integrado com as suas necessidades do dia a dia. “, </w:t>
      </w:r>
      <w:r w:rsidRPr="00701BBD">
        <w:rPr>
          <w:rFonts w:asciiTheme="minorHAnsi" w:eastAsia="Aptos" w:hAnsiTheme="minorHAnsi" w:cstheme="minorBidi"/>
          <w:b/>
          <w:bCs/>
          <w:i/>
          <w:iCs/>
        </w:rPr>
        <w:t xml:space="preserve">Nuno </w:t>
      </w:r>
      <w:proofErr w:type="spellStart"/>
      <w:r w:rsidRPr="00701BBD">
        <w:rPr>
          <w:rFonts w:asciiTheme="minorHAnsi" w:eastAsia="Aptos" w:hAnsiTheme="minorHAnsi" w:cstheme="minorBidi"/>
          <w:b/>
          <w:bCs/>
          <w:i/>
          <w:iCs/>
        </w:rPr>
        <w:t>Piolty</w:t>
      </w:r>
      <w:proofErr w:type="spellEnd"/>
      <w:r w:rsidRPr="00701BBD">
        <w:rPr>
          <w:rFonts w:asciiTheme="minorHAnsi" w:eastAsia="Aptos" w:hAnsiTheme="minorHAnsi" w:cstheme="minorBidi"/>
          <w:b/>
          <w:bCs/>
          <w:i/>
          <w:iCs/>
        </w:rPr>
        <w:t xml:space="preserve"> de Almeida, B2B </w:t>
      </w:r>
      <w:proofErr w:type="spellStart"/>
      <w:r w:rsidRPr="00701BBD">
        <w:rPr>
          <w:rFonts w:asciiTheme="minorHAnsi" w:eastAsia="Aptos" w:hAnsiTheme="minorHAnsi" w:cstheme="minorBidi"/>
          <w:b/>
          <w:bCs/>
          <w:i/>
          <w:iCs/>
        </w:rPr>
        <w:t>Head</w:t>
      </w:r>
      <w:proofErr w:type="spellEnd"/>
      <w:r w:rsidRPr="00701BBD">
        <w:rPr>
          <w:rFonts w:asciiTheme="minorHAnsi" w:eastAsia="Aptos" w:hAnsiTheme="minorHAnsi" w:cstheme="minorBidi"/>
          <w:b/>
          <w:bCs/>
          <w:i/>
          <w:iCs/>
        </w:rPr>
        <w:t xml:space="preserve"> MX </w:t>
      </w:r>
      <w:proofErr w:type="spellStart"/>
      <w:r w:rsidRPr="00701BBD">
        <w:rPr>
          <w:rFonts w:asciiTheme="minorHAnsi" w:eastAsia="Aptos" w:hAnsiTheme="minorHAnsi" w:cstheme="minorBidi"/>
          <w:b/>
          <w:bCs/>
          <w:i/>
          <w:iCs/>
        </w:rPr>
        <w:t>Division</w:t>
      </w:r>
      <w:proofErr w:type="spellEnd"/>
      <w:r w:rsidRPr="0015678F">
        <w:rPr>
          <w:rFonts w:asciiTheme="minorHAnsi" w:eastAsia="Aptos" w:hAnsiTheme="minorHAnsi" w:cstheme="minorBidi"/>
          <w:b/>
          <w:bCs/>
          <w:i/>
          <w:iCs/>
        </w:rPr>
        <w:t xml:space="preserve"> da Samsung.</w:t>
      </w:r>
    </w:p>
    <w:p w14:paraId="08636670" w14:textId="77777777" w:rsidR="00A2160A" w:rsidRPr="00A2160A" w:rsidRDefault="00A2160A" w:rsidP="00A2160A">
      <w:pPr>
        <w:spacing w:after="240" w:line="360" w:lineRule="auto"/>
        <w:jc w:val="both"/>
      </w:pPr>
      <w:r w:rsidRPr="00A2160A">
        <w:t>A disponibilização do Samsung Pay reforça a estratégia da UNICRE de disponibilizar uma das ofertas de pagamentos digitais mais completas do mercado, acompanhando a evolução das preferências dos consumidores e ajudando os comerciantes a maximizar a conversão nas suas vendas online.</w:t>
      </w:r>
    </w:p>
    <w:p w14:paraId="1A2331C2" w14:textId="5456600F" w:rsidR="007F6E24" w:rsidRPr="0017676A" w:rsidRDefault="00984625" w:rsidP="003B1246">
      <w:r w:rsidRPr="00984625">
        <w:t xml:space="preserve">As soluções de e-commerce da REDUNIQ foram desenvolvidas para simplificar a gestão de pagamentos online, integrar os principais métodos de pagamento e contribuir para uma melhor experiência de compra. Saiba mais em </w:t>
      </w:r>
      <w:hyperlink r:id="rId11" w:history="1">
        <w:r w:rsidRPr="00984625">
          <w:rPr>
            <w:rStyle w:val="Hiperligao"/>
          </w:rPr>
          <w:t>reduniq.pt</w:t>
        </w:r>
      </w:hyperlink>
      <w:r w:rsidRPr="00984625">
        <w:t>.</w:t>
      </w:r>
    </w:p>
    <w:p w14:paraId="533897F9" w14:textId="77777777" w:rsidR="007F6E24" w:rsidRDefault="007F6E24" w:rsidP="007F6E24">
      <w:pPr>
        <w:pBdr>
          <w:top w:val="nil"/>
          <w:left w:val="nil"/>
          <w:bottom w:val="nil"/>
          <w:right w:val="nil"/>
          <w:between w:val="nil"/>
        </w:pBdr>
        <w:spacing w:after="120" w:line="288" w:lineRule="auto"/>
        <w:jc w:val="both"/>
        <w:rPr>
          <w:b/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>Sobre a UNICRE:</w:t>
      </w:r>
    </w:p>
    <w:p w14:paraId="1B6876FE" w14:textId="77777777" w:rsidR="00013150" w:rsidRPr="007C2E0E" w:rsidRDefault="00013150" w:rsidP="00013150">
      <w:pPr>
        <w:pStyle w:val="BodyA"/>
        <w:spacing w:after="240" w:line="288" w:lineRule="auto"/>
        <w:rPr>
          <w:sz w:val="20"/>
          <w:szCs w:val="20"/>
        </w:rPr>
      </w:pPr>
      <w:r w:rsidRPr="007C2E0E">
        <w:rPr>
          <w:rStyle w:val="None"/>
          <w:sz w:val="20"/>
          <w:szCs w:val="20"/>
        </w:rPr>
        <w:t xml:space="preserve">A </w:t>
      </w:r>
      <w:hyperlink r:id="rId12" w:history="1">
        <w:r w:rsidRPr="007C2E0E">
          <w:rPr>
            <w:rStyle w:val="Hiperligao"/>
            <w:sz w:val="20"/>
            <w:szCs w:val="20"/>
          </w:rPr>
          <w:t>UNICRE</w:t>
        </w:r>
      </w:hyperlink>
      <w:r w:rsidRPr="007C2E0E">
        <w:rPr>
          <w:rStyle w:val="None"/>
          <w:sz w:val="20"/>
          <w:szCs w:val="20"/>
        </w:rPr>
        <w:t xml:space="preserve"> </w:t>
      </w:r>
      <w:r w:rsidRPr="00DA60A4">
        <w:rPr>
          <w:sz w:val="20"/>
          <w:szCs w:val="20"/>
        </w:rPr>
        <w:t xml:space="preserve">é uma empresa portuguesa de referência no setor financeiro, especializada em soluções de aceitação de pagamento e </w:t>
      </w:r>
      <w:proofErr w:type="spellStart"/>
      <w:r w:rsidRPr="00DA60A4">
        <w:rPr>
          <w:sz w:val="20"/>
          <w:szCs w:val="20"/>
        </w:rPr>
        <w:t>acquiring</w:t>
      </w:r>
      <w:proofErr w:type="spellEnd"/>
      <w:r w:rsidRPr="00DA60A4">
        <w:rPr>
          <w:sz w:val="20"/>
          <w:szCs w:val="20"/>
        </w:rPr>
        <w:t>. Com mais de 50 anos de experiência, foco na inovação tecnológica e compromisso com a excelência no serviço, desenvolve soluções seguras e eficientes que permitem que empresas de todas as dimensões simplifiquem pagamentos e acelerem o crescimento dos seus negócios.</w:t>
      </w:r>
    </w:p>
    <w:p w14:paraId="3637C921" w14:textId="77777777" w:rsidR="007F6E24" w:rsidRDefault="007F6E24" w:rsidP="007F6E24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  <w:tab w:val="right" w:pos="8478"/>
        </w:tabs>
        <w:spacing w:after="120" w:line="288" w:lineRule="auto"/>
        <w:rPr>
          <w:b/>
          <w:color w:val="000000"/>
          <w:sz w:val="20"/>
          <w:szCs w:val="20"/>
        </w:rPr>
      </w:pPr>
    </w:p>
    <w:p w14:paraId="152BB7F4" w14:textId="77777777" w:rsidR="007F6E24" w:rsidRDefault="007F6E24" w:rsidP="007F6E24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  <w:tab w:val="right" w:pos="8478"/>
        </w:tabs>
        <w:spacing w:after="80" w:line="288" w:lineRule="auto"/>
        <w:rPr>
          <w:b/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>Para mais informações, contacte:</w:t>
      </w:r>
    </w:p>
    <w:p w14:paraId="493CD1A0" w14:textId="77777777" w:rsidR="007F6E24" w:rsidRDefault="007F6E24" w:rsidP="007F6E24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  <w:tab w:val="right" w:pos="8478"/>
        </w:tabs>
        <w:spacing w:after="40" w:line="288" w:lineRule="auto"/>
        <w:rPr>
          <w:color w:val="000000"/>
          <w:sz w:val="20"/>
          <w:szCs w:val="20"/>
          <w:u w:val="single"/>
        </w:rPr>
      </w:pPr>
      <w:proofErr w:type="spellStart"/>
      <w:r>
        <w:rPr>
          <w:color w:val="000000"/>
          <w:sz w:val="20"/>
          <w:szCs w:val="20"/>
          <w:u w:val="single"/>
        </w:rPr>
        <w:t>Lift</w:t>
      </w:r>
      <w:proofErr w:type="spellEnd"/>
      <w:r>
        <w:rPr>
          <w:color w:val="000000"/>
          <w:sz w:val="20"/>
          <w:szCs w:val="20"/>
          <w:u w:val="single"/>
        </w:rPr>
        <w:t xml:space="preserve"> </w:t>
      </w:r>
      <w:proofErr w:type="spellStart"/>
      <w:r>
        <w:rPr>
          <w:color w:val="000000"/>
          <w:sz w:val="20"/>
          <w:szCs w:val="20"/>
          <w:u w:val="single"/>
        </w:rPr>
        <w:t>Consulting</w:t>
      </w:r>
      <w:proofErr w:type="spellEnd"/>
    </w:p>
    <w:p w14:paraId="3D42B3A1" w14:textId="5F1DB5DF" w:rsidR="007F6E24" w:rsidRPr="00982F98" w:rsidRDefault="007F6E24" w:rsidP="007F6E24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  <w:tab w:val="right" w:pos="8478"/>
        </w:tabs>
        <w:spacing w:after="0" w:line="288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Patrícia Afonso | </w:t>
      </w:r>
      <w:proofErr w:type="spellStart"/>
      <w:proofErr w:type="gramStart"/>
      <w:r>
        <w:rPr>
          <w:color w:val="000000"/>
          <w:sz w:val="20"/>
          <w:szCs w:val="20"/>
        </w:rPr>
        <w:t>patricia.afonso</w:t>
      </w:r>
      <w:proofErr w:type="spellEnd"/>
      <w:proofErr w:type="gramEnd"/>
      <w:r>
        <w:rPr>
          <w:color w:val="000000"/>
          <w:sz w:val="20"/>
          <w:szCs w:val="20"/>
        </w:rPr>
        <w:t xml:space="preserve"> @lift.com.pt | </w:t>
      </w:r>
      <w:r w:rsidRPr="00BC0ED7">
        <w:rPr>
          <w:color w:val="000000"/>
          <w:sz w:val="20"/>
          <w:szCs w:val="20"/>
        </w:rPr>
        <w:t>913 385</w:t>
      </w:r>
      <w:r>
        <w:rPr>
          <w:color w:val="000000"/>
          <w:sz w:val="20"/>
          <w:szCs w:val="20"/>
        </w:rPr>
        <w:t> </w:t>
      </w:r>
      <w:r w:rsidRPr="00BC0ED7">
        <w:rPr>
          <w:color w:val="000000"/>
          <w:sz w:val="20"/>
          <w:szCs w:val="20"/>
        </w:rPr>
        <w:t>935</w:t>
      </w:r>
    </w:p>
    <w:p w14:paraId="6FD6D418" w14:textId="2AA6E184" w:rsidR="7A1C8C42" w:rsidRDefault="7A1C8C42" w:rsidP="7A1C8C42">
      <w:pPr>
        <w:pBdr>
          <w:top w:val="nil"/>
          <w:left w:val="nil"/>
          <w:bottom w:val="nil"/>
          <w:right w:val="nil"/>
          <w:between w:val="nil"/>
        </w:pBdr>
        <w:spacing w:after="360" w:line="288" w:lineRule="auto"/>
        <w:jc w:val="both"/>
        <w:rPr>
          <w:b/>
          <w:bCs/>
          <w:sz w:val="20"/>
          <w:szCs w:val="20"/>
        </w:rPr>
      </w:pPr>
    </w:p>
    <w:p w14:paraId="531B273C" w14:textId="7D0E4729" w:rsidR="7A1C8C42" w:rsidRDefault="7A1C8C42" w:rsidP="7A1C8C42">
      <w:pPr>
        <w:pBdr>
          <w:top w:val="nil"/>
          <w:left w:val="nil"/>
          <w:bottom w:val="nil"/>
          <w:right w:val="nil"/>
          <w:between w:val="nil"/>
        </w:pBdr>
        <w:spacing w:after="360" w:line="288" w:lineRule="auto"/>
        <w:jc w:val="both"/>
        <w:rPr>
          <w:b/>
          <w:bCs/>
          <w:sz w:val="20"/>
          <w:szCs w:val="20"/>
        </w:rPr>
      </w:pPr>
    </w:p>
    <w:sectPr w:rsidR="7A1C8C42" w:rsidSect="00C906F1">
      <w:headerReference w:type="default" r:id="rId13"/>
      <w:footerReference w:type="default" r:id="rId14"/>
      <w:pgSz w:w="11906" w:h="16838"/>
      <w:pgMar w:top="1560" w:right="1701" w:bottom="1134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F32E766" w14:textId="77777777" w:rsidR="00B21C95" w:rsidRDefault="00B21C95">
      <w:pPr>
        <w:spacing w:after="0" w:line="240" w:lineRule="auto"/>
      </w:pPr>
      <w:r>
        <w:separator/>
      </w:r>
    </w:p>
  </w:endnote>
  <w:endnote w:type="continuationSeparator" w:id="0">
    <w:p w14:paraId="4DADFF19" w14:textId="77777777" w:rsidR="00B21C95" w:rsidRDefault="00B21C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E9E9DEDE-E9D6-45B8-B25D-AB02E4C716EF}"/>
    <w:embedBold r:id="rId2" w:fontKey="{37788F1F-3C45-4C72-B2D1-7921B45F9C6A}"/>
    <w:embedItalic r:id="rId3" w:fontKey="{6BC23AF5-1E58-466C-8240-6CD6B23533FA}"/>
    <w:embedBoldItalic r:id="rId4" w:fontKey="{CA634EC9-6E40-4F3C-A3AB-D5D22AAF568D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71FD1F68-CB62-4C06-B267-8E19B53A0D99}"/>
    <w:embedBold r:id="rId6" w:fontKey="{30B19262-7DDF-4CED-A1AA-305A9005BD52}"/>
    <w:embedItalic r:id="rId7" w:fontKey="{D63C539D-AB5C-4565-8E31-1026D1BF8AEE}"/>
    <w:embedBoldItalic r:id="rId8" w:fontKey="{F0F1438B-FA7A-49D3-95DC-270B837A0F79}"/>
  </w:font>
  <w:font w:name="Noto Sans Symbols">
    <w:altName w:val="Calibri"/>
    <w:charset w:val="00"/>
    <w:family w:val="swiss"/>
    <w:pitch w:val="variable"/>
    <w:sig w:usb0="00000003" w:usb1="0200E0A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9" w:fontKey="{9DC4452B-51ED-4DB0-B46F-9D6856B6E35E}"/>
    <w:embedItalic r:id="rId10" w:fontKey="{F34C4072-CB9F-4164-87D1-F73B955A43F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1" w:fontKey="{B30F65AB-73D0-4267-88B8-68CF67ECD473}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22795E" w14:textId="4F4BAA07" w:rsidR="00C14324" w:rsidRDefault="00F6427C" w:rsidP="00A613C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114300" distR="114300" simplePos="0" relativeHeight="251658241" behindDoc="0" locked="0" layoutInCell="1" allowOverlap="1" wp14:anchorId="24C6AA08" wp14:editId="7824881E">
          <wp:simplePos x="0" y="0"/>
          <wp:positionH relativeFrom="margin">
            <wp:posOffset>4255770</wp:posOffset>
          </wp:positionH>
          <wp:positionV relativeFrom="margin">
            <wp:posOffset>8970010</wp:posOffset>
          </wp:positionV>
          <wp:extent cx="1144270" cy="453507"/>
          <wp:effectExtent l="0" t="0" r="0" b="3810"/>
          <wp:wrapSquare wrapText="bothSides"/>
          <wp:docPr id="777224547" name="Imagem 777224547" descr="Uma imagem com texto, Tipo de letra, logótipo, Gráficos&#10;&#10;Os conteúdos gerados por IA poderão estar incorretos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 descr="Uma imagem com texto, Tipo de letra, logótipo, Gráficos&#10;&#10;Os conteúdos gerados por IA poderão estar incorretos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44270" cy="45350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455E6A2" w14:textId="77777777" w:rsidR="00B21C95" w:rsidRDefault="00B21C95">
      <w:pPr>
        <w:spacing w:after="0" w:line="240" w:lineRule="auto"/>
      </w:pPr>
      <w:r>
        <w:separator/>
      </w:r>
    </w:p>
  </w:footnote>
  <w:footnote w:type="continuationSeparator" w:id="0">
    <w:p w14:paraId="27362761" w14:textId="77777777" w:rsidR="00B21C95" w:rsidRDefault="00B21C9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988DEE" w14:textId="6E5A10F6" w:rsidR="00C14324" w:rsidRDefault="00A613C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5F690CB2" wp14:editId="4A093915">
          <wp:simplePos x="0" y="0"/>
          <wp:positionH relativeFrom="margin">
            <wp:posOffset>18415</wp:posOffset>
          </wp:positionH>
          <wp:positionV relativeFrom="margin">
            <wp:posOffset>-731520</wp:posOffset>
          </wp:positionV>
          <wp:extent cx="2501265" cy="556260"/>
          <wp:effectExtent l="0" t="0" r="0" b="0"/>
          <wp:wrapSquare wrapText="bothSides"/>
          <wp:docPr id="689229228" name="Imagem 689229228" descr="Uma imagem com texto, Tipo de letra, logótipo, Gráficos&#10;&#10;Os conteúdos gerados por IA poderão estar incorretos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2" descr="Uma imagem com texto, Tipo de letra, logótipo, Gráficos&#10;&#10;Os conteúdos gerados por IA poderão estar incorretos.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611" r="4197"/>
                  <a:stretch/>
                </pic:blipFill>
                <pic:spPr bwMode="auto">
                  <a:xfrm>
                    <a:off x="0" y="0"/>
                    <a:ext cx="2501265" cy="5562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57CD9">
      <w:rPr>
        <w:color w:val="000000"/>
      </w:rPr>
      <w:t xml:space="preserve">                          </w:t>
    </w:r>
  </w:p>
  <w:p w14:paraId="5889BEA6" w14:textId="066CEC1A" w:rsidR="00C14324" w:rsidRDefault="00C1432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  <w:p w14:paraId="0C3BEE49" w14:textId="3323719D" w:rsidR="00A613C8" w:rsidRDefault="00A613C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78572BC"/>
    <w:multiLevelType w:val="hybridMultilevel"/>
    <w:tmpl w:val="862CC92A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41786E"/>
    <w:multiLevelType w:val="multilevel"/>
    <w:tmpl w:val="EC76FC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BAB1F5D"/>
    <w:multiLevelType w:val="hybridMultilevel"/>
    <w:tmpl w:val="AF3E58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BB2D91"/>
    <w:multiLevelType w:val="multilevel"/>
    <w:tmpl w:val="8868A0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EED7AA2"/>
    <w:multiLevelType w:val="hybridMultilevel"/>
    <w:tmpl w:val="A9465240"/>
    <w:lvl w:ilvl="0" w:tplc="EEEC735A">
      <w:start w:val="2"/>
      <w:numFmt w:val="bullet"/>
      <w:lvlText w:val=""/>
      <w:lvlJc w:val="left"/>
      <w:pPr>
        <w:ind w:left="720" w:hanging="360"/>
      </w:pPr>
      <w:rPr>
        <w:rFonts w:ascii="Symbol" w:eastAsia="Aptos" w:hAnsi="Symbol" w:cs="Times New Roman" w:hint="default"/>
      </w:rPr>
    </w:lvl>
    <w:lvl w:ilvl="1" w:tplc="08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F5A5E92"/>
    <w:multiLevelType w:val="hybridMultilevel"/>
    <w:tmpl w:val="8CE828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B450B16"/>
    <w:multiLevelType w:val="multilevel"/>
    <w:tmpl w:val="F9FCFC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C6643FA"/>
    <w:multiLevelType w:val="hybridMultilevel"/>
    <w:tmpl w:val="77C645AC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8E09B88">
      <w:numFmt w:val="bullet"/>
      <w:lvlText w:val="•"/>
      <w:lvlJc w:val="left"/>
      <w:pPr>
        <w:ind w:left="1800" w:hanging="720"/>
      </w:pPr>
      <w:rPr>
        <w:rFonts w:ascii="Calibri" w:eastAsia="Calibri" w:hAnsi="Calibri" w:cs="Calibri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12B4B61"/>
    <w:multiLevelType w:val="hybridMultilevel"/>
    <w:tmpl w:val="2F6EFFC8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BE26A0C"/>
    <w:multiLevelType w:val="multilevel"/>
    <w:tmpl w:val="394C78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F506B0F"/>
    <w:multiLevelType w:val="hybridMultilevel"/>
    <w:tmpl w:val="E2D46B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F565C51"/>
    <w:multiLevelType w:val="hybridMultilevel"/>
    <w:tmpl w:val="B87037A4"/>
    <w:lvl w:ilvl="0" w:tplc="08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50435A27"/>
    <w:multiLevelType w:val="hybridMultilevel"/>
    <w:tmpl w:val="B4E42E80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5FC339D"/>
    <w:multiLevelType w:val="multilevel"/>
    <w:tmpl w:val="327C0C44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4" w15:restartNumberingAfterBreak="0">
    <w:nsid w:val="6BE15C50"/>
    <w:multiLevelType w:val="multilevel"/>
    <w:tmpl w:val="85D48D8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5" w15:restartNumberingAfterBreak="0">
    <w:nsid w:val="79CD7318"/>
    <w:multiLevelType w:val="multilevel"/>
    <w:tmpl w:val="F9FCFC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341545754">
    <w:abstractNumId w:val="14"/>
  </w:num>
  <w:num w:numId="2" w16cid:durableId="334916888">
    <w:abstractNumId w:val="5"/>
  </w:num>
  <w:num w:numId="3" w16cid:durableId="1830317539">
    <w:abstractNumId w:val="10"/>
  </w:num>
  <w:num w:numId="4" w16cid:durableId="1479877311">
    <w:abstractNumId w:val="2"/>
  </w:num>
  <w:num w:numId="5" w16cid:durableId="266277062">
    <w:abstractNumId w:val="13"/>
  </w:num>
  <w:num w:numId="6" w16cid:durableId="184102063">
    <w:abstractNumId w:val="7"/>
  </w:num>
  <w:num w:numId="7" w16cid:durableId="1661275503">
    <w:abstractNumId w:val="12"/>
  </w:num>
  <w:num w:numId="8" w16cid:durableId="1971015594">
    <w:abstractNumId w:val="4"/>
  </w:num>
  <w:num w:numId="9" w16cid:durableId="1758283331">
    <w:abstractNumId w:val="1"/>
  </w:num>
  <w:num w:numId="10" w16cid:durableId="734470192">
    <w:abstractNumId w:val="9"/>
  </w:num>
  <w:num w:numId="11" w16cid:durableId="1865055807">
    <w:abstractNumId w:val="3"/>
  </w:num>
  <w:num w:numId="12" w16cid:durableId="2121073199">
    <w:abstractNumId w:val="11"/>
  </w:num>
  <w:num w:numId="13" w16cid:durableId="1355572102">
    <w:abstractNumId w:val="15"/>
  </w:num>
  <w:num w:numId="14" w16cid:durableId="609900971">
    <w:abstractNumId w:val="0"/>
  </w:num>
  <w:num w:numId="15" w16cid:durableId="2108692653">
    <w:abstractNumId w:val="6"/>
  </w:num>
  <w:num w:numId="16" w16cid:durableId="157562285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14324"/>
    <w:rsid w:val="00000191"/>
    <w:rsid w:val="00003716"/>
    <w:rsid w:val="00010E93"/>
    <w:rsid w:val="00013150"/>
    <w:rsid w:val="00014353"/>
    <w:rsid w:val="0001614B"/>
    <w:rsid w:val="000213AE"/>
    <w:rsid w:val="00025B29"/>
    <w:rsid w:val="0003411A"/>
    <w:rsid w:val="0005132D"/>
    <w:rsid w:val="000553F6"/>
    <w:rsid w:val="00055C89"/>
    <w:rsid w:val="00062FFD"/>
    <w:rsid w:val="00065FAA"/>
    <w:rsid w:val="00066111"/>
    <w:rsid w:val="0006660F"/>
    <w:rsid w:val="000678CB"/>
    <w:rsid w:val="00072AEE"/>
    <w:rsid w:val="00073586"/>
    <w:rsid w:val="00073BF8"/>
    <w:rsid w:val="000763D7"/>
    <w:rsid w:val="000770A2"/>
    <w:rsid w:val="00083918"/>
    <w:rsid w:val="0008539D"/>
    <w:rsid w:val="0009058A"/>
    <w:rsid w:val="00095EF2"/>
    <w:rsid w:val="000A1258"/>
    <w:rsid w:val="000B1279"/>
    <w:rsid w:val="000B702A"/>
    <w:rsid w:val="000C05E3"/>
    <w:rsid w:val="000C2698"/>
    <w:rsid w:val="000C2952"/>
    <w:rsid w:val="000C32F6"/>
    <w:rsid w:val="000C3E7B"/>
    <w:rsid w:val="000C42C4"/>
    <w:rsid w:val="000C63F8"/>
    <w:rsid w:val="000C65A1"/>
    <w:rsid w:val="000D5CC5"/>
    <w:rsid w:val="000D7DDC"/>
    <w:rsid w:val="000E6828"/>
    <w:rsid w:val="0010262B"/>
    <w:rsid w:val="001113DD"/>
    <w:rsid w:val="00113FE3"/>
    <w:rsid w:val="00115E2E"/>
    <w:rsid w:val="00117604"/>
    <w:rsid w:val="00117DAF"/>
    <w:rsid w:val="001215B2"/>
    <w:rsid w:val="00126F35"/>
    <w:rsid w:val="00127041"/>
    <w:rsid w:val="00130DBD"/>
    <w:rsid w:val="00133096"/>
    <w:rsid w:val="00133CF2"/>
    <w:rsid w:val="0013569D"/>
    <w:rsid w:val="00135880"/>
    <w:rsid w:val="00140DC8"/>
    <w:rsid w:val="001419D4"/>
    <w:rsid w:val="00142051"/>
    <w:rsid w:val="00145C46"/>
    <w:rsid w:val="001504BC"/>
    <w:rsid w:val="00153D04"/>
    <w:rsid w:val="0015678F"/>
    <w:rsid w:val="00156F67"/>
    <w:rsid w:val="00157CD9"/>
    <w:rsid w:val="00161D9A"/>
    <w:rsid w:val="00165EB3"/>
    <w:rsid w:val="0016626E"/>
    <w:rsid w:val="0016627E"/>
    <w:rsid w:val="001711D7"/>
    <w:rsid w:val="00172CC8"/>
    <w:rsid w:val="00172F11"/>
    <w:rsid w:val="0017429E"/>
    <w:rsid w:val="00174D8F"/>
    <w:rsid w:val="0017676A"/>
    <w:rsid w:val="00180BE4"/>
    <w:rsid w:val="001825CB"/>
    <w:rsid w:val="00185877"/>
    <w:rsid w:val="00185CC6"/>
    <w:rsid w:val="0019166A"/>
    <w:rsid w:val="00192547"/>
    <w:rsid w:val="00194FD1"/>
    <w:rsid w:val="00196048"/>
    <w:rsid w:val="001A0243"/>
    <w:rsid w:val="001A1897"/>
    <w:rsid w:val="001A20D8"/>
    <w:rsid w:val="001A5C66"/>
    <w:rsid w:val="001A7134"/>
    <w:rsid w:val="001B0343"/>
    <w:rsid w:val="001B11BA"/>
    <w:rsid w:val="001B32B8"/>
    <w:rsid w:val="001B35DD"/>
    <w:rsid w:val="001B531A"/>
    <w:rsid w:val="001B63B6"/>
    <w:rsid w:val="001B779D"/>
    <w:rsid w:val="001C1E9C"/>
    <w:rsid w:val="001C2802"/>
    <w:rsid w:val="001C2DDF"/>
    <w:rsid w:val="001C44B8"/>
    <w:rsid w:val="001D1750"/>
    <w:rsid w:val="001D35AC"/>
    <w:rsid w:val="001D3646"/>
    <w:rsid w:val="001D4863"/>
    <w:rsid w:val="001D5632"/>
    <w:rsid w:val="001D5750"/>
    <w:rsid w:val="001D65F6"/>
    <w:rsid w:val="001D715D"/>
    <w:rsid w:val="001F5589"/>
    <w:rsid w:val="001F60F9"/>
    <w:rsid w:val="002016A8"/>
    <w:rsid w:val="002029F8"/>
    <w:rsid w:val="002036EB"/>
    <w:rsid w:val="0020629B"/>
    <w:rsid w:val="0020663F"/>
    <w:rsid w:val="002077D0"/>
    <w:rsid w:val="00226536"/>
    <w:rsid w:val="00227950"/>
    <w:rsid w:val="00230044"/>
    <w:rsid w:val="00232C7E"/>
    <w:rsid w:val="002346AB"/>
    <w:rsid w:val="002346CA"/>
    <w:rsid w:val="00240519"/>
    <w:rsid w:val="00242794"/>
    <w:rsid w:val="002534DE"/>
    <w:rsid w:val="002549DB"/>
    <w:rsid w:val="00256892"/>
    <w:rsid w:val="00257035"/>
    <w:rsid w:val="002578E8"/>
    <w:rsid w:val="002579D9"/>
    <w:rsid w:val="00257BB7"/>
    <w:rsid w:val="002649F4"/>
    <w:rsid w:val="00265217"/>
    <w:rsid w:val="00271BB6"/>
    <w:rsid w:val="00274121"/>
    <w:rsid w:val="00277794"/>
    <w:rsid w:val="002848CA"/>
    <w:rsid w:val="00285DEB"/>
    <w:rsid w:val="002922E9"/>
    <w:rsid w:val="00294BE6"/>
    <w:rsid w:val="002969AB"/>
    <w:rsid w:val="002A782F"/>
    <w:rsid w:val="002A7845"/>
    <w:rsid w:val="002B2D30"/>
    <w:rsid w:val="002B3918"/>
    <w:rsid w:val="002B4BA9"/>
    <w:rsid w:val="002B5F29"/>
    <w:rsid w:val="002C298D"/>
    <w:rsid w:val="002C3C43"/>
    <w:rsid w:val="002C46CE"/>
    <w:rsid w:val="002D2677"/>
    <w:rsid w:val="002D390B"/>
    <w:rsid w:val="002D50F5"/>
    <w:rsid w:val="002D59A6"/>
    <w:rsid w:val="002D5B7B"/>
    <w:rsid w:val="002D6215"/>
    <w:rsid w:val="002D73B9"/>
    <w:rsid w:val="002E0B98"/>
    <w:rsid w:val="002E20A3"/>
    <w:rsid w:val="002F065B"/>
    <w:rsid w:val="002F13B0"/>
    <w:rsid w:val="002F2DF8"/>
    <w:rsid w:val="002F3F5A"/>
    <w:rsid w:val="002F723B"/>
    <w:rsid w:val="00301408"/>
    <w:rsid w:val="003014DA"/>
    <w:rsid w:val="0030480F"/>
    <w:rsid w:val="003048F6"/>
    <w:rsid w:val="00305F0F"/>
    <w:rsid w:val="00313C27"/>
    <w:rsid w:val="00316926"/>
    <w:rsid w:val="00320E27"/>
    <w:rsid w:val="00322457"/>
    <w:rsid w:val="00325125"/>
    <w:rsid w:val="00327B64"/>
    <w:rsid w:val="00327FDB"/>
    <w:rsid w:val="00330F3B"/>
    <w:rsid w:val="0033113E"/>
    <w:rsid w:val="00334EF6"/>
    <w:rsid w:val="003372B3"/>
    <w:rsid w:val="003402B2"/>
    <w:rsid w:val="00342077"/>
    <w:rsid w:val="00342126"/>
    <w:rsid w:val="00343149"/>
    <w:rsid w:val="00343399"/>
    <w:rsid w:val="003451A2"/>
    <w:rsid w:val="00345B06"/>
    <w:rsid w:val="00346474"/>
    <w:rsid w:val="00347F02"/>
    <w:rsid w:val="00350522"/>
    <w:rsid w:val="003511BD"/>
    <w:rsid w:val="00355D8C"/>
    <w:rsid w:val="00355EF6"/>
    <w:rsid w:val="00361790"/>
    <w:rsid w:val="00362A8D"/>
    <w:rsid w:val="003675B2"/>
    <w:rsid w:val="00372AF3"/>
    <w:rsid w:val="00373858"/>
    <w:rsid w:val="00374868"/>
    <w:rsid w:val="00377C2C"/>
    <w:rsid w:val="00380620"/>
    <w:rsid w:val="00380C8E"/>
    <w:rsid w:val="003830B1"/>
    <w:rsid w:val="00383883"/>
    <w:rsid w:val="0038475A"/>
    <w:rsid w:val="003862CF"/>
    <w:rsid w:val="00387A01"/>
    <w:rsid w:val="003907F9"/>
    <w:rsid w:val="00390B14"/>
    <w:rsid w:val="0039505C"/>
    <w:rsid w:val="00395F78"/>
    <w:rsid w:val="00395F9A"/>
    <w:rsid w:val="00397F97"/>
    <w:rsid w:val="003A06B2"/>
    <w:rsid w:val="003B1246"/>
    <w:rsid w:val="003B2582"/>
    <w:rsid w:val="003B2B23"/>
    <w:rsid w:val="003B7D3B"/>
    <w:rsid w:val="003C5FDD"/>
    <w:rsid w:val="003D0C60"/>
    <w:rsid w:val="003D6466"/>
    <w:rsid w:val="003D64FB"/>
    <w:rsid w:val="003E2538"/>
    <w:rsid w:val="003E4A4C"/>
    <w:rsid w:val="003F0E6B"/>
    <w:rsid w:val="003F47B2"/>
    <w:rsid w:val="003F5101"/>
    <w:rsid w:val="003F52B8"/>
    <w:rsid w:val="003F63E4"/>
    <w:rsid w:val="003F7EEB"/>
    <w:rsid w:val="00401DAE"/>
    <w:rsid w:val="00403A8F"/>
    <w:rsid w:val="0040411D"/>
    <w:rsid w:val="0040429E"/>
    <w:rsid w:val="004056F7"/>
    <w:rsid w:val="00411846"/>
    <w:rsid w:val="00423B83"/>
    <w:rsid w:val="004317F9"/>
    <w:rsid w:val="00434CE6"/>
    <w:rsid w:val="00435124"/>
    <w:rsid w:val="00435F4F"/>
    <w:rsid w:val="00454EF8"/>
    <w:rsid w:val="00455D5D"/>
    <w:rsid w:val="00456196"/>
    <w:rsid w:val="00457C21"/>
    <w:rsid w:val="00464210"/>
    <w:rsid w:val="00466C2A"/>
    <w:rsid w:val="0047301B"/>
    <w:rsid w:val="004755AE"/>
    <w:rsid w:val="004817A9"/>
    <w:rsid w:val="00483368"/>
    <w:rsid w:val="00484A1D"/>
    <w:rsid w:val="00487E24"/>
    <w:rsid w:val="00491081"/>
    <w:rsid w:val="004913B4"/>
    <w:rsid w:val="0049143D"/>
    <w:rsid w:val="00493CEF"/>
    <w:rsid w:val="004970BD"/>
    <w:rsid w:val="0049751D"/>
    <w:rsid w:val="004A0844"/>
    <w:rsid w:val="004A450A"/>
    <w:rsid w:val="004A5FA4"/>
    <w:rsid w:val="004B27F8"/>
    <w:rsid w:val="004B34CD"/>
    <w:rsid w:val="004B34D8"/>
    <w:rsid w:val="004B5AFF"/>
    <w:rsid w:val="004B6B50"/>
    <w:rsid w:val="004B751B"/>
    <w:rsid w:val="004C73C6"/>
    <w:rsid w:val="004C76E3"/>
    <w:rsid w:val="004D078E"/>
    <w:rsid w:val="004D4AAE"/>
    <w:rsid w:val="004D4EA5"/>
    <w:rsid w:val="004D5A8F"/>
    <w:rsid w:val="004D6872"/>
    <w:rsid w:val="004D6F7F"/>
    <w:rsid w:val="004E147E"/>
    <w:rsid w:val="004E6E7A"/>
    <w:rsid w:val="004E6FB3"/>
    <w:rsid w:val="004F1F50"/>
    <w:rsid w:val="0050574D"/>
    <w:rsid w:val="00506E42"/>
    <w:rsid w:val="00507714"/>
    <w:rsid w:val="005114BC"/>
    <w:rsid w:val="005120D0"/>
    <w:rsid w:val="005135EA"/>
    <w:rsid w:val="00516436"/>
    <w:rsid w:val="00517502"/>
    <w:rsid w:val="0052657E"/>
    <w:rsid w:val="00534A74"/>
    <w:rsid w:val="0053509F"/>
    <w:rsid w:val="0053587C"/>
    <w:rsid w:val="00536750"/>
    <w:rsid w:val="00541D94"/>
    <w:rsid w:val="00545E50"/>
    <w:rsid w:val="0055226E"/>
    <w:rsid w:val="005534AA"/>
    <w:rsid w:val="00553FE6"/>
    <w:rsid w:val="00554415"/>
    <w:rsid w:val="00555951"/>
    <w:rsid w:val="005561BD"/>
    <w:rsid w:val="00557996"/>
    <w:rsid w:val="00560413"/>
    <w:rsid w:val="005604E8"/>
    <w:rsid w:val="00560D5E"/>
    <w:rsid w:val="00560E4D"/>
    <w:rsid w:val="00562199"/>
    <w:rsid w:val="005624C6"/>
    <w:rsid w:val="00562C52"/>
    <w:rsid w:val="00562EA1"/>
    <w:rsid w:val="00563909"/>
    <w:rsid w:val="00564552"/>
    <w:rsid w:val="00566A52"/>
    <w:rsid w:val="00572181"/>
    <w:rsid w:val="00573659"/>
    <w:rsid w:val="005739DA"/>
    <w:rsid w:val="00574159"/>
    <w:rsid w:val="00574E44"/>
    <w:rsid w:val="00576BAD"/>
    <w:rsid w:val="0057763B"/>
    <w:rsid w:val="00577998"/>
    <w:rsid w:val="00583180"/>
    <w:rsid w:val="0058637C"/>
    <w:rsid w:val="005903D9"/>
    <w:rsid w:val="005903FE"/>
    <w:rsid w:val="00590854"/>
    <w:rsid w:val="0059177E"/>
    <w:rsid w:val="00592823"/>
    <w:rsid w:val="005930A5"/>
    <w:rsid w:val="005938CE"/>
    <w:rsid w:val="00595AE8"/>
    <w:rsid w:val="005A35BE"/>
    <w:rsid w:val="005A531B"/>
    <w:rsid w:val="005A66BE"/>
    <w:rsid w:val="005B1E74"/>
    <w:rsid w:val="005B2EA7"/>
    <w:rsid w:val="005B4742"/>
    <w:rsid w:val="005B6426"/>
    <w:rsid w:val="005B6523"/>
    <w:rsid w:val="005B7E46"/>
    <w:rsid w:val="005C18BC"/>
    <w:rsid w:val="005C3170"/>
    <w:rsid w:val="005C417C"/>
    <w:rsid w:val="005C4E62"/>
    <w:rsid w:val="005C4ED7"/>
    <w:rsid w:val="005C648E"/>
    <w:rsid w:val="005C78CD"/>
    <w:rsid w:val="005D1547"/>
    <w:rsid w:val="005D184F"/>
    <w:rsid w:val="005D416B"/>
    <w:rsid w:val="005E433B"/>
    <w:rsid w:val="005F186F"/>
    <w:rsid w:val="005F1C25"/>
    <w:rsid w:val="005F20C3"/>
    <w:rsid w:val="00600195"/>
    <w:rsid w:val="006020EC"/>
    <w:rsid w:val="006038F3"/>
    <w:rsid w:val="00610ABF"/>
    <w:rsid w:val="00612490"/>
    <w:rsid w:val="0061473E"/>
    <w:rsid w:val="006155FE"/>
    <w:rsid w:val="00615B37"/>
    <w:rsid w:val="00623DE2"/>
    <w:rsid w:val="006340FF"/>
    <w:rsid w:val="00636010"/>
    <w:rsid w:val="006450D9"/>
    <w:rsid w:val="006456D5"/>
    <w:rsid w:val="0065483C"/>
    <w:rsid w:val="006552E6"/>
    <w:rsid w:val="00655838"/>
    <w:rsid w:val="0065664C"/>
    <w:rsid w:val="0066133F"/>
    <w:rsid w:val="0066188F"/>
    <w:rsid w:val="00670021"/>
    <w:rsid w:val="006708B2"/>
    <w:rsid w:val="006752D4"/>
    <w:rsid w:val="00676203"/>
    <w:rsid w:val="0068075A"/>
    <w:rsid w:val="00683C40"/>
    <w:rsid w:val="00684960"/>
    <w:rsid w:val="00695A60"/>
    <w:rsid w:val="00696282"/>
    <w:rsid w:val="006A125E"/>
    <w:rsid w:val="006A7DC5"/>
    <w:rsid w:val="006B12DE"/>
    <w:rsid w:val="006B5AE9"/>
    <w:rsid w:val="006C1E58"/>
    <w:rsid w:val="006C4CF5"/>
    <w:rsid w:val="006C76B3"/>
    <w:rsid w:val="006D101B"/>
    <w:rsid w:val="006D18B6"/>
    <w:rsid w:val="006D6022"/>
    <w:rsid w:val="006D7447"/>
    <w:rsid w:val="006E1ADD"/>
    <w:rsid w:val="006E402A"/>
    <w:rsid w:val="006E48F6"/>
    <w:rsid w:val="006E564B"/>
    <w:rsid w:val="006E5907"/>
    <w:rsid w:val="006E6BC5"/>
    <w:rsid w:val="006F1F5B"/>
    <w:rsid w:val="006F6E58"/>
    <w:rsid w:val="006F7585"/>
    <w:rsid w:val="00701BBD"/>
    <w:rsid w:val="00702360"/>
    <w:rsid w:val="00703A27"/>
    <w:rsid w:val="00712AEA"/>
    <w:rsid w:val="00725589"/>
    <w:rsid w:val="00725927"/>
    <w:rsid w:val="00727B5E"/>
    <w:rsid w:val="0073242F"/>
    <w:rsid w:val="007325A1"/>
    <w:rsid w:val="00734466"/>
    <w:rsid w:val="0073541F"/>
    <w:rsid w:val="0073678F"/>
    <w:rsid w:val="0074120E"/>
    <w:rsid w:val="00752847"/>
    <w:rsid w:val="00752D6C"/>
    <w:rsid w:val="007551E1"/>
    <w:rsid w:val="007552D8"/>
    <w:rsid w:val="00756F91"/>
    <w:rsid w:val="007572BB"/>
    <w:rsid w:val="00757894"/>
    <w:rsid w:val="007605E7"/>
    <w:rsid w:val="0076109E"/>
    <w:rsid w:val="00762857"/>
    <w:rsid w:val="0076388A"/>
    <w:rsid w:val="00766B94"/>
    <w:rsid w:val="007671CA"/>
    <w:rsid w:val="00767F89"/>
    <w:rsid w:val="00770639"/>
    <w:rsid w:val="007759C9"/>
    <w:rsid w:val="007763C4"/>
    <w:rsid w:val="00777310"/>
    <w:rsid w:val="007775C6"/>
    <w:rsid w:val="00782665"/>
    <w:rsid w:val="00782B58"/>
    <w:rsid w:val="00784F65"/>
    <w:rsid w:val="007850AB"/>
    <w:rsid w:val="00786E6B"/>
    <w:rsid w:val="00791B22"/>
    <w:rsid w:val="007949ED"/>
    <w:rsid w:val="00797625"/>
    <w:rsid w:val="007A16F8"/>
    <w:rsid w:val="007A31B4"/>
    <w:rsid w:val="007A4926"/>
    <w:rsid w:val="007A4AB1"/>
    <w:rsid w:val="007A4C61"/>
    <w:rsid w:val="007A7E40"/>
    <w:rsid w:val="007B2FE4"/>
    <w:rsid w:val="007B4F1A"/>
    <w:rsid w:val="007C19C9"/>
    <w:rsid w:val="007C2B75"/>
    <w:rsid w:val="007D2BFD"/>
    <w:rsid w:val="007D4C01"/>
    <w:rsid w:val="007D7646"/>
    <w:rsid w:val="007E164F"/>
    <w:rsid w:val="007E2B0D"/>
    <w:rsid w:val="007E4B52"/>
    <w:rsid w:val="007E4EE9"/>
    <w:rsid w:val="007E5CBC"/>
    <w:rsid w:val="007E662B"/>
    <w:rsid w:val="007E71A1"/>
    <w:rsid w:val="007F6E24"/>
    <w:rsid w:val="00801182"/>
    <w:rsid w:val="00801D2B"/>
    <w:rsid w:val="00802F2D"/>
    <w:rsid w:val="00810A50"/>
    <w:rsid w:val="00810C5B"/>
    <w:rsid w:val="00810D48"/>
    <w:rsid w:val="008145BA"/>
    <w:rsid w:val="00814C81"/>
    <w:rsid w:val="00820D65"/>
    <w:rsid w:val="008267F9"/>
    <w:rsid w:val="00826A56"/>
    <w:rsid w:val="00830203"/>
    <w:rsid w:val="00835C8E"/>
    <w:rsid w:val="0083695D"/>
    <w:rsid w:val="008443F7"/>
    <w:rsid w:val="00860032"/>
    <w:rsid w:val="00860831"/>
    <w:rsid w:val="00864183"/>
    <w:rsid w:val="00864E9B"/>
    <w:rsid w:val="00865030"/>
    <w:rsid w:val="00867BB2"/>
    <w:rsid w:val="00877467"/>
    <w:rsid w:val="0088108A"/>
    <w:rsid w:val="00884870"/>
    <w:rsid w:val="00890E49"/>
    <w:rsid w:val="00893962"/>
    <w:rsid w:val="00895635"/>
    <w:rsid w:val="00896D49"/>
    <w:rsid w:val="00897DBE"/>
    <w:rsid w:val="008A1A4F"/>
    <w:rsid w:val="008A64E2"/>
    <w:rsid w:val="008B0FE7"/>
    <w:rsid w:val="008C02CC"/>
    <w:rsid w:val="008C09F5"/>
    <w:rsid w:val="008C105B"/>
    <w:rsid w:val="008C3BC8"/>
    <w:rsid w:val="008C526C"/>
    <w:rsid w:val="008C53BC"/>
    <w:rsid w:val="008C59CA"/>
    <w:rsid w:val="008C6F69"/>
    <w:rsid w:val="008D5253"/>
    <w:rsid w:val="008D6FDD"/>
    <w:rsid w:val="008D792D"/>
    <w:rsid w:val="008D7C56"/>
    <w:rsid w:val="008E020A"/>
    <w:rsid w:val="008E2DFD"/>
    <w:rsid w:val="008F0167"/>
    <w:rsid w:val="008F270C"/>
    <w:rsid w:val="00906D83"/>
    <w:rsid w:val="0091457B"/>
    <w:rsid w:val="0092140E"/>
    <w:rsid w:val="00922BDE"/>
    <w:rsid w:val="00922EAA"/>
    <w:rsid w:val="0092543E"/>
    <w:rsid w:val="009340F5"/>
    <w:rsid w:val="00934F7B"/>
    <w:rsid w:val="00935C1C"/>
    <w:rsid w:val="00935EC0"/>
    <w:rsid w:val="00936C38"/>
    <w:rsid w:val="00944C50"/>
    <w:rsid w:val="0095045C"/>
    <w:rsid w:val="00953748"/>
    <w:rsid w:val="00954168"/>
    <w:rsid w:val="00954279"/>
    <w:rsid w:val="00954941"/>
    <w:rsid w:val="009555E8"/>
    <w:rsid w:val="00963694"/>
    <w:rsid w:val="0096412F"/>
    <w:rsid w:val="00964CE8"/>
    <w:rsid w:val="009650AB"/>
    <w:rsid w:val="00970046"/>
    <w:rsid w:val="0097143A"/>
    <w:rsid w:val="00971E88"/>
    <w:rsid w:val="00973D26"/>
    <w:rsid w:val="00974172"/>
    <w:rsid w:val="00974B6D"/>
    <w:rsid w:val="00982F98"/>
    <w:rsid w:val="00983BDE"/>
    <w:rsid w:val="00984625"/>
    <w:rsid w:val="00985C81"/>
    <w:rsid w:val="00987F50"/>
    <w:rsid w:val="00994607"/>
    <w:rsid w:val="00996E9C"/>
    <w:rsid w:val="00997F67"/>
    <w:rsid w:val="009A1391"/>
    <w:rsid w:val="009A1767"/>
    <w:rsid w:val="009A481A"/>
    <w:rsid w:val="009A55FD"/>
    <w:rsid w:val="009A7048"/>
    <w:rsid w:val="009B4071"/>
    <w:rsid w:val="009B4809"/>
    <w:rsid w:val="009B644E"/>
    <w:rsid w:val="009C1B54"/>
    <w:rsid w:val="009C41A3"/>
    <w:rsid w:val="009C672D"/>
    <w:rsid w:val="009C76BF"/>
    <w:rsid w:val="009D1E68"/>
    <w:rsid w:val="009D4B74"/>
    <w:rsid w:val="009D76CD"/>
    <w:rsid w:val="009E2E1B"/>
    <w:rsid w:val="009E72FF"/>
    <w:rsid w:val="009F109D"/>
    <w:rsid w:val="009F2ADA"/>
    <w:rsid w:val="009F733E"/>
    <w:rsid w:val="009F78F1"/>
    <w:rsid w:val="00A041F4"/>
    <w:rsid w:val="00A04FF2"/>
    <w:rsid w:val="00A07A22"/>
    <w:rsid w:val="00A11C38"/>
    <w:rsid w:val="00A12530"/>
    <w:rsid w:val="00A130C5"/>
    <w:rsid w:val="00A13C47"/>
    <w:rsid w:val="00A14619"/>
    <w:rsid w:val="00A14B34"/>
    <w:rsid w:val="00A16328"/>
    <w:rsid w:val="00A16BA3"/>
    <w:rsid w:val="00A21247"/>
    <w:rsid w:val="00A2160A"/>
    <w:rsid w:val="00A2213B"/>
    <w:rsid w:val="00A23339"/>
    <w:rsid w:val="00A244CD"/>
    <w:rsid w:val="00A26239"/>
    <w:rsid w:val="00A35E59"/>
    <w:rsid w:val="00A407F4"/>
    <w:rsid w:val="00A41025"/>
    <w:rsid w:val="00A446D4"/>
    <w:rsid w:val="00A446DD"/>
    <w:rsid w:val="00A453E4"/>
    <w:rsid w:val="00A5015D"/>
    <w:rsid w:val="00A50863"/>
    <w:rsid w:val="00A515B4"/>
    <w:rsid w:val="00A515D6"/>
    <w:rsid w:val="00A51AFD"/>
    <w:rsid w:val="00A57EE8"/>
    <w:rsid w:val="00A6023C"/>
    <w:rsid w:val="00A613C8"/>
    <w:rsid w:val="00A61AEB"/>
    <w:rsid w:val="00A61CDE"/>
    <w:rsid w:val="00A70241"/>
    <w:rsid w:val="00A7478C"/>
    <w:rsid w:val="00A82B76"/>
    <w:rsid w:val="00A83962"/>
    <w:rsid w:val="00A909E7"/>
    <w:rsid w:val="00A90CA7"/>
    <w:rsid w:val="00A91493"/>
    <w:rsid w:val="00A916A5"/>
    <w:rsid w:val="00A94A52"/>
    <w:rsid w:val="00A94D3C"/>
    <w:rsid w:val="00A95509"/>
    <w:rsid w:val="00A97225"/>
    <w:rsid w:val="00AA2EE9"/>
    <w:rsid w:val="00AA357B"/>
    <w:rsid w:val="00AA3B82"/>
    <w:rsid w:val="00AB3E2F"/>
    <w:rsid w:val="00AB507F"/>
    <w:rsid w:val="00AB6179"/>
    <w:rsid w:val="00AB6C99"/>
    <w:rsid w:val="00AC1075"/>
    <w:rsid w:val="00AD04F7"/>
    <w:rsid w:val="00AD1413"/>
    <w:rsid w:val="00AD1AEB"/>
    <w:rsid w:val="00AD34F1"/>
    <w:rsid w:val="00AD56FA"/>
    <w:rsid w:val="00AD683E"/>
    <w:rsid w:val="00AD775D"/>
    <w:rsid w:val="00AD7C07"/>
    <w:rsid w:val="00AE16AC"/>
    <w:rsid w:val="00AE641A"/>
    <w:rsid w:val="00AE65D8"/>
    <w:rsid w:val="00AF26E9"/>
    <w:rsid w:val="00AF4124"/>
    <w:rsid w:val="00B0409C"/>
    <w:rsid w:val="00B11161"/>
    <w:rsid w:val="00B21262"/>
    <w:rsid w:val="00B21C95"/>
    <w:rsid w:val="00B25862"/>
    <w:rsid w:val="00B26E1B"/>
    <w:rsid w:val="00B3025C"/>
    <w:rsid w:val="00B321A4"/>
    <w:rsid w:val="00B3264F"/>
    <w:rsid w:val="00B35143"/>
    <w:rsid w:val="00B36965"/>
    <w:rsid w:val="00B4157E"/>
    <w:rsid w:val="00B43B07"/>
    <w:rsid w:val="00B44A03"/>
    <w:rsid w:val="00B50F44"/>
    <w:rsid w:val="00B538BA"/>
    <w:rsid w:val="00B5572A"/>
    <w:rsid w:val="00B55EAD"/>
    <w:rsid w:val="00B5634B"/>
    <w:rsid w:val="00B6531C"/>
    <w:rsid w:val="00B77EA3"/>
    <w:rsid w:val="00B82E3F"/>
    <w:rsid w:val="00B8623E"/>
    <w:rsid w:val="00B917C2"/>
    <w:rsid w:val="00B97402"/>
    <w:rsid w:val="00B9770E"/>
    <w:rsid w:val="00B97746"/>
    <w:rsid w:val="00B97FA1"/>
    <w:rsid w:val="00BA245F"/>
    <w:rsid w:val="00BA5212"/>
    <w:rsid w:val="00BB5ACB"/>
    <w:rsid w:val="00BC06CA"/>
    <w:rsid w:val="00BC08F8"/>
    <w:rsid w:val="00BC0ED7"/>
    <w:rsid w:val="00BC13E6"/>
    <w:rsid w:val="00BC2500"/>
    <w:rsid w:val="00BC7523"/>
    <w:rsid w:val="00BC7BD6"/>
    <w:rsid w:val="00BD2BDB"/>
    <w:rsid w:val="00BD54F5"/>
    <w:rsid w:val="00BE3961"/>
    <w:rsid w:val="00BE4EFC"/>
    <w:rsid w:val="00BE68D8"/>
    <w:rsid w:val="00BF2448"/>
    <w:rsid w:val="00BF7806"/>
    <w:rsid w:val="00BF79D8"/>
    <w:rsid w:val="00C0137C"/>
    <w:rsid w:val="00C05152"/>
    <w:rsid w:val="00C14324"/>
    <w:rsid w:val="00C14504"/>
    <w:rsid w:val="00C16AF4"/>
    <w:rsid w:val="00C17A72"/>
    <w:rsid w:val="00C23B70"/>
    <w:rsid w:val="00C30738"/>
    <w:rsid w:val="00C30A9E"/>
    <w:rsid w:val="00C407DA"/>
    <w:rsid w:val="00C5012D"/>
    <w:rsid w:val="00C50FB4"/>
    <w:rsid w:val="00C51A83"/>
    <w:rsid w:val="00C51CC9"/>
    <w:rsid w:val="00C530A9"/>
    <w:rsid w:val="00C53E5C"/>
    <w:rsid w:val="00C54DF3"/>
    <w:rsid w:val="00C639F0"/>
    <w:rsid w:val="00C65932"/>
    <w:rsid w:val="00C65EFC"/>
    <w:rsid w:val="00C66172"/>
    <w:rsid w:val="00C739BF"/>
    <w:rsid w:val="00C83FD0"/>
    <w:rsid w:val="00C843D5"/>
    <w:rsid w:val="00C844A0"/>
    <w:rsid w:val="00C906F1"/>
    <w:rsid w:val="00C9234E"/>
    <w:rsid w:val="00C93ACB"/>
    <w:rsid w:val="00C960B7"/>
    <w:rsid w:val="00C97ADA"/>
    <w:rsid w:val="00CA6A9F"/>
    <w:rsid w:val="00CB1968"/>
    <w:rsid w:val="00CB781B"/>
    <w:rsid w:val="00CB7E37"/>
    <w:rsid w:val="00CC07B4"/>
    <w:rsid w:val="00CC1436"/>
    <w:rsid w:val="00CC2265"/>
    <w:rsid w:val="00CC554D"/>
    <w:rsid w:val="00CC5F57"/>
    <w:rsid w:val="00CC6352"/>
    <w:rsid w:val="00CD1445"/>
    <w:rsid w:val="00CD1B7A"/>
    <w:rsid w:val="00CD1BA3"/>
    <w:rsid w:val="00CD2B56"/>
    <w:rsid w:val="00CD5054"/>
    <w:rsid w:val="00CE1B02"/>
    <w:rsid w:val="00CE6C19"/>
    <w:rsid w:val="00CF0629"/>
    <w:rsid w:val="00CF0BC9"/>
    <w:rsid w:val="00CF1531"/>
    <w:rsid w:val="00CF3FC7"/>
    <w:rsid w:val="00CF4041"/>
    <w:rsid w:val="00CF42D9"/>
    <w:rsid w:val="00CF4A75"/>
    <w:rsid w:val="00CF5399"/>
    <w:rsid w:val="00CF669B"/>
    <w:rsid w:val="00CF7594"/>
    <w:rsid w:val="00D00F7B"/>
    <w:rsid w:val="00D05608"/>
    <w:rsid w:val="00D0690F"/>
    <w:rsid w:val="00D07D3B"/>
    <w:rsid w:val="00D13A88"/>
    <w:rsid w:val="00D16468"/>
    <w:rsid w:val="00D20FF6"/>
    <w:rsid w:val="00D23402"/>
    <w:rsid w:val="00D31B2F"/>
    <w:rsid w:val="00D32940"/>
    <w:rsid w:val="00D33BCE"/>
    <w:rsid w:val="00D34BB6"/>
    <w:rsid w:val="00D405A9"/>
    <w:rsid w:val="00D40A57"/>
    <w:rsid w:val="00D42533"/>
    <w:rsid w:val="00D43F24"/>
    <w:rsid w:val="00D44D38"/>
    <w:rsid w:val="00D4634E"/>
    <w:rsid w:val="00D466E3"/>
    <w:rsid w:val="00D466FE"/>
    <w:rsid w:val="00D501B3"/>
    <w:rsid w:val="00D552CB"/>
    <w:rsid w:val="00D625A1"/>
    <w:rsid w:val="00D63FE4"/>
    <w:rsid w:val="00D67EDB"/>
    <w:rsid w:val="00D70603"/>
    <w:rsid w:val="00D80E9C"/>
    <w:rsid w:val="00D82C2E"/>
    <w:rsid w:val="00D867A4"/>
    <w:rsid w:val="00D8712E"/>
    <w:rsid w:val="00D87E58"/>
    <w:rsid w:val="00D90491"/>
    <w:rsid w:val="00D91348"/>
    <w:rsid w:val="00D91CA6"/>
    <w:rsid w:val="00D91E69"/>
    <w:rsid w:val="00D92DF8"/>
    <w:rsid w:val="00D96DDF"/>
    <w:rsid w:val="00DA059E"/>
    <w:rsid w:val="00DA14E3"/>
    <w:rsid w:val="00DA22B0"/>
    <w:rsid w:val="00DA353B"/>
    <w:rsid w:val="00DA3CC7"/>
    <w:rsid w:val="00DA4FBB"/>
    <w:rsid w:val="00DA7897"/>
    <w:rsid w:val="00DB0A3D"/>
    <w:rsid w:val="00DB0AD0"/>
    <w:rsid w:val="00DB65B5"/>
    <w:rsid w:val="00DC30B1"/>
    <w:rsid w:val="00DC3130"/>
    <w:rsid w:val="00DC4C5C"/>
    <w:rsid w:val="00DC5993"/>
    <w:rsid w:val="00DC6C07"/>
    <w:rsid w:val="00DC7B80"/>
    <w:rsid w:val="00DD3967"/>
    <w:rsid w:val="00DD3D8E"/>
    <w:rsid w:val="00DD3F74"/>
    <w:rsid w:val="00DD5909"/>
    <w:rsid w:val="00DD6A52"/>
    <w:rsid w:val="00DE62AE"/>
    <w:rsid w:val="00DE62EC"/>
    <w:rsid w:val="00DF1DFA"/>
    <w:rsid w:val="00DF2FCE"/>
    <w:rsid w:val="00DF4AC9"/>
    <w:rsid w:val="00E03018"/>
    <w:rsid w:val="00E06EC5"/>
    <w:rsid w:val="00E10EE7"/>
    <w:rsid w:val="00E1574C"/>
    <w:rsid w:val="00E23C54"/>
    <w:rsid w:val="00E278CA"/>
    <w:rsid w:val="00E332A5"/>
    <w:rsid w:val="00E43A61"/>
    <w:rsid w:val="00E444D8"/>
    <w:rsid w:val="00E44A1B"/>
    <w:rsid w:val="00E53619"/>
    <w:rsid w:val="00E56A02"/>
    <w:rsid w:val="00E65956"/>
    <w:rsid w:val="00E75CF8"/>
    <w:rsid w:val="00E81904"/>
    <w:rsid w:val="00E83B65"/>
    <w:rsid w:val="00E850EE"/>
    <w:rsid w:val="00E8603C"/>
    <w:rsid w:val="00E86E24"/>
    <w:rsid w:val="00E900AE"/>
    <w:rsid w:val="00E91E6B"/>
    <w:rsid w:val="00E93A6D"/>
    <w:rsid w:val="00EA0876"/>
    <w:rsid w:val="00EA19FD"/>
    <w:rsid w:val="00EA22FF"/>
    <w:rsid w:val="00EA240F"/>
    <w:rsid w:val="00EA4F02"/>
    <w:rsid w:val="00EB53A9"/>
    <w:rsid w:val="00EC31A3"/>
    <w:rsid w:val="00EC54B7"/>
    <w:rsid w:val="00EC70A4"/>
    <w:rsid w:val="00ED4050"/>
    <w:rsid w:val="00ED4309"/>
    <w:rsid w:val="00ED522C"/>
    <w:rsid w:val="00EE2A1C"/>
    <w:rsid w:val="00EE5958"/>
    <w:rsid w:val="00EF2DB9"/>
    <w:rsid w:val="00EF3F0D"/>
    <w:rsid w:val="00EF4BC6"/>
    <w:rsid w:val="00EF5151"/>
    <w:rsid w:val="00F00B8A"/>
    <w:rsid w:val="00F02972"/>
    <w:rsid w:val="00F0665A"/>
    <w:rsid w:val="00F06712"/>
    <w:rsid w:val="00F07079"/>
    <w:rsid w:val="00F11257"/>
    <w:rsid w:val="00F13D05"/>
    <w:rsid w:val="00F21743"/>
    <w:rsid w:val="00F22A72"/>
    <w:rsid w:val="00F24666"/>
    <w:rsid w:val="00F259BA"/>
    <w:rsid w:val="00F31EE8"/>
    <w:rsid w:val="00F33261"/>
    <w:rsid w:val="00F345B2"/>
    <w:rsid w:val="00F41DD6"/>
    <w:rsid w:val="00F4277A"/>
    <w:rsid w:val="00F60427"/>
    <w:rsid w:val="00F60804"/>
    <w:rsid w:val="00F6113F"/>
    <w:rsid w:val="00F6404E"/>
    <w:rsid w:val="00F6427C"/>
    <w:rsid w:val="00F646D3"/>
    <w:rsid w:val="00F66492"/>
    <w:rsid w:val="00F77869"/>
    <w:rsid w:val="00F829F2"/>
    <w:rsid w:val="00F834F1"/>
    <w:rsid w:val="00F83B4B"/>
    <w:rsid w:val="00F8586F"/>
    <w:rsid w:val="00F94B7A"/>
    <w:rsid w:val="00F97BE5"/>
    <w:rsid w:val="00FA1F5C"/>
    <w:rsid w:val="00FA201A"/>
    <w:rsid w:val="00FA2BFD"/>
    <w:rsid w:val="00FA5A12"/>
    <w:rsid w:val="00FA6230"/>
    <w:rsid w:val="00FA697E"/>
    <w:rsid w:val="00FA6E76"/>
    <w:rsid w:val="00FB025E"/>
    <w:rsid w:val="00FB70C7"/>
    <w:rsid w:val="00FB7184"/>
    <w:rsid w:val="00FC02A4"/>
    <w:rsid w:val="00FC0545"/>
    <w:rsid w:val="00FC28CF"/>
    <w:rsid w:val="00FC406C"/>
    <w:rsid w:val="00FC438B"/>
    <w:rsid w:val="00FD03B0"/>
    <w:rsid w:val="00FD4BE6"/>
    <w:rsid w:val="00FD5515"/>
    <w:rsid w:val="00FD5D85"/>
    <w:rsid w:val="00FD70C0"/>
    <w:rsid w:val="00FE0689"/>
    <w:rsid w:val="00FE0C72"/>
    <w:rsid w:val="00FE5C0E"/>
    <w:rsid w:val="00FF34D3"/>
    <w:rsid w:val="00FF38E6"/>
    <w:rsid w:val="00FF3E0E"/>
    <w:rsid w:val="00FF4178"/>
    <w:rsid w:val="00FF4A7A"/>
    <w:rsid w:val="00FF645C"/>
    <w:rsid w:val="0353846A"/>
    <w:rsid w:val="0897D39A"/>
    <w:rsid w:val="09146FD6"/>
    <w:rsid w:val="0A64BA9E"/>
    <w:rsid w:val="0CF4E5F2"/>
    <w:rsid w:val="128421EA"/>
    <w:rsid w:val="135A612D"/>
    <w:rsid w:val="1D2D737A"/>
    <w:rsid w:val="21E0D8BE"/>
    <w:rsid w:val="22452AA9"/>
    <w:rsid w:val="266E9BD8"/>
    <w:rsid w:val="27C32141"/>
    <w:rsid w:val="28C92680"/>
    <w:rsid w:val="2BB80C5D"/>
    <w:rsid w:val="2C0B8578"/>
    <w:rsid w:val="2C706906"/>
    <w:rsid w:val="3127B247"/>
    <w:rsid w:val="325F97CC"/>
    <w:rsid w:val="3490FFD9"/>
    <w:rsid w:val="385D6428"/>
    <w:rsid w:val="3987AC2D"/>
    <w:rsid w:val="3DEDA6A7"/>
    <w:rsid w:val="3EDAFF3A"/>
    <w:rsid w:val="3EEE134D"/>
    <w:rsid w:val="4306845B"/>
    <w:rsid w:val="43ACCC38"/>
    <w:rsid w:val="44A9C707"/>
    <w:rsid w:val="4A125E63"/>
    <w:rsid w:val="4BA0338B"/>
    <w:rsid w:val="4EA7DAEE"/>
    <w:rsid w:val="5629849F"/>
    <w:rsid w:val="5A55AF15"/>
    <w:rsid w:val="5C182DF7"/>
    <w:rsid w:val="5D3B3BAB"/>
    <w:rsid w:val="5E4E1C6E"/>
    <w:rsid w:val="5E7C676B"/>
    <w:rsid w:val="5F8369D6"/>
    <w:rsid w:val="64855D5D"/>
    <w:rsid w:val="665BE2A3"/>
    <w:rsid w:val="70425D19"/>
    <w:rsid w:val="73A471E8"/>
    <w:rsid w:val="77BB39FF"/>
    <w:rsid w:val="7A1C8C42"/>
    <w:rsid w:val="7AE9E30D"/>
    <w:rsid w:val="7D9FE3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E264888"/>
  <w15:docId w15:val="{3811934C-0075-436C-A72F-E9DC5F5EB8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PT" w:eastAsia="pt-P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PargrafodaLista">
    <w:name w:val="List Paragraph"/>
    <w:basedOn w:val="Normal"/>
    <w:uiPriority w:val="34"/>
    <w:qFormat/>
    <w:rsid w:val="00723B01"/>
    <w:pPr>
      <w:ind w:left="720"/>
      <w:contextualSpacing/>
    </w:pPr>
  </w:style>
  <w:style w:type="paragraph" w:styleId="Cabealho">
    <w:name w:val="header"/>
    <w:basedOn w:val="Normal"/>
    <w:link w:val="CabealhoCarter"/>
    <w:uiPriority w:val="99"/>
    <w:unhideWhenUsed/>
    <w:rsid w:val="00F1580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F15806"/>
  </w:style>
  <w:style w:type="paragraph" w:styleId="Rodap">
    <w:name w:val="footer"/>
    <w:basedOn w:val="Normal"/>
    <w:link w:val="RodapCarter"/>
    <w:unhideWhenUsed/>
    <w:rsid w:val="00F1580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rsid w:val="00F15806"/>
  </w:style>
  <w:style w:type="paragraph" w:customStyle="1" w:styleId="paragraph">
    <w:name w:val="paragraph"/>
    <w:basedOn w:val="Normal"/>
    <w:rsid w:val="00AD59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character" w:customStyle="1" w:styleId="normaltextrun">
    <w:name w:val="normaltextrun"/>
    <w:basedOn w:val="Tipodeletrapredefinidodopargrafo"/>
    <w:rsid w:val="00AD5954"/>
  </w:style>
  <w:style w:type="character" w:customStyle="1" w:styleId="eop">
    <w:name w:val="eop"/>
    <w:basedOn w:val="Tipodeletrapredefinidodopargrafo"/>
    <w:rsid w:val="00AD5954"/>
  </w:style>
  <w:style w:type="character" w:styleId="Hiperligao">
    <w:name w:val="Hyperlink"/>
    <w:basedOn w:val="Tipodeletrapredefinidodopargrafo"/>
    <w:uiPriority w:val="99"/>
    <w:unhideWhenUsed/>
    <w:rsid w:val="00C75AF2"/>
    <w:rPr>
      <w:color w:val="0000FF"/>
      <w:u w:val="single"/>
    </w:rPr>
  </w:style>
  <w:style w:type="character" w:styleId="MenoNoResolvida">
    <w:name w:val="Unresolved Mention"/>
    <w:basedOn w:val="Tipodeletrapredefinidodopargrafo"/>
    <w:uiPriority w:val="99"/>
    <w:semiHidden/>
    <w:unhideWhenUsed/>
    <w:rsid w:val="00C75AF2"/>
    <w:rPr>
      <w:color w:val="605E5C"/>
      <w:shd w:val="clear" w:color="auto" w:fill="E1DFDD"/>
    </w:rPr>
  </w:style>
  <w:style w:type="character" w:customStyle="1" w:styleId="None">
    <w:name w:val="None"/>
    <w:rsid w:val="00B3608B"/>
  </w:style>
  <w:style w:type="paragraph" w:styleId="Reviso">
    <w:name w:val="Revision"/>
    <w:hidden/>
    <w:uiPriority w:val="99"/>
    <w:semiHidden/>
    <w:rsid w:val="001653E6"/>
    <w:pPr>
      <w:spacing w:after="0" w:line="240" w:lineRule="auto"/>
    </w:pPr>
  </w:style>
  <w:style w:type="paragraph" w:styleId="NormalWeb">
    <w:name w:val="Normal (Web)"/>
    <w:basedOn w:val="Normal"/>
    <w:uiPriority w:val="99"/>
    <w:unhideWhenUsed/>
    <w:rsid w:val="003743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Tipodeletrapredefinidodopargrafo"/>
    <w:uiPriority w:val="22"/>
    <w:qFormat/>
    <w:rsid w:val="003743C5"/>
    <w:rPr>
      <w:b/>
      <w:bCs/>
    </w:rPr>
  </w:style>
  <w:style w:type="paragraph" w:customStyle="1" w:styleId="BodyA">
    <w:name w:val="Body A"/>
    <w:rsid w:val="00D107FD"/>
    <w:pPr>
      <w:pBdr>
        <w:top w:val="nil"/>
        <w:left w:val="nil"/>
        <w:bottom w:val="nil"/>
        <w:right w:val="nil"/>
        <w:between w:val="nil"/>
        <w:bar w:val="nil"/>
      </w:pBdr>
      <w:jc w:val="both"/>
    </w:pPr>
    <w:rPr>
      <w:rFonts w:eastAsia="Arial Unicode MS" w:cs="Arial Unicode MS"/>
      <w:color w:val="000000"/>
      <w:u w:color="000000"/>
      <w:bdr w:val="nil"/>
      <w14:textOutline w14:w="12700" w14:cap="flat" w14:cmpd="sng" w14:algn="ctr">
        <w14:noFill/>
        <w14:prstDash w14:val="solid"/>
        <w14:miter w14:lim="400000"/>
      </w14:textOutline>
    </w:rPr>
  </w:style>
  <w:style w:type="character" w:styleId="Refdecomentrio">
    <w:name w:val="annotation reference"/>
    <w:basedOn w:val="Tipodeletrapredefinidodopargrafo"/>
    <w:uiPriority w:val="99"/>
    <w:semiHidden/>
    <w:unhideWhenUsed/>
    <w:rsid w:val="00356F31"/>
    <w:rPr>
      <w:sz w:val="16"/>
      <w:szCs w:val="16"/>
    </w:rPr>
  </w:style>
  <w:style w:type="paragraph" w:styleId="Textodecomentrio">
    <w:name w:val="annotation text"/>
    <w:basedOn w:val="Normal"/>
    <w:link w:val="TextodecomentrioCarter"/>
    <w:uiPriority w:val="99"/>
    <w:unhideWhenUsed/>
    <w:rsid w:val="00356F31"/>
    <w:pPr>
      <w:spacing w:line="240" w:lineRule="auto"/>
    </w:pPr>
    <w:rPr>
      <w:sz w:val="20"/>
      <w:szCs w:val="20"/>
    </w:rPr>
  </w:style>
  <w:style w:type="character" w:customStyle="1" w:styleId="TextodecomentrioCarter">
    <w:name w:val="Texto de comentário Caráter"/>
    <w:basedOn w:val="Tipodeletrapredefinidodopargrafo"/>
    <w:link w:val="Textodecomentrio"/>
    <w:uiPriority w:val="99"/>
    <w:rsid w:val="00356F31"/>
    <w:rPr>
      <w:sz w:val="20"/>
      <w:szCs w:val="20"/>
    </w:rPr>
  </w:style>
  <w:style w:type="paragraph" w:styleId="Assuntodecomentrio">
    <w:name w:val="annotation subject"/>
    <w:basedOn w:val="Textodecomentrio"/>
    <w:next w:val="Textodecomentrio"/>
    <w:link w:val="AssuntodecomentrioCarter"/>
    <w:uiPriority w:val="99"/>
    <w:semiHidden/>
    <w:unhideWhenUsed/>
    <w:rsid w:val="00356F31"/>
    <w:rPr>
      <w:b/>
      <w:bCs/>
    </w:rPr>
  </w:style>
  <w:style w:type="character" w:customStyle="1" w:styleId="AssuntodecomentrioCarter">
    <w:name w:val="Assunto de comentário Caráter"/>
    <w:basedOn w:val="TextodecomentrioCarter"/>
    <w:link w:val="Assuntodecomentrio"/>
    <w:uiPriority w:val="99"/>
    <w:semiHidden/>
    <w:rsid w:val="00356F31"/>
    <w:rPr>
      <w:b/>
      <w:bCs/>
      <w:sz w:val="20"/>
      <w:szCs w:val="20"/>
    </w:rPr>
  </w:style>
  <w:style w:type="paragraph" w:styleId="Textodenotaderodap">
    <w:name w:val="footnote text"/>
    <w:basedOn w:val="Normal"/>
    <w:link w:val="TextodenotaderodapCarter"/>
    <w:uiPriority w:val="99"/>
    <w:semiHidden/>
    <w:unhideWhenUsed/>
    <w:rsid w:val="00CD3533"/>
    <w:pPr>
      <w:spacing w:after="0" w:line="240" w:lineRule="auto"/>
    </w:pPr>
    <w:rPr>
      <w:sz w:val="20"/>
      <w:szCs w:val="20"/>
    </w:rPr>
  </w:style>
  <w:style w:type="character" w:customStyle="1" w:styleId="TextodenotaderodapCarter">
    <w:name w:val="Texto de nota de rodapé Caráter"/>
    <w:basedOn w:val="Tipodeletrapredefinidodopargrafo"/>
    <w:link w:val="Textodenotaderodap"/>
    <w:uiPriority w:val="99"/>
    <w:semiHidden/>
    <w:rsid w:val="00CD3533"/>
    <w:rPr>
      <w:sz w:val="20"/>
      <w:szCs w:val="20"/>
    </w:rPr>
  </w:style>
  <w:style w:type="character" w:styleId="Refdenotaderodap">
    <w:name w:val="footnote reference"/>
    <w:basedOn w:val="Tipodeletrapredefinidodopargrafo"/>
    <w:uiPriority w:val="99"/>
    <w:semiHidden/>
    <w:unhideWhenUsed/>
    <w:rsid w:val="00CD3533"/>
    <w:rPr>
      <w:vertAlign w:val="superscript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styleId="TabelacomGrelha">
    <w:name w:val="Table Grid"/>
    <w:basedOn w:val="Tabelanormal"/>
    <w:uiPriority w:val="39"/>
    <w:rsid w:val="00F1125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ligaovisitada">
    <w:name w:val="FollowedHyperlink"/>
    <w:basedOn w:val="Tipodeletrapredefinidodopargrafo"/>
    <w:uiPriority w:val="99"/>
    <w:semiHidden/>
    <w:unhideWhenUsed/>
    <w:rsid w:val="008C105B"/>
    <w:rPr>
      <w:color w:val="954F72" w:themeColor="followedHyperlink"/>
      <w:u w:val="single"/>
    </w:rPr>
  </w:style>
  <w:style w:type="character" w:styleId="nfase">
    <w:name w:val="Emphasis"/>
    <w:basedOn w:val="Tipodeletrapredefinidodopargrafo"/>
    <w:uiPriority w:val="20"/>
    <w:qFormat/>
    <w:rsid w:val="00D63FE4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421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73099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5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8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05828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65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8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8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9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87296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3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52091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72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485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198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96556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213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8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63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110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20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22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04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96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850758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617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7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02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25825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434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21846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60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11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46554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37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14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11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95015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134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72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74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33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039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1243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213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875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515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7384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85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9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77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99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217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15652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364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91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4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43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62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606375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31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95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39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22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08417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225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47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335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23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29400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459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46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12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9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85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520454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18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97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4003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05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67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37261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75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227966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149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56758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326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32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9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31078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86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45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30341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494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56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92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16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74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58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56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91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04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8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2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02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38513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046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32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www.unicre.pt/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reduniq.pt/aceitar-pagamentos/loja-online/" TargetMode="Externa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ZBIoeaRjJD1te0+aXKxwiXdfUxw==">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</go:docsCustomData>
</go:gDocsCustomXmlDataStorage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A24611D3C644F546AA37DAD11CF7CEBC" ma:contentTypeVersion="19" ma:contentTypeDescription="Criar um novo documento." ma:contentTypeScope="" ma:versionID="7068dd8fb9879ce995b8148ba1d2e165">
  <xsd:schema xmlns:xsd="http://www.w3.org/2001/XMLSchema" xmlns:xs="http://www.w3.org/2001/XMLSchema" xmlns:p="http://schemas.microsoft.com/office/2006/metadata/properties" xmlns:ns1="http://schemas.microsoft.com/sharepoint/v3" xmlns:ns2="8637c845-b0ae-4637-a9fe-a4b94e7e9702" xmlns:ns3="11931038-4fbf-4701-99d8-2e9d15c31a1b" targetNamespace="http://schemas.microsoft.com/office/2006/metadata/properties" ma:root="true" ma:fieldsID="257a11d00c18fe801c73c20c33956029" ns1:_="" ns2:_="" ns3:_="">
    <xsd:import namespace="http://schemas.microsoft.com/sharepoint/v3"/>
    <xsd:import namespace="8637c845-b0ae-4637-a9fe-a4b94e7e9702"/>
    <xsd:import namespace="11931038-4fbf-4701-99d8-2e9d15c31a1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  <xsd:element ref="ns2:Nota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  <xsd:element ref="ns1:_ip_UnifiedCompliancePolicyProperties" minOccurs="0"/>
                <xsd:element ref="ns1:_ip_UnifiedCompliancePolicyUIAction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4" nillable="true" ma:displayName="Propriedades da Política de Conformidade Unificada" ma:hidden="true" ma:internalName="_ip_UnifiedCompliancePolicyProperties">
      <xsd:simpleType>
        <xsd:restriction base="dms:Note"/>
      </xsd:simpleType>
    </xsd:element>
    <xsd:element name="_ip_UnifiedCompliancePolicyUIAction" ma:index="25" nillable="true" ma:displayName="Ação de IU da Política de Conformidade Unificada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637c845-b0ae-4637-a9fe-a4b94e7e970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Notas" ma:index="14" nillable="true" ma:displayName="Notas" ma:format="Dropdown" ma:internalName="Notas">
      <xsd:simpleType>
        <xsd:restriction base="dms:Text">
          <xsd:maxLength value="255"/>
        </xsd:restriction>
      </xsd:simple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0" nillable="true" ma:taxonomy="true" ma:internalName="lcf76f155ced4ddcb4097134ff3c332f" ma:taxonomyFieldName="MediaServiceImageTags" ma:displayName="Etiquetas de Imagem" ma:readOnly="false" ma:fieldId="{5cf76f15-5ced-4ddc-b409-7134ff3c332f}" ma:taxonomyMulti="true" ma:sspId="0b2bfd46-90d9-4468-b5dd-082431925e2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3" nillable="true" ma:displayName="Location" ma:indexed="true" ma:internalName="MediaServiceLocation" ma:readOnly="true">
      <xsd:simpleType>
        <xsd:restriction base="dms:Text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1931038-4fbf-4701-99d8-2e9d15c31a1b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talhes de Partilhado Com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7f51f1af-8d3e-45e8-aee1-d651fa2135cc}" ma:internalName="TaxCatchAll" ma:showField="CatchAllData" ma:web="11931038-4fbf-4701-99d8-2e9d15c31a1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lcf76f155ced4ddcb4097134ff3c332f xmlns="8637c845-b0ae-4637-a9fe-a4b94e7e9702">
      <Terms xmlns="http://schemas.microsoft.com/office/infopath/2007/PartnerControls"/>
    </lcf76f155ced4ddcb4097134ff3c332f>
    <Notas xmlns="8637c845-b0ae-4637-a9fe-a4b94e7e9702" xsi:nil="true"/>
    <_ip_UnifiedCompliancePolicyProperties xmlns="http://schemas.microsoft.com/sharepoint/v3" xsi:nil="true"/>
    <TaxCatchAll xmlns="11931038-4fbf-4701-99d8-2e9d15c31a1b" xsi:nil="true"/>
  </documentManagement>
</p:properti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04BBDEC0-AC6C-41CB-B176-53F2DCD4D52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621AF87-3C75-4A7F-A12B-15C2F22A788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8637c845-b0ae-4637-a9fe-a4b94e7e9702"/>
    <ds:schemaRef ds:uri="11931038-4fbf-4701-99d8-2e9d15c31a1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FBDC7A25-74A2-4DF7-8215-6C0AC91AC5EE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8637c845-b0ae-4637-a9fe-a4b94e7e9702"/>
    <ds:schemaRef ds:uri="11931038-4fbf-4701-99d8-2e9d15c31a1b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630</Words>
  <Characters>3402</Characters>
  <Application>Microsoft Office Word</Application>
  <DocSecurity>0</DocSecurity>
  <Lines>28</Lines>
  <Paragraphs>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4024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Teresa Rosado</dc:creator>
  <cp:keywords/>
  <cp:lastModifiedBy>Patrícia Afonso</cp:lastModifiedBy>
  <cp:revision>2</cp:revision>
  <dcterms:created xsi:type="dcterms:W3CDTF">2026-07-16T16:19:00Z</dcterms:created>
  <dcterms:modified xsi:type="dcterms:W3CDTF">2026-07-16T16:19:00Z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0x010100A24611D3C644F546AA37DAD11CF7CEBC</vt:lpwstr>
  </property>
  <property fmtid="{D5CDD505-2E9C-101B-9397-08002B2CF9AE}" pid="3" name="MediaServiceImageTags">
    <vt:lpwstr/>
  </property>
  <property fmtid="{D5CDD505-2E9C-101B-9397-08002B2CF9AE}" pid="4" name="MSIP_Label_a0f89cb5-682d-4be4-b0e0-739c9b4a93d4_Enabled">
    <vt:lpwstr>true</vt:lpwstr>
  </property>
  <property fmtid="{D5CDD505-2E9C-101B-9397-08002B2CF9AE}" pid="5" name="MSIP_Label_a0f89cb5-682d-4be4-b0e0-739c9b4a93d4_SetDate">
    <vt:lpwstr>2023-02-08T15:33:18Z</vt:lpwstr>
  </property>
  <property fmtid="{D5CDD505-2E9C-101B-9397-08002B2CF9AE}" pid="6" name="MSIP_Label_a0f89cb5-682d-4be4-b0e0-739c9b4a93d4_Method">
    <vt:lpwstr>Standard</vt:lpwstr>
  </property>
  <property fmtid="{D5CDD505-2E9C-101B-9397-08002B2CF9AE}" pid="7" name="MSIP_Label_a0f89cb5-682d-4be4-b0e0-739c9b4a93d4_Name">
    <vt:lpwstr>Not Classified</vt:lpwstr>
  </property>
  <property fmtid="{D5CDD505-2E9C-101B-9397-08002B2CF9AE}" pid="8" name="MSIP_Label_a0f89cb5-682d-4be4-b0e0-739c9b4a93d4_SiteId">
    <vt:lpwstr>38305e12-e15d-4ee8-88b9-c4db1c477d76</vt:lpwstr>
  </property>
  <property fmtid="{D5CDD505-2E9C-101B-9397-08002B2CF9AE}" pid="9" name="MSIP_Label_a0f89cb5-682d-4be4-b0e0-739c9b4a93d4_ActionId">
    <vt:lpwstr>57545fd6-a959-4e01-be7f-d9d1a572951a</vt:lpwstr>
  </property>
  <property fmtid="{D5CDD505-2E9C-101B-9397-08002B2CF9AE}" pid="10" name="MSIP_Label_a0f89cb5-682d-4be4-b0e0-739c9b4a93d4_ContentBits">
    <vt:lpwstr>0</vt:lpwstr>
  </property>
  <property fmtid="{D5CDD505-2E9C-101B-9397-08002B2CF9AE}" pid="11" name="lcf76f155ced4ddcb4097134ff3c332f">
    <vt:lpwstr/>
  </property>
</Properties>
</file>