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18F5" w14:textId="750C2854" w:rsidR="0016064D" w:rsidRPr="0016064D" w:rsidRDefault="0016064D" w:rsidP="008612A5">
      <w:pPr>
        <w:spacing w:after="0"/>
        <w:jc w:val="center"/>
      </w:pPr>
      <w:r w:rsidRPr="0016064D">
        <w:rPr>
          <w:noProof/>
        </w:rPr>
        <w:drawing>
          <wp:inline distT="0" distB="0" distL="0" distR="0" wp14:anchorId="11CBF1C0" wp14:editId="5DAE4E63">
            <wp:extent cx="2971800" cy="342900"/>
            <wp:effectExtent l="0" t="0" r="0" b="0"/>
            <wp:docPr id="19225612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800" cy="342900"/>
                    </a:xfrm>
                    <a:prstGeom prst="rect">
                      <a:avLst/>
                    </a:prstGeom>
                    <a:noFill/>
                    <a:ln>
                      <a:noFill/>
                    </a:ln>
                  </pic:spPr>
                </pic:pic>
              </a:graphicData>
            </a:graphic>
          </wp:inline>
        </w:drawing>
      </w:r>
    </w:p>
    <w:p w14:paraId="5D31AB14" w14:textId="77777777" w:rsidR="0016064D" w:rsidRPr="00044405" w:rsidRDefault="0016064D" w:rsidP="008612A5">
      <w:pPr>
        <w:spacing w:after="0"/>
        <w:jc w:val="both"/>
        <w:rPr>
          <w:lang w:val="en-GB"/>
        </w:rPr>
      </w:pPr>
      <w:r w:rsidRPr="00044405">
        <w:rPr>
          <w:lang w:val="en-GB"/>
        </w:rPr>
        <w:t> </w:t>
      </w:r>
    </w:p>
    <w:p w14:paraId="5DFA4C56" w14:textId="77777777" w:rsidR="008612A5" w:rsidRPr="00044405" w:rsidRDefault="008612A5" w:rsidP="008612A5">
      <w:pPr>
        <w:spacing w:after="0"/>
        <w:jc w:val="both"/>
        <w:rPr>
          <w:b/>
          <w:bCs/>
          <w:sz w:val="28"/>
          <w:szCs w:val="28"/>
          <w:lang w:val="en-GB"/>
        </w:rPr>
      </w:pPr>
    </w:p>
    <w:p w14:paraId="13F0D44F" w14:textId="77777777" w:rsidR="00044405" w:rsidRPr="00044405" w:rsidRDefault="00044405" w:rsidP="00044405">
      <w:pPr>
        <w:spacing w:after="0"/>
        <w:jc w:val="center"/>
        <w:rPr>
          <w:b/>
          <w:bCs/>
          <w:sz w:val="28"/>
          <w:szCs w:val="28"/>
          <w:lang w:val="en-GB"/>
        </w:rPr>
      </w:pPr>
      <w:r w:rsidRPr="00044405">
        <w:rPr>
          <w:b/>
          <w:bCs/>
          <w:sz w:val="28"/>
          <w:szCs w:val="28"/>
          <w:lang w:val="en-GB"/>
        </w:rPr>
        <w:t>Curves, Comfort and Acoustic Performance: Luconi Shapes Honegger’s Headquarters with the Simple Bold System</w:t>
      </w:r>
    </w:p>
    <w:p w14:paraId="06A5C60B" w14:textId="77777777" w:rsidR="008612A5" w:rsidRDefault="008612A5" w:rsidP="008612A5">
      <w:pPr>
        <w:spacing w:after="0"/>
        <w:jc w:val="both"/>
        <w:rPr>
          <w:lang w:val="en-GB"/>
        </w:rPr>
      </w:pPr>
    </w:p>
    <w:p w14:paraId="0019FE49" w14:textId="5B860D78" w:rsidR="00044405" w:rsidRPr="00044405" w:rsidRDefault="00044405" w:rsidP="008612A5">
      <w:pPr>
        <w:spacing w:after="0"/>
        <w:jc w:val="both"/>
        <w:rPr>
          <w:lang w:val="en-GB"/>
        </w:rPr>
      </w:pPr>
      <w:r w:rsidRPr="00044405">
        <w:rPr>
          <w:b/>
          <w:bCs/>
          <w:lang w:val="en-GB"/>
        </w:rPr>
        <w:t>Luconi</w:t>
      </w:r>
      <w:r w:rsidRPr="00044405">
        <w:rPr>
          <w:lang w:val="en-GB"/>
        </w:rPr>
        <w:t xml:space="preserve">, a company specializing in the design and manufacture of </w:t>
      </w:r>
      <w:r w:rsidRPr="00044405">
        <w:rPr>
          <w:b/>
          <w:bCs/>
          <w:lang w:val="en-GB"/>
        </w:rPr>
        <w:t>innovative glass and aluminum door and partition wall systems</w:t>
      </w:r>
      <w:r w:rsidRPr="00044405">
        <w:rPr>
          <w:lang w:val="en-GB"/>
        </w:rPr>
        <w:t xml:space="preserve">, has contributed to the new headquarters of </w:t>
      </w:r>
      <w:r w:rsidRPr="00044405">
        <w:rPr>
          <w:b/>
          <w:bCs/>
          <w:lang w:val="en-GB"/>
        </w:rPr>
        <w:t>Honegger</w:t>
      </w:r>
      <w:r w:rsidRPr="00044405">
        <w:rPr>
          <w:lang w:val="en-GB"/>
        </w:rPr>
        <w:t>, a leading company in the exhibition stand industry. The office project revolves around the concepts of fluidity, well-being, and openness, creating a bright, collaborative workspace.</w:t>
      </w:r>
    </w:p>
    <w:p w14:paraId="3B5FB385" w14:textId="77777777" w:rsidR="00044405" w:rsidRPr="00044405" w:rsidRDefault="00044405" w:rsidP="008612A5">
      <w:pPr>
        <w:spacing w:after="0"/>
        <w:jc w:val="both"/>
        <w:rPr>
          <w:lang w:val="en-GB"/>
        </w:rPr>
      </w:pPr>
    </w:p>
    <w:p w14:paraId="5C6EA8E8" w14:textId="4FF69776" w:rsidR="00017296" w:rsidRPr="00044405" w:rsidRDefault="00044405" w:rsidP="00841277">
      <w:pPr>
        <w:spacing w:after="0"/>
        <w:jc w:val="both"/>
        <w:rPr>
          <w:lang w:val="en-GB"/>
        </w:rPr>
      </w:pPr>
      <w:r w:rsidRPr="00044405">
        <w:rPr>
          <w:lang w:val="en-GB"/>
        </w:rPr>
        <w:t xml:space="preserve">Designed and developed by </w:t>
      </w:r>
      <w:r w:rsidRPr="00044405">
        <w:rPr>
          <w:b/>
          <w:bCs/>
          <w:lang w:val="en-GB"/>
        </w:rPr>
        <w:t>Progetto CMR and Progetto Design&amp;Build</w:t>
      </w:r>
      <w:r w:rsidRPr="00044405">
        <w:rPr>
          <w:lang w:val="en-GB"/>
        </w:rPr>
        <w:t xml:space="preserve">, the project reflects a vision that moves beyond the traditional office layout. The result is a contemporary, spacious workplace defined by </w:t>
      </w:r>
      <w:r w:rsidRPr="00044405">
        <w:rPr>
          <w:b/>
          <w:bCs/>
          <w:lang w:val="en-GB"/>
        </w:rPr>
        <w:t>curved lines, soft volumes, and natural materials</w:t>
      </w:r>
      <w:r w:rsidRPr="00044405">
        <w:rPr>
          <w:lang w:val="en-GB"/>
        </w:rPr>
        <w:t>. The environment is both welcoming and dynamic, conceived to enhance employees' quality of working life while encouraging interaction and collaboration.</w:t>
      </w:r>
    </w:p>
    <w:p w14:paraId="47F9BFAB" w14:textId="77777777" w:rsidR="00044405" w:rsidRPr="00044405" w:rsidRDefault="00044405" w:rsidP="00841277">
      <w:pPr>
        <w:spacing w:after="0"/>
        <w:jc w:val="both"/>
        <w:rPr>
          <w:lang w:val="en-GB"/>
        </w:rPr>
      </w:pPr>
    </w:p>
    <w:p w14:paraId="14249C14" w14:textId="27E15A50" w:rsidR="00044405" w:rsidRPr="00044405" w:rsidRDefault="00044405" w:rsidP="00841277">
      <w:pPr>
        <w:spacing w:after="0"/>
        <w:jc w:val="both"/>
        <w:rPr>
          <w:lang w:val="en-GB"/>
        </w:rPr>
      </w:pPr>
      <w:r w:rsidRPr="00044405">
        <w:rPr>
          <w:lang w:val="en-GB"/>
        </w:rPr>
        <w:t xml:space="preserve">Within this setting, Luconi helped </w:t>
      </w:r>
      <w:r w:rsidRPr="00044405">
        <w:rPr>
          <w:b/>
          <w:bCs/>
          <w:lang w:val="en-GB"/>
        </w:rPr>
        <w:t>shape the interiors</w:t>
      </w:r>
      <w:r w:rsidRPr="00044405">
        <w:rPr>
          <w:lang w:val="en-GB"/>
        </w:rPr>
        <w:t xml:space="preserve"> through </w:t>
      </w:r>
      <w:r w:rsidRPr="00044405">
        <w:rPr>
          <w:b/>
          <w:bCs/>
          <w:lang w:val="en-GB"/>
        </w:rPr>
        <w:t>partitions</w:t>
      </w:r>
      <w:r w:rsidRPr="00044405">
        <w:rPr>
          <w:lang w:val="en-GB"/>
        </w:rPr>
        <w:t xml:space="preserve"> created with the </w:t>
      </w:r>
      <w:r w:rsidRPr="00044405">
        <w:rPr>
          <w:b/>
          <w:bCs/>
          <w:lang w:val="en-GB"/>
        </w:rPr>
        <w:t>Simple Bold</w:t>
      </w:r>
      <w:r w:rsidRPr="00044405">
        <w:rPr>
          <w:lang w:val="en-GB"/>
        </w:rPr>
        <w:t xml:space="preserve"> system, featuring </w:t>
      </w:r>
      <w:r w:rsidRPr="00044405">
        <w:rPr>
          <w:b/>
          <w:bCs/>
          <w:lang w:val="en-GB"/>
        </w:rPr>
        <w:t>black profiles and double clear glazing</w:t>
      </w:r>
      <w:r w:rsidRPr="00044405">
        <w:rPr>
          <w:lang w:val="en-GB"/>
        </w:rPr>
        <w:t>. The system integrates seamlessly with the architectural concept and reinforces the overall identity of the workspace.</w:t>
      </w:r>
    </w:p>
    <w:p w14:paraId="7EBE2DB2" w14:textId="77777777" w:rsidR="003D63F0" w:rsidRPr="00044405" w:rsidRDefault="003D63F0" w:rsidP="00841277">
      <w:pPr>
        <w:spacing w:after="0"/>
        <w:jc w:val="both"/>
        <w:rPr>
          <w:lang w:val="en-GB"/>
        </w:rPr>
      </w:pPr>
    </w:p>
    <w:p w14:paraId="6FA85284" w14:textId="33332181" w:rsidR="00044405" w:rsidRPr="00044405" w:rsidRDefault="00044405" w:rsidP="00841277">
      <w:pPr>
        <w:spacing w:after="0"/>
        <w:jc w:val="both"/>
        <w:rPr>
          <w:lang w:val="en-GB"/>
        </w:rPr>
      </w:pPr>
      <w:r w:rsidRPr="00044405">
        <w:rPr>
          <w:lang w:val="en-GB"/>
        </w:rPr>
        <w:t xml:space="preserve">The </w:t>
      </w:r>
      <w:r w:rsidRPr="00044405">
        <w:rPr>
          <w:b/>
          <w:bCs/>
          <w:lang w:val="en-GB"/>
        </w:rPr>
        <w:t>Simple Bold</w:t>
      </w:r>
      <w:r w:rsidRPr="00044405">
        <w:rPr>
          <w:lang w:val="en-GB"/>
        </w:rPr>
        <w:t xml:space="preserve"> system, featuring a 95 mm profile and double glazing, was selected for its outstanding </w:t>
      </w:r>
      <w:r w:rsidRPr="00044405">
        <w:rPr>
          <w:b/>
          <w:bCs/>
          <w:lang w:val="en-GB"/>
        </w:rPr>
        <w:t>acoustic performance</w:t>
      </w:r>
      <w:r w:rsidRPr="00044405">
        <w:rPr>
          <w:lang w:val="en-GB"/>
        </w:rPr>
        <w:t xml:space="preserve"> and its ability to strike the perfect balance between sound insulation and transparency, creating private and comfortable environments while preserving natural light and visual continuity.</w:t>
      </w:r>
    </w:p>
    <w:p w14:paraId="70F65EEE" w14:textId="77777777" w:rsidR="00044405" w:rsidRPr="00044405" w:rsidRDefault="00044405" w:rsidP="00841277">
      <w:pPr>
        <w:spacing w:after="0"/>
        <w:jc w:val="both"/>
        <w:rPr>
          <w:lang w:val="en-GB"/>
        </w:rPr>
      </w:pPr>
    </w:p>
    <w:p w14:paraId="0F26467D" w14:textId="2B8D98D8" w:rsidR="0016064D" w:rsidRPr="00044405" w:rsidRDefault="0016064D" w:rsidP="008612A5">
      <w:pPr>
        <w:spacing w:after="0"/>
        <w:jc w:val="both"/>
        <w:rPr>
          <w:lang w:val="en-GB"/>
        </w:rPr>
      </w:pPr>
      <w:r w:rsidRPr="00044405">
        <w:rPr>
          <w:lang w:val="en-GB"/>
        </w:rPr>
        <w:t> </w:t>
      </w:r>
      <w:r w:rsidR="00044405" w:rsidRPr="00044405">
        <w:rPr>
          <w:lang w:val="en-GB"/>
        </w:rPr>
        <w:t xml:space="preserve">Luconi’s partitions define striking </w:t>
      </w:r>
      <w:r w:rsidR="00044405" w:rsidRPr="00044405">
        <w:rPr>
          <w:b/>
          <w:bCs/>
          <w:lang w:val="en-GB"/>
        </w:rPr>
        <w:t>meeting rooms, quiet rooms, and phone booths</w:t>
      </w:r>
      <w:r w:rsidR="00044405" w:rsidRPr="00044405">
        <w:rPr>
          <w:lang w:val="en-GB"/>
        </w:rPr>
        <w:t xml:space="preserve"> conceived as true architectural elements. The curved glass surfaces follow the fluid geometry of the workspace, reinforcing its visual continuity and enhancing the design language based on organic forms. The </w:t>
      </w:r>
      <w:r w:rsidR="00044405" w:rsidRPr="00044405">
        <w:rPr>
          <w:b/>
          <w:bCs/>
          <w:lang w:val="en-GB"/>
        </w:rPr>
        <w:t>curved phone booths</w:t>
      </w:r>
      <w:r w:rsidR="00044405" w:rsidRPr="00044405">
        <w:rPr>
          <w:lang w:val="en-GB"/>
        </w:rPr>
        <w:t xml:space="preserve"> stand out as signature features of the project: light, transparent volumes that combine excellent sound insulation with refined aesthetics, integrating seamlessly into the interior design.</w:t>
      </w:r>
    </w:p>
    <w:p w14:paraId="6829A4F8" w14:textId="77777777" w:rsidR="00017296" w:rsidRPr="00044405" w:rsidRDefault="00017296" w:rsidP="00017296">
      <w:pPr>
        <w:spacing w:after="0"/>
        <w:jc w:val="both"/>
        <w:rPr>
          <w:lang w:val="en-GB"/>
        </w:rPr>
      </w:pPr>
    </w:p>
    <w:p w14:paraId="3099827A" w14:textId="73A04865" w:rsidR="00DE33B8" w:rsidRDefault="00044405" w:rsidP="00017296">
      <w:pPr>
        <w:spacing w:after="0"/>
        <w:jc w:val="both"/>
        <w:rPr>
          <w:lang w:val="en-GB"/>
        </w:rPr>
      </w:pPr>
      <w:r w:rsidRPr="00044405">
        <w:rPr>
          <w:lang w:val="en-GB"/>
        </w:rPr>
        <w:t>The system also ensures a high level of visual consistency through flush wall-and-door solutions and a minimalist design that eliminates interruptions, resulting in a clean and harmonious appearance. Finally, the system’s modularity provides outstanding design flexibility, allowing the workspace to be easily reconfigured over time.</w:t>
      </w:r>
    </w:p>
    <w:p w14:paraId="742CAAB3" w14:textId="77777777" w:rsidR="00044405" w:rsidRDefault="00044405" w:rsidP="00017296">
      <w:pPr>
        <w:spacing w:after="0"/>
        <w:jc w:val="both"/>
        <w:rPr>
          <w:lang w:val="en-GB"/>
        </w:rPr>
      </w:pPr>
    </w:p>
    <w:p w14:paraId="7EE8263B" w14:textId="5D88612C" w:rsidR="00044405" w:rsidRDefault="00044405" w:rsidP="00017296">
      <w:pPr>
        <w:spacing w:after="0"/>
        <w:jc w:val="both"/>
        <w:rPr>
          <w:lang w:val="en-GB"/>
        </w:rPr>
      </w:pPr>
      <w:r w:rsidRPr="00044405">
        <w:rPr>
          <w:lang w:val="en-GB"/>
        </w:rPr>
        <w:lastRenderedPageBreak/>
        <w:t>A key aspect of the project is the ability of the partitions to shape not only the spatial layout but also the acoustic and perceptual quality of the workplace, making a tangible contribution to everyday comfort.</w:t>
      </w:r>
    </w:p>
    <w:p w14:paraId="4436A609" w14:textId="77777777" w:rsidR="00044405" w:rsidRPr="00044405" w:rsidRDefault="00044405" w:rsidP="00017296">
      <w:pPr>
        <w:spacing w:after="0"/>
        <w:jc w:val="both"/>
        <w:rPr>
          <w:lang w:val="en-GB"/>
        </w:rPr>
      </w:pPr>
    </w:p>
    <w:p w14:paraId="045036AD" w14:textId="41A741A7" w:rsidR="00017296" w:rsidRPr="00044405" w:rsidRDefault="007B0B3F" w:rsidP="007B0B3F">
      <w:pPr>
        <w:spacing w:after="0"/>
        <w:jc w:val="both"/>
        <w:rPr>
          <w:lang w:val="en-GB"/>
        </w:rPr>
      </w:pPr>
      <w:r w:rsidRPr="00044405">
        <w:rPr>
          <w:lang w:val="en-GB"/>
        </w:rPr>
        <w:t>“</w:t>
      </w:r>
      <w:r w:rsidR="00044405" w:rsidRPr="00044405">
        <w:rPr>
          <w:i/>
          <w:iCs/>
          <w:lang w:val="en-GB"/>
        </w:rPr>
        <w:t xml:space="preserve">With the </w:t>
      </w:r>
      <w:r w:rsidR="00044405" w:rsidRPr="00044405">
        <w:rPr>
          <w:b/>
          <w:bCs/>
          <w:i/>
          <w:iCs/>
          <w:lang w:val="en-GB"/>
        </w:rPr>
        <w:t>Simple Bold</w:t>
      </w:r>
      <w:r w:rsidR="00044405" w:rsidRPr="00044405">
        <w:rPr>
          <w:i/>
          <w:iCs/>
          <w:lang w:val="en-GB"/>
        </w:rPr>
        <w:t xml:space="preserve"> system, we addressed the need to combine transparency with acoustic comfort, helping to create elegant, high-performing environments that integrate seamlessly with the architecture. The curved glass surfaces also become an active part of the design, guiding the flow of the space and enhancing its overall quality</w:t>
      </w:r>
      <w:r w:rsidRPr="00044405">
        <w:rPr>
          <w:i/>
          <w:iCs/>
          <w:lang w:val="en-GB"/>
        </w:rPr>
        <w:t>.”</w:t>
      </w:r>
      <w:r w:rsidRPr="00044405">
        <w:rPr>
          <w:lang w:val="en-GB"/>
        </w:rPr>
        <w:t xml:space="preserve"> – </w:t>
      </w:r>
      <w:r w:rsidRPr="00044405">
        <w:rPr>
          <w:b/>
          <w:bCs/>
          <w:lang w:val="en-GB"/>
        </w:rPr>
        <w:t>Luconi</w:t>
      </w:r>
    </w:p>
    <w:p w14:paraId="02558828" w14:textId="77777777" w:rsidR="007B0B3F" w:rsidRDefault="007B0B3F" w:rsidP="007B0B3F">
      <w:pPr>
        <w:spacing w:after="0"/>
        <w:jc w:val="both"/>
        <w:rPr>
          <w:lang w:val="en-GB"/>
        </w:rPr>
      </w:pPr>
    </w:p>
    <w:p w14:paraId="285EE92E" w14:textId="59998982" w:rsidR="00044405" w:rsidRDefault="00044405" w:rsidP="007B0B3F">
      <w:pPr>
        <w:spacing w:after="0"/>
        <w:jc w:val="both"/>
        <w:rPr>
          <w:lang w:val="en-GB"/>
        </w:rPr>
      </w:pPr>
      <w:r w:rsidRPr="00044405">
        <w:rPr>
          <w:lang w:val="en-GB"/>
        </w:rPr>
        <w:t xml:space="preserve">The combination of </w:t>
      </w:r>
      <w:r w:rsidRPr="00044405">
        <w:rPr>
          <w:b/>
          <w:bCs/>
          <w:lang w:val="en-GB"/>
        </w:rPr>
        <w:t>transparency, high technical performance, and seamless integration with furnishings and finishes</w:t>
      </w:r>
      <w:r w:rsidRPr="00044405">
        <w:rPr>
          <w:lang w:val="en-GB"/>
        </w:rPr>
        <w:t xml:space="preserve"> makes the Honegger project a tangible example of Luconi’s ability to interpret the contemporary workplace, where functionality and aesthetics are developed in a coherent and complementary way.</w:t>
      </w:r>
    </w:p>
    <w:p w14:paraId="1CC20F33" w14:textId="77777777" w:rsidR="00044405" w:rsidRPr="00044405" w:rsidRDefault="00044405" w:rsidP="007B0B3F">
      <w:pPr>
        <w:spacing w:after="0"/>
        <w:jc w:val="both"/>
        <w:rPr>
          <w:lang w:val="en-GB"/>
        </w:rPr>
      </w:pPr>
    </w:p>
    <w:p w14:paraId="04C2EF63" w14:textId="77777777" w:rsidR="008612A5" w:rsidRDefault="008612A5" w:rsidP="008612A5">
      <w:pPr>
        <w:spacing w:after="0"/>
        <w:jc w:val="both"/>
        <w:rPr>
          <w:sz w:val="20"/>
          <w:szCs w:val="20"/>
        </w:rPr>
      </w:pPr>
    </w:p>
    <w:p w14:paraId="69846BA1" w14:textId="77777777" w:rsidR="004A2266" w:rsidRPr="00044405" w:rsidRDefault="004A2266" w:rsidP="004A2266">
      <w:pPr>
        <w:spacing w:after="0"/>
        <w:jc w:val="both"/>
        <w:rPr>
          <w:sz w:val="20"/>
          <w:szCs w:val="20"/>
          <w:lang w:val="en-GB"/>
        </w:rPr>
      </w:pPr>
      <w:r w:rsidRPr="00044405">
        <w:rPr>
          <w:b/>
          <w:bCs/>
          <w:sz w:val="20"/>
          <w:szCs w:val="20"/>
          <w:lang w:val="en-GB"/>
        </w:rPr>
        <w:t>About Luconi</w:t>
      </w:r>
      <w:r w:rsidRPr="00044405">
        <w:rPr>
          <w:sz w:val="20"/>
          <w:szCs w:val="20"/>
          <w:lang w:val="en-GB"/>
        </w:rPr>
        <w:t> </w:t>
      </w:r>
    </w:p>
    <w:p w14:paraId="6B65E319" w14:textId="77777777" w:rsidR="00044405" w:rsidRPr="00044405" w:rsidRDefault="00044405" w:rsidP="00044405">
      <w:pPr>
        <w:spacing w:after="0"/>
        <w:jc w:val="both"/>
        <w:rPr>
          <w:sz w:val="20"/>
          <w:szCs w:val="20"/>
          <w:lang w:val="en-GB"/>
        </w:rPr>
      </w:pPr>
      <w:r w:rsidRPr="00044405">
        <w:rPr>
          <w:sz w:val="20"/>
          <w:szCs w:val="20"/>
          <w:lang w:val="en-GB"/>
        </w:rPr>
        <w:t>Founded in 1978 in Ancona, in Italy’s Marche region, Luconi specializes in the design and manufacture of innovative glass and aluminum door and partition wall systems.</w:t>
      </w:r>
    </w:p>
    <w:p w14:paraId="3EC62FD7" w14:textId="77777777" w:rsidR="00044405" w:rsidRPr="00044405" w:rsidRDefault="00044405" w:rsidP="00044405">
      <w:pPr>
        <w:spacing w:after="0"/>
        <w:jc w:val="both"/>
        <w:rPr>
          <w:sz w:val="20"/>
          <w:szCs w:val="20"/>
          <w:lang w:val="en-GB"/>
        </w:rPr>
      </w:pPr>
      <w:r w:rsidRPr="00044405">
        <w:rPr>
          <w:sz w:val="20"/>
          <w:szCs w:val="20"/>
          <w:lang w:val="en-GB"/>
        </w:rPr>
        <w:t>Led by Vanessa Luconi and Diego Baiocchi, the company has been a trusted partner for architects, interior designers, and international interior furnishing companies for more than four decades. Luconi offers bespoke modular solutions tailored to meet the needs of clients across the Residential, Contract, Hospitality (Ho.Re.Ca.), and Retail sectors.</w:t>
      </w:r>
    </w:p>
    <w:p w14:paraId="024E743A" w14:textId="77777777" w:rsidR="008612A5" w:rsidRPr="00044405" w:rsidRDefault="008612A5" w:rsidP="008612A5">
      <w:pPr>
        <w:spacing w:after="0"/>
        <w:jc w:val="both"/>
        <w:rPr>
          <w:sz w:val="20"/>
          <w:szCs w:val="20"/>
          <w:lang w:val="en-GB"/>
        </w:rPr>
      </w:pPr>
    </w:p>
    <w:p w14:paraId="673E260C" w14:textId="77777777" w:rsidR="008612A5" w:rsidRPr="00044405" w:rsidRDefault="008612A5" w:rsidP="008612A5">
      <w:pPr>
        <w:spacing w:after="0"/>
        <w:jc w:val="both"/>
        <w:rPr>
          <w:sz w:val="20"/>
          <w:szCs w:val="20"/>
          <w:lang w:val="en-GB"/>
        </w:rPr>
      </w:pPr>
    </w:p>
    <w:p w14:paraId="1F3C2B4D" w14:textId="77777777" w:rsidR="0016064D" w:rsidRPr="008612A5" w:rsidRDefault="0016064D" w:rsidP="008612A5">
      <w:pPr>
        <w:spacing w:after="0"/>
        <w:jc w:val="both"/>
        <w:rPr>
          <w:sz w:val="20"/>
          <w:szCs w:val="20"/>
        </w:rPr>
      </w:pPr>
      <w:r w:rsidRPr="008612A5">
        <w:rPr>
          <w:b/>
          <w:bCs/>
          <w:sz w:val="20"/>
          <w:szCs w:val="20"/>
        </w:rPr>
        <w:t>Luconi &amp; C Srl</w:t>
      </w:r>
      <w:r w:rsidRPr="008612A5">
        <w:rPr>
          <w:sz w:val="20"/>
          <w:szCs w:val="20"/>
        </w:rPr>
        <w:t> </w:t>
      </w:r>
    </w:p>
    <w:p w14:paraId="6255F120" w14:textId="77777777" w:rsidR="0016064D" w:rsidRPr="008612A5" w:rsidRDefault="0016064D" w:rsidP="008612A5">
      <w:pPr>
        <w:spacing w:after="0"/>
        <w:jc w:val="both"/>
        <w:rPr>
          <w:sz w:val="20"/>
          <w:szCs w:val="20"/>
        </w:rPr>
      </w:pPr>
      <w:r w:rsidRPr="008612A5">
        <w:rPr>
          <w:sz w:val="20"/>
          <w:szCs w:val="20"/>
        </w:rPr>
        <w:t>Via Luigi Albertini 3, Ancona - Italia </w:t>
      </w:r>
    </w:p>
    <w:p w14:paraId="161055C2" w14:textId="77777777" w:rsidR="0016064D" w:rsidRPr="008612A5" w:rsidRDefault="0016064D" w:rsidP="008612A5">
      <w:pPr>
        <w:spacing w:after="0"/>
        <w:jc w:val="both"/>
        <w:rPr>
          <w:sz w:val="20"/>
          <w:szCs w:val="20"/>
        </w:rPr>
      </w:pPr>
      <w:r w:rsidRPr="008612A5">
        <w:rPr>
          <w:sz w:val="20"/>
          <w:szCs w:val="20"/>
        </w:rPr>
        <w:t>+39 071 286 8404 </w:t>
      </w:r>
    </w:p>
    <w:p w14:paraId="0BB6B3FE" w14:textId="77777777" w:rsidR="0016064D" w:rsidRPr="008612A5" w:rsidRDefault="0016064D" w:rsidP="008612A5">
      <w:pPr>
        <w:spacing w:after="0"/>
        <w:jc w:val="both"/>
        <w:rPr>
          <w:sz w:val="20"/>
          <w:szCs w:val="20"/>
        </w:rPr>
      </w:pPr>
      <w:hyperlink r:id="rId5" w:tgtFrame="_blank" w:history="1">
        <w:r w:rsidRPr="008612A5">
          <w:rPr>
            <w:rStyle w:val="Collegamentoipertestuale"/>
            <w:sz w:val="20"/>
            <w:szCs w:val="20"/>
          </w:rPr>
          <w:t>luconi.net</w:t>
        </w:r>
      </w:hyperlink>
      <w:r w:rsidRPr="008612A5">
        <w:rPr>
          <w:sz w:val="20"/>
          <w:szCs w:val="20"/>
        </w:rPr>
        <w:t>  </w:t>
      </w:r>
    </w:p>
    <w:p w14:paraId="7B23D9CE" w14:textId="77777777" w:rsidR="0016064D" w:rsidRPr="008612A5" w:rsidRDefault="0016064D" w:rsidP="008612A5">
      <w:pPr>
        <w:spacing w:after="0"/>
        <w:jc w:val="both"/>
        <w:rPr>
          <w:sz w:val="20"/>
          <w:szCs w:val="20"/>
        </w:rPr>
      </w:pPr>
      <w:hyperlink r:id="rId6" w:tgtFrame="_blank" w:history="1">
        <w:r w:rsidRPr="008612A5">
          <w:rPr>
            <w:rStyle w:val="Collegamentoipertestuale"/>
            <w:sz w:val="20"/>
            <w:szCs w:val="20"/>
          </w:rPr>
          <w:t>info@luconi.net</w:t>
        </w:r>
      </w:hyperlink>
      <w:r w:rsidRPr="008612A5">
        <w:rPr>
          <w:sz w:val="20"/>
          <w:szCs w:val="20"/>
        </w:rPr>
        <w:t>  </w:t>
      </w:r>
    </w:p>
    <w:p w14:paraId="2967BF6E" w14:textId="77777777" w:rsidR="0016064D" w:rsidRPr="008612A5" w:rsidRDefault="0016064D" w:rsidP="008612A5">
      <w:pPr>
        <w:spacing w:after="0"/>
        <w:jc w:val="both"/>
        <w:rPr>
          <w:sz w:val="20"/>
          <w:szCs w:val="20"/>
        </w:rPr>
      </w:pPr>
      <w:r w:rsidRPr="008612A5">
        <w:rPr>
          <w:sz w:val="20"/>
          <w:szCs w:val="20"/>
        </w:rPr>
        <w:t> </w:t>
      </w:r>
    </w:p>
    <w:p w14:paraId="0C27A1BA" w14:textId="4662BFB6" w:rsidR="0016064D" w:rsidRPr="008612A5" w:rsidRDefault="00044405" w:rsidP="008612A5">
      <w:pPr>
        <w:spacing w:after="0"/>
        <w:jc w:val="right"/>
        <w:rPr>
          <w:sz w:val="20"/>
          <w:szCs w:val="20"/>
        </w:rPr>
      </w:pPr>
      <w:r w:rsidRPr="00044405">
        <w:rPr>
          <w:sz w:val="20"/>
          <w:szCs w:val="20"/>
        </w:rPr>
        <w:t>For press inquiries and interview requests</w:t>
      </w:r>
      <w:r w:rsidR="0016064D" w:rsidRPr="008612A5">
        <w:rPr>
          <w:sz w:val="20"/>
          <w:szCs w:val="20"/>
        </w:rPr>
        <w:t>: </w:t>
      </w:r>
    </w:p>
    <w:p w14:paraId="677409FA" w14:textId="77777777" w:rsidR="0016064D" w:rsidRPr="008612A5" w:rsidRDefault="0016064D" w:rsidP="008612A5">
      <w:pPr>
        <w:spacing w:after="0"/>
        <w:jc w:val="right"/>
        <w:rPr>
          <w:sz w:val="20"/>
          <w:szCs w:val="20"/>
        </w:rPr>
      </w:pPr>
      <w:r w:rsidRPr="008612A5">
        <w:rPr>
          <w:b/>
          <w:bCs/>
          <w:sz w:val="20"/>
          <w:szCs w:val="20"/>
        </w:rPr>
        <w:t>OGS PR and Communication</w:t>
      </w:r>
      <w:r w:rsidRPr="008612A5">
        <w:rPr>
          <w:sz w:val="20"/>
          <w:szCs w:val="20"/>
        </w:rPr>
        <w:t> </w:t>
      </w:r>
    </w:p>
    <w:p w14:paraId="69AF9881" w14:textId="77777777" w:rsidR="0016064D" w:rsidRPr="008612A5" w:rsidRDefault="0016064D" w:rsidP="008612A5">
      <w:pPr>
        <w:spacing w:after="0"/>
        <w:jc w:val="right"/>
        <w:rPr>
          <w:sz w:val="20"/>
          <w:szCs w:val="20"/>
        </w:rPr>
      </w:pPr>
      <w:r w:rsidRPr="008612A5">
        <w:rPr>
          <w:sz w:val="20"/>
          <w:szCs w:val="20"/>
        </w:rPr>
        <w:t>Via Koristka 3, Milano </w:t>
      </w:r>
    </w:p>
    <w:p w14:paraId="107A8128" w14:textId="77777777" w:rsidR="0016064D" w:rsidRPr="008612A5" w:rsidRDefault="0016064D" w:rsidP="008612A5">
      <w:pPr>
        <w:spacing w:after="0"/>
        <w:jc w:val="right"/>
        <w:rPr>
          <w:sz w:val="20"/>
          <w:szCs w:val="20"/>
        </w:rPr>
      </w:pPr>
      <w:r w:rsidRPr="008612A5">
        <w:rPr>
          <w:sz w:val="20"/>
          <w:szCs w:val="20"/>
        </w:rPr>
        <w:t>+39 02 3450610 </w:t>
      </w:r>
    </w:p>
    <w:p w14:paraId="46B98B69" w14:textId="77777777" w:rsidR="0016064D" w:rsidRPr="008612A5" w:rsidRDefault="0016064D" w:rsidP="008612A5">
      <w:pPr>
        <w:spacing w:after="0"/>
        <w:jc w:val="right"/>
        <w:rPr>
          <w:sz w:val="20"/>
          <w:szCs w:val="20"/>
        </w:rPr>
      </w:pPr>
      <w:hyperlink r:id="rId7" w:tgtFrame="_blank" w:history="1">
        <w:r w:rsidRPr="008612A5">
          <w:rPr>
            <w:rStyle w:val="Collegamentoipertestuale"/>
            <w:sz w:val="20"/>
            <w:szCs w:val="20"/>
          </w:rPr>
          <w:t>www.ogscommunication.com</w:t>
        </w:r>
      </w:hyperlink>
      <w:r w:rsidRPr="008612A5">
        <w:rPr>
          <w:sz w:val="20"/>
          <w:szCs w:val="20"/>
        </w:rPr>
        <w:t> </w:t>
      </w:r>
    </w:p>
    <w:p w14:paraId="5726179B" w14:textId="77777777" w:rsidR="0016064D" w:rsidRPr="008612A5" w:rsidRDefault="0016064D" w:rsidP="008612A5">
      <w:pPr>
        <w:spacing w:after="0"/>
        <w:jc w:val="right"/>
        <w:rPr>
          <w:sz w:val="20"/>
          <w:szCs w:val="20"/>
        </w:rPr>
      </w:pPr>
      <w:hyperlink r:id="rId8" w:tgtFrame="_blank" w:history="1">
        <w:r w:rsidRPr="008612A5">
          <w:rPr>
            <w:rStyle w:val="Collegamentoipertestuale"/>
            <w:sz w:val="20"/>
            <w:szCs w:val="20"/>
          </w:rPr>
          <w:t>press.ogscommunication.com</w:t>
        </w:r>
      </w:hyperlink>
      <w:r w:rsidRPr="008612A5">
        <w:rPr>
          <w:sz w:val="20"/>
          <w:szCs w:val="20"/>
        </w:rPr>
        <w:t> </w:t>
      </w:r>
    </w:p>
    <w:p w14:paraId="6B6474B1" w14:textId="77777777" w:rsidR="0016064D" w:rsidRPr="008612A5" w:rsidRDefault="0016064D" w:rsidP="008612A5">
      <w:pPr>
        <w:spacing w:after="0"/>
        <w:jc w:val="right"/>
        <w:rPr>
          <w:sz w:val="20"/>
          <w:szCs w:val="20"/>
        </w:rPr>
      </w:pPr>
      <w:hyperlink r:id="rId9" w:tgtFrame="_blank" w:history="1">
        <w:r w:rsidRPr="008612A5">
          <w:rPr>
            <w:rStyle w:val="Collegamentoipertestuale"/>
            <w:sz w:val="20"/>
            <w:szCs w:val="20"/>
          </w:rPr>
          <w:t>info@ogscommunication.com</w:t>
        </w:r>
      </w:hyperlink>
      <w:r w:rsidRPr="008612A5">
        <w:rPr>
          <w:sz w:val="20"/>
          <w:szCs w:val="20"/>
        </w:rPr>
        <w:t> </w:t>
      </w:r>
    </w:p>
    <w:p w14:paraId="271E0E8B" w14:textId="77777777" w:rsidR="00A25EAD" w:rsidRPr="008612A5" w:rsidRDefault="00A25EAD" w:rsidP="008612A5">
      <w:pPr>
        <w:spacing w:after="0"/>
        <w:jc w:val="right"/>
        <w:rPr>
          <w:sz w:val="20"/>
          <w:szCs w:val="20"/>
        </w:rPr>
      </w:pPr>
    </w:p>
    <w:sectPr w:rsidR="00A25EAD" w:rsidRPr="008612A5" w:rsidSect="00471D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4D"/>
    <w:rsid w:val="00017296"/>
    <w:rsid w:val="00044405"/>
    <w:rsid w:val="00045D03"/>
    <w:rsid w:val="000476F6"/>
    <w:rsid w:val="001316A4"/>
    <w:rsid w:val="001532F3"/>
    <w:rsid w:val="0016064D"/>
    <w:rsid w:val="0021539D"/>
    <w:rsid w:val="003B31D5"/>
    <w:rsid w:val="003D63F0"/>
    <w:rsid w:val="003E3A98"/>
    <w:rsid w:val="00471DD8"/>
    <w:rsid w:val="004A2266"/>
    <w:rsid w:val="00582CE0"/>
    <w:rsid w:val="005B743B"/>
    <w:rsid w:val="005C3927"/>
    <w:rsid w:val="006E60C0"/>
    <w:rsid w:val="00797810"/>
    <w:rsid w:val="007B0B3F"/>
    <w:rsid w:val="007E0327"/>
    <w:rsid w:val="00841277"/>
    <w:rsid w:val="008612A5"/>
    <w:rsid w:val="009E3162"/>
    <w:rsid w:val="009F30B8"/>
    <w:rsid w:val="00A25EAD"/>
    <w:rsid w:val="00A53FD2"/>
    <w:rsid w:val="00B418BA"/>
    <w:rsid w:val="00C159DE"/>
    <w:rsid w:val="00C5316A"/>
    <w:rsid w:val="00CB41E7"/>
    <w:rsid w:val="00D13C3C"/>
    <w:rsid w:val="00D14A4D"/>
    <w:rsid w:val="00DE33B8"/>
    <w:rsid w:val="00F22BE9"/>
    <w:rsid w:val="00F50F86"/>
    <w:rsid w:val="00FD7CB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0C9D"/>
  <w15:chartTrackingRefBased/>
  <w15:docId w15:val="{936D8663-B9DF-4A97-9BD6-3AC76BC6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0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0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0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0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0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0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0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0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0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0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0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0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0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0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0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0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0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0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0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0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0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0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0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064D"/>
    <w:rPr>
      <w:i/>
      <w:iCs/>
      <w:color w:val="404040" w:themeColor="text1" w:themeTint="BF"/>
    </w:rPr>
  </w:style>
  <w:style w:type="paragraph" w:styleId="Paragrafoelenco">
    <w:name w:val="List Paragraph"/>
    <w:basedOn w:val="Normale"/>
    <w:uiPriority w:val="34"/>
    <w:qFormat/>
    <w:rsid w:val="0016064D"/>
    <w:pPr>
      <w:ind w:left="720"/>
      <w:contextualSpacing/>
    </w:pPr>
  </w:style>
  <w:style w:type="character" w:styleId="Enfasiintensa">
    <w:name w:val="Intense Emphasis"/>
    <w:basedOn w:val="Carpredefinitoparagrafo"/>
    <w:uiPriority w:val="21"/>
    <w:qFormat/>
    <w:rsid w:val="0016064D"/>
    <w:rPr>
      <w:i/>
      <w:iCs/>
      <w:color w:val="0F4761" w:themeColor="accent1" w:themeShade="BF"/>
    </w:rPr>
  </w:style>
  <w:style w:type="paragraph" w:styleId="Citazioneintensa">
    <w:name w:val="Intense Quote"/>
    <w:basedOn w:val="Normale"/>
    <w:next w:val="Normale"/>
    <w:link w:val="CitazioneintensaCarattere"/>
    <w:uiPriority w:val="30"/>
    <w:qFormat/>
    <w:rsid w:val="00160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064D"/>
    <w:rPr>
      <w:i/>
      <w:iCs/>
      <w:color w:val="0F4761" w:themeColor="accent1" w:themeShade="BF"/>
    </w:rPr>
  </w:style>
  <w:style w:type="character" w:styleId="Riferimentointenso">
    <w:name w:val="Intense Reference"/>
    <w:basedOn w:val="Carpredefinitoparagrafo"/>
    <w:uiPriority w:val="32"/>
    <w:qFormat/>
    <w:rsid w:val="0016064D"/>
    <w:rPr>
      <w:b/>
      <w:bCs/>
      <w:smallCaps/>
      <w:color w:val="0F4761" w:themeColor="accent1" w:themeShade="BF"/>
      <w:spacing w:val="5"/>
    </w:rPr>
  </w:style>
  <w:style w:type="character" w:styleId="Collegamentoipertestuale">
    <w:name w:val="Hyperlink"/>
    <w:basedOn w:val="Carpredefinitoparagrafo"/>
    <w:uiPriority w:val="99"/>
    <w:unhideWhenUsed/>
    <w:rsid w:val="0016064D"/>
    <w:rPr>
      <w:color w:val="467886" w:themeColor="hyperlink"/>
      <w:u w:val="single"/>
    </w:rPr>
  </w:style>
  <w:style w:type="character" w:styleId="Menzionenonrisolta">
    <w:name w:val="Unresolved Mention"/>
    <w:basedOn w:val="Carpredefinitoparagrafo"/>
    <w:uiPriority w:val="99"/>
    <w:semiHidden/>
    <w:unhideWhenUsed/>
    <w:rsid w:val="0016064D"/>
    <w:rPr>
      <w:color w:val="605E5C"/>
      <w:shd w:val="clear" w:color="auto" w:fill="E1DFDD"/>
    </w:rPr>
  </w:style>
  <w:style w:type="paragraph" w:styleId="NormaleWeb">
    <w:name w:val="Normal (Web)"/>
    <w:basedOn w:val="Normale"/>
    <w:uiPriority w:val="99"/>
    <w:semiHidden/>
    <w:unhideWhenUsed/>
    <w:rsid w:val="006E60C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uconi.net" TargetMode="External"/><Relationship Id="rId11" Type="http://schemas.openxmlformats.org/officeDocument/2006/relationships/theme" Target="theme/theme1.xml"/><Relationship Id="rId5" Type="http://schemas.openxmlformats.org/officeDocument/2006/relationships/hyperlink" Target="https://luconi.ne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642</Words>
  <Characters>3662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Molteni</dc:creator>
  <cp:keywords/>
  <dc:description/>
  <cp:lastModifiedBy>PC6 PC6</cp:lastModifiedBy>
  <cp:revision>5</cp:revision>
  <dcterms:created xsi:type="dcterms:W3CDTF">2026-07-06T13:29:00Z</dcterms:created>
  <dcterms:modified xsi:type="dcterms:W3CDTF">2026-07-06T14:40:00Z</dcterms:modified>
</cp:coreProperties>
</file>