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18F5" w14:textId="750C2854" w:rsidR="0016064D" w:rsidRPr="0016064D" w:rsidRDefault="0016064D" w:rsidP="008612A5">
      <w:pPr>
        <w:spacing w:after="0"/>
        <w:jc w:val="center"/>
      </w:pPr>
      <w:r w:rsidRPr="0016064D">
        <w:rPr>
          <w:noProof/>
        </w:rPr>
        <w:drawing>
          <wp:inline distT="0" distB="0" distL="0" distR="0" wp14:anchorId="11CBF1C0" wp14:editId="5DAE4E63">
            <wp:extent cx="2971800" cy="342900"/>
            <wp:effectExtent l="0" t="0" r="0" b="0"/>
            <wp:docPr id="192256126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1AB14" w14:textId="77777777" w:rsidR="0016064D" w:rsidRPr="0016064D" w:rsidRDefault="0016064D" w:rsidP="008612A5">
      <w:pPr>
        <w:spacing w:after="0"/>
        <w:jc w:val="both"/>
      </w:pPr>
      <w:r w:rsidRPr="0016064D">
        <w:t> </w:t>
      </w:r>
    </w:p>
    <w:p w14:paraId="5DFA4C56" w14:textId="77777777" w:rsidR="008612A5" w:rsidRDefault="008612A5" w:rsidP="008612A5">
      <w:pPr>
        <w:spacing w:after="0"/>
        <w:jc w:val="both"/>
        <w:rPr>
          <w:b/>
          <w:bCs/>
          <w:sz w:val="28"/>
          <w:szCs w:val="28"/>
        </w:rPr>
      </w:pPr>
    </w:p>
    <w:p w14:paraId="557CFD80" w14:textId="3C2134CE" w:rsidR="0016064D" w:rsidRPr="008612A5" w:rsidRDefault="00841277" w:rsidP="008612A5">
      <w:pPr>
        <w:spacing w:after="0"/>
        <w:jc w:val="center"/>
        <w:rPr>
          <w:sz w:val="28"/>
          <w:szCs w:val="28"/>
        </w:rPr>
      </w:pPr>
      <w:r w:rsidRPr="00841277">
        <w:rPr>
          <w:b/>
          <w:bCs/>
          <w:sz w:val="28"/>
          <w:szCs w:val="28"/>
        </w:rPr>
        <w:t>Curve, comfort e performance acustiche: Luconi firma gli spazi della sede Honegger con il sistema Simple Bold</w:t>
      </w:r>
    </w:p>
    <w:p w14:paraId="06A5C60B" w14:textId="77777777" w:rsidR="008612A5" w:rsidRDefault="008612A5" w:rsidP="008612A5">
      <w:pPr>
        <w:spacing w:after="0"/>
        <w:jc w:val="both"/>
        <w:rPr>
          <w:b/>
          <w:bCs/>
        </w:rPr>
      </w:pPr>
    </w:p>
    <w:p w14:paraId="25217FC7" w14:textId="77777777" w:rsidR="006E60C0" w:rsidRPr="006E60C0" w:rsidRDefault="008612A5" w:rsidP="006E60C0">
      <w:pPr>
        <w:spacing w:after="0"/>
        <w:jc w:val="both"/>
      </w:pPr>
      <w:r w:rsidRPr="008612A5">
        <w:rPr>
          <w:b/>
          <w:bCs/>
        </w:rPr>
        <w:t>Luconi</w:t>
      </w:r>
      <w:r w:rsidRPr="008612A5">
        <w:t>,</w:t>
      </w:r>
      <w:r>
        <w:t xml:space="preserve"> </w:t>
      </w:r>
      <w:r w:rsidRPr="008612A5">
        <w:t xml:space="preserve">azienda specializzata nella progettazione e realizzazione di </w:t>
      </w:r>
      <w:r w:rsidRPr="008612A5">
        <w:rPr>
          <w:b/>
          <w:bCs/>
        </w:rPr>
        <w:t>sistemi innovativi</w:t>
      </w:r>
      <w:r w:rsidRPr="008612A5">
        <w:t xml:space="preserve"> di porte e </w:t>
      </w:r>
      <w:r w:rsidRPr="008612A5">
        <w:rPr>
          <w:b/>
          <w:bCs/>
        </w:rPr>
        <w:t>pareti divisorie in vetro e alluminio</w:t>
      </w:r>
      <w:r w:rsidRPr="008612A5">
        <w:t>,</w:t>
      </w:r>
      <w:r>
        <w:t xml:space="preserve"> </w:t>
      </w:r>
      <w:r w:rsidR="00017296" w:rsidRPr="00017296">
        <w:t xml:space="preserve">firma gli spazi della nuova sede di </w:t>
      </w:r>
      <w:r w:rsidR="00017296" w:rsidRPr="00017296">
        <w:rPr>
          <w:b/>
          <w:bCs/>
        </w:rPr>
        <w:t>Honegger</w:t>
      </w:r>
      <w:r w:rsidR="00017296" w:rsidRPr="00017296">
        <w:t xml:space="preserve">, realtà leader nel settore degli allestimenti fieristici. Il progetto degli uffici si sviluppa attorno ai concetti di fluidità, benessere e apertura, </w:t>
      </w:r>
      <w:r w:rsidR="006E60C0" w:rsidRPr="006E60C0">
        <w:t>dando forma a un ambiente di lavoro luminoso e orientato alla collaborazione.</w:t>
      </w:r>
    </w:p>
    <w:p w14:paraId="5C6EA8E8" w14:textId="77777777" w:rsidR="00017296" w:rsidRDefault="00017296" w:rsidP="00841277">
      <w:pPr>
        <w:spacing w:after="0"/>
        <w:jc w:val="both"/>
      </w:pPr>
    </w:p>
    <w:p w14:paraId="2B739F89" w14:textId="1EE7ECF5" w:rsidR="00017296" w:rsidRDefault="00017296" w:rsidP="00841277">
      <w:pPr>
        <w:spacing w:after="0"/>
        <w:jc w:val="both"/>
      </w:pPr>
      <w:r w:rsidRPr="00017296">
        <w:t xml:space="preserve">L’intervento, </w:t>
      </w:r>
      <w:r w:rsidR="006E60C0">
        <w:t>studiato</w:t>
      </w:r>
      <w:r w:rsidR="00797810">
        <w:t xml:space="preserve"> e </w:t>
      </w:r>
      <w:r w:rsidRPr="00017296">
        <w:t xml:space="preserve">sviluppato da </w:t>
      </w:r>
      <w:r w:rsidRPr="00017296">
        <w:rPr>
          <w:b/>
          <w:bCs/>
        </w:rPr>
        <w:t xml:space="preserve">Progetto CMR e Progetto </w:t>
      </w:r>
      <w:proofErr w:type="spellStart"/>
      <w:r w:rsidRPr="00017296">
        <w:rPr>
          <w:b/>
          <w:bCs/>
        </w:rPr>
        <w:t>Design&amp;Build</w:t>
      </w:r>
      <w:proofErr w:type="spellEnd"/>
      <w:r w:rsidRPr="00017296">
        <w:t xml:space="preserve">, </w:t>
      </w:r>
      <w:r w:rsidR="006E60C0">
        <w:t>interpreta la</w:t>
      </w:r>
      <w:r w:rsidRPr="00017296">
        <w:t xml:space="preserve"> volontà di superare </w:t>
      </w:r>
      <w:r w:rsidR="006E60C0">
        <w:t>gli uffici tradizionali</w:t>
      </w:r>
      <w:r w:rsidR="005C3927">
        <w:t>.</w:t>
      </w:r>
      <w:r w:rsidR="006E60C0">
        <w:rPr>
          <w:b/>
          <w:bCs/>
        </w:rPr>
        <w:t xml:space="preserve"> </w:t>
      </w:r>
      <w:r w:rsidR="00D14A4D" w:rsidRPr="005C3927">
        <w:t xml:space="preserve">Lo spazio si evolve così in un workspace contemporaneo e ampio, caratterizzato da </w:t>
      </w:r>
      <w:r w:rsidR="00D14A4D" w:rsidRPr="005C3927">
        <w:rPr>
          <w:b/>
          <w:bCs/>
        </w:rPr>
        <w:t>linee curve, volumi morbidi e materiali naturali</w:t>
      </w:r>
      <w:r w:rsidR="00D14A4D" w:rsidRPr="005C3927">
        <w:t>.</w:t>
      </w:r>
      <w:r w:rsidR="00D14A4D" w:rsidRPr="005C3927">
        <w:rPr>
          <w:i/>
          <w:iCs/>
        </w:rPr>
        <w:t xml:space="preserve"> </w:t>
      </w:r>
      <w:r w:rsidR="006E60C0" w:rsidRPr="006E60C0">
        <w:t>Il</w:t>
      </w:r>
      <w:r w:rsidR="006E60C0">
        <w:rPr>
          <w:b/>
          <w:bCs/>
        </w:rPr>
        <w:t xml:space="preserve"> </w:t>
      </w:r>
      <w:r w:rsidR="006E60C0" w:rsidRPr="006E60C0">
        <w:t xml:space="preserve">risultato è </w:t>
      </w:r>
      <w:r w:rsidR="00DE33B8" w:rsidRPr="00DE33B8">
        <w:t xml:space="preserve">un ambiente </w:t>
      </w:r>
      <w:r w:rsidR="006E60C0" w:rsidRPr="006E60C0">
        <w:t xml:space="preserve">accogliente e dinamico, pensato per migliorare la qualità della vita lavorativa e </w:t>
      </w:r>
      <w:r w:rsidR="00DE33B8">
        <w:t>favorire</w:t>
      </w:r>
      <w:r w:rsidRPr="00017296">
        <w:t xml:space="preserve"> l’interazione tra le persone.</w:t>
      </w:r>
    </w:p>
    <w:p w14:paraId="7EBE2DB2" w14:textId="77777777" w:rsidR="003D63F0" w:rsidRDefault="003D63F0" w:rsidP="00841277">
      <w:pPr>
        <w:spacing w:after="0"/>
        <w:jc w:val="both"/>
      </w:pPr>
    </w:p>
    <w:p w14:paraId="2FDFB75B" w14:textId="08FB4D43" w:rsidR="0016064D" w:rsidRDefault="00017296" w:rsidP="008612A5">
      <w:pPr>
        <w:spacing w:after="0"/>
        <w:jc w:val="both"/>
      </w:pPr>
      <w:r w:rsidRPr="00017296">
        <w:t xml:space="preserve">In questo </w:t>
      </w:r>
      <w:r w:rsidR="007B0B3F">
        <w:t>scenario</w:t>
      </w:r>
      <w:r w:rsidRPr="00017296">
        <w:t xml:space="preserve">, Luconi ha contribuito alla </w:t>
      </w:r>
      <w:r w:rsidRPr="00017296">
        <w:rPr>
          <w:b/>
          <w:bCs/>
        </w:rPr>
        <w:t xml:space="preserve">definizione degli </w:t>
      </w:r>
      <w:r w:rsidR="006E60C0">
        <w:rPr>
          <w:b/>
          <w:bCs/>
        </w:rPr>
        <w:t>interni</w:t>
      </w:r>
      <w:r w:rsidRPr="00017296">
        <w:t xml:space="preserve"> attraverso </w:t>
      </w:r>
      <w:r w:rsidR="006E60C0">
        <w:t>le</w:t>
      </w:r>
      <w:r w:rsidRPr="00017296">
        <w:t xml:space="preserve"> </w:t>
      </w:r>
      <w:r w:rsidRPr="00017296">
        <w:rPr>
          <w:b/>
          <w:bCs/>
        </w:rPr>
        <w:t xml:space="preserve">partizioni </w:t>
      </w:r>
      <w:r w:rsidR="006E60C0" w:rsidRPr="006E60C0">
        <w:t>realizzate</w:t>
      </w:r>
      <w:r w:rsidR="006E60C0">
        <w:rPr>
          <w:b/>
          <w:bCs/>
        </w:rPr>
        <w:t xml:space="preserve"> </w:t>
      </w:r>
      <w:r w:rsidRPr="00017296">
        <w:t xml:space="preserve">con il sistema </w:t>
      </w:r>
      <w:r w:rsidRPr="00017296">
        <w:rPr>
          <w:b/>
          <w:bCs/>
        </w:rPr>
        <w:t>Simple Bold</w:t>
      </w:r>
      <w:r w:rsidRPr="00017296">
        <w:t xml:space="preserve">, nella configurazione con </w:t>
      </w:r>
      <w:r w:rsidRPr="00017296">
        <w:rPr>
          <w:b/>
          <w:bCs/>
        </w:rPr>
        <w:t>profili neri e doppio vetro trasparente</w:t>
      </w:r>
      <w:r w:rsidRPr="00017296">
        <w:t xml:space="preserve">, integrandosi </w:t>
      </w:r>
      <w:r w:rsidR="006E60C0">
        <w:t>perfettamente</w:t>
      </w:r>
      <w:r w:rsidRPr="00017296">
        <w:t xml:space="preserve"> con il concept architettonico e </w:t>
      </w:r>
      <w:r w:rsidR="006E60C0" w:rsidRPr="006E60C0">
        <w:t>con l’identità complessiva degli spazi.</w:t>
      </w:r>
    </w:p>
    <w:p w14:paraId="0F26467D" w14:textId="77777777" w:rsidR="0016064D" w:rsidRPr="0016064D" w:rsidRDefault="0016064D" w:rsidP="008612A5">
      <w:pPr>
        <w:spacing w:after="0"/>
        <w:jc w:val="both"/>
      </w:pPr>
      <w:r w:rsidRPr="0016064D">
        <w:t> </w:t>
      </w:r>
    </w:p>
    <w:p w14:paraId="276EFE97" w14:textId="77FF74E9" w:rsidR="00017296" w:rsidRPr="003E3A98" w:rsidRDefault="00017296" w:rsidP="00017296">
      <w:pPr>
        <w:spacing w:after="0"/>
        <w:jc w:val="both"/>
      </w:pPr>
      <w:r w:rsidRPr="00017296">
        <w:t xml:space="preserve">Il sistema </w:t>
      </w:r>
      <w:r w:rsidRPr="00017296">
        <w:rPr>
          <w:b/>
          <w:bCs/>
        </w:rPr>
        <w:t>Simple Bold</w:t>
      </w:r>
      <w:r w:rsidRPr="00017296">
        <w:t>, caratterizzato da un profilo da 95 mm e da un pacchetto a doppio vetro, è stato selezionato per le</w:t>
      </w:r>
      <w:r>
        <w:t xml:space="preserve"> sue</w:t>
      </w:r>
      <w:r w:rsidRPr="00017296">
        <w:t xml:space="preserve"> elevate </w:t>
      </w:r>
      <w:r w:rsidRPr="001532F3">
        <w:rPr>
          <w:b/>
          <w:bCs/>
        </w:rPr>
        <w:t>prestazioni acustiche</w:t>
      </w:r>
      <w:r w:rsidRPr="00017296">
        <w:t xml:space="preserve"> e </w:t>
      </w:r>
      <w:r w:rsidR="007B0B3F" w:rsidRPr="007B0B3F">
        <w:t xml:space="preserve">per la capacità di garantire equilibrio tra isolamento e trasparenza, assicurando ambienti riservati </w:t>
      </w:r>
      <w:r w:rsidR="007B0B3F">
        <w:t xml:space="preserve">e confortevoli </w:t>
      </w:r>
      <w:r w:rsidR="007B0B3F" w:rsidRPr="003E3A98">
        <w:t>ma aperti alla luce e alla continuità visiva.</w:t>
      </w:r>
    </w:p>
    <w:p w14:paraId="6829A4F8" w14:textId="77777777" w:rsidR="00017296" w:rsidRPr="00017296" w:rsidRDefault="00017296" w:rsidP="00017296">
      <w:pPr>
        <w:spacing w:after="0"/>
        <w:jc w:val="both"/>
      </w:pPr>
    </w:p>
    <w:p w14:paraId="6222A357" w14:textId="2428B42A" w:rsidR="00017296" w:rsidRDefault="007B0B3F" w:rsidP="00017296">
      <w:pPr>
        <w:spacing w:after="0"/>
        <w:jc w:val="both"/>
      </w:pPr>
      <w:r>
        <w:t>Le</w:t>
      </w:r>
      <w:r w:rsidR="00017296" w:rsidRPr="00017296">
        <w:t xml:space="preserve"> partizioni Luconi definiscono </w:t>
      </w:r>
      <w:r w:rsidR="00017296" w:rsidRPr="00017296">
        <w:rPr>
          <w:b/>
          <w:bCs/>
        </w:rPr>
        <w:t xml:space="preserve">meeting room, quiet room e phone </w:t>
      </w:r>
      <w:proofErr w:type="spellStart"/>
      <w:r w:rsidR="00017296" w:rsidRPr="00017296">
        <w:rPr>
          <w:b/>
          <w:bCs/>
        </w:rPr>
        <w:t>booth</w:t>
      </w:r>
      <w:proofErr w:type="spellEnd"/>
      <w:r w:rsidR="00017296">
        <w:t xml:space="preserve"> </w:t>
      </w:r>
      <w:r w:rsidR="00017296" w:rsidRPr="00017296">
        <w:rPr>
          <w:b/>
          <w:bCs/>
        </w:rPr>
        <w:t>scenografici</w:t>
      </w:r>
      <w:r w:rsidR="00017296" w:rsidRPr="00017296">
        <w:t xml:space="preserve"> concepiti come veri e propri elementi architettonici. </w:t>
      </w:r>
      <w:r w:rsidR="001532F3" w:rsidRPr="001532F3">
        <w:t>Le superfici vetrate curve seguono l’andamento</w:t>
      </w:r>
      <w:r w:rsidR="00017296" w:rsidRPr="00017296">
        <w:t xml:space="preserve"> fluido degli spazi, </w:t>
      </w:r>
      <w:r w:rsidR="001532F3">
        <w:t>rafforzandone la</w:t>
      </w:r>
      <w:r w:rsidR="00017296" w:rsidRPr="00017296">
        <w:t xml:space="preserve"> continuità percettiva e </w:t>
      </w:r>
      <w:r w:rsidR="001532F3">
        <w:t>valorizzando</w:t>
      </w:r>
      <w:r w:rsidR="00017296" w:rsidRPr="00017296">
        <w:t xml:space="preserve"> il linguaggio progettuale basato su forme organiche.</w:t>
      </w:r>
      <w:r w:rsidR="00017296">
        <w:t xml:space="preserve"> </w:t>
      </w:r>
      <w:r w:rsidR="001532F3" w:rsidRPr="001532F3">
        <w:t xml:space="preserve">I </w:t>
      </w:r>
      <w:r w:rsidR="001532F3" w:rsidRPr="001532F3">
        <w:rPr>
          <w:b/>
          <w:bCs/>
        </w:rPr>
        <w:t xml:space="preserve">phone </w:t>
      </w:r>
      <w:proofErr w:type="spellStart"/>
      <w:r w:rsidR="001532F3" w:rsidRPr="001532F3">
        <w:rPr>
          <w:b/>
          <w:bCs/>
        </w:rPr>
        <w:t>booth</w:t>
      </w:r>
      <w:proofErr w:type="spellEnd"/>
      <w:r w:rsidR="001532F3" w:rsidRPr="001532F3">
        <w:rPr>
          <w:b/>
          <w:bCs/>
        </w:rPr>
        <w:t xml:space="preserve"> curvi</w:t>
      </w:r>
      <w:r w:rsidR="001532F3" w:rsidRPr="001532F3">
        <w:t xml:space="preserve"> emergono come segni distintivi dell’intervento: volumi leggeri</w:t>
      </w:r>
      <w:r w:rsidR="001532F3">
        <w:t xml:space="preserve"> e trasparenti</w:t>
      </w:r>
      <w:r w:rsidR="001532F3" w:rsidRPr="001532F3">
        <w:t xml:space="preserve"> che uniscono </w:t>
      </w:r>
      <w:r w:rsidR="00D14A4D" w:rsidRPr="005C3927">
        <w:t xml:space="preserve">elevate </w:t>
      </w:r>
      <w:r w:rsidR="00045D03" w:rsidRPr="00045D03">
        <w:t xml:space="preserve">prestazioni fonoisolanti </w:t>
      </w:r>
      <w:r w:rsidR="001532F3" w:rsidRPr="001532F3">
        <w:t>e qualità estetica, integrandosi con discrezione negli arredi.</w:t>
      </w:r>
    </w:p>
    <w:p w14:paraId="65E12FF2" w14:textId="77777777" w:rsidR="00017296" w:rsidRDefault="00017296" w:rsidP="00017296">
      <w:pPr>
        <w:spacing w:after="0"/>
        <w:jc w:val="both"/>
      </w:pPr>
    </w:p>
    <w:p w14:paraId="0AF953F9" w14:textId="15EEF2E0" w:rsidR="00017296" w:rsidRDefault="007B0B3F" w:rsidP="00017296">
      <w:pPr>
        <w:spacing w:after="0"/>
        <w:jc w:val="both"/>
      </w:pPr>
      <w:r w:rsidRPr="007B0B3F">
        <w:t>Il sistema assicura inoltre un’elevata coerenza visiva grazie a soluzioni complanari tra pareti e porte e a un design</w:t>
      </w:r>
      <w:r w:rsidR="00017296">
        <w:t xml:space="preserve"> essenziale, che elimina le discontinuità e restituisce un’immagine ordinata e </w:t>
      </w:r>
      <w:r>
        <w:t>armonica</w:t>
      </w:r>
      <w:r w:rsidR="00017296">
        <w:t xml:space="preserve">. La modularità del sistema assicura infine </w:t>
      </w:r>
      <w:r w:rsidR="00D14A4D" w:rsidRPr="005C3927">
        <w:t xml:space="preserve">una </w:t>
      </w:r>
      <w:r>
        <w:t>grande</w:t>
      </w:r>
      <w:r w:rsidR="00017296">
        <w:t xml:space="preserve"> flessibilità progettuale, rendendo gli spazi </w:t>
      </w:r>
      <w:r w:rsidRPr="007B0B3F">
        <w:t>facilmente riconfigurabili nel tempo</w:t>
      </w:r>
      <w:r w:rsidR="00017296">
        <w:t>.</w:t>
      </w:r>
    </w:p>
    <w:p w14:paraId="3099827A" w14:textId="77777777" w:rsidR="00DE33B8" w:rsidRDefault="00DE33B8" w:rsidP="00017296">
      <w:pPr>
        <w:spacing w:after="0"/>
        <w:jc w:val="both"/>
      </w:pPr>
    </w:p>
    <w:p w14:paraId="3C2D058D" w14:textId="77777777" w:rsidR="007B0B3F" w:rsidRDefault="007B0B3F" w:rsidP="007B0B3F">
      <w:pPr>
        <w:spacing w:after="0"/>
        <w:jc w:val="both"/>
      </w:pPr>
      <w:r>
        <w:lastRenderedPageBreak/>
        <w:t>Elemento centrale del progetto è la capacità delle partizioni di incidere non solo sulla suddivisione degli spazi, ma anche sulla qualità acustica e percettiva dell’ambiente di lavoro, contribuendo in modo concreto al comfort quotidiano.</w:t>
      </w:r>
    </w:p>
    <w:p w14:paraId="263AD7FA" w14:textId="77777777" w:rsidR="007B0B3F" w:rsidRDefault="007B0B3F" w:rsidP="007B0B3F">
      <w:pPr>
        <w:spacing w:after="0"/>
        <w:jc w:val="both"/>
      </w:pPr>
    </w:p>
    <w:p w14:paraId="045036AD" w14:textId="3A7C5EEC" w:rsidR="00017296" w:rsidRDefault="007B0B3F" w:rsidP="007B0B3F">
      <w:pPr>
        <w:spacing w:after="0"/>
        <w:jc w:val="both"/>
      </w:pPr>
      <w:r>
        <w:t>“</w:t>
      </w:r>
      <w:r w:rsidRPr="007B0B3F">
        <w:rPr>
          <w:i/>
          <w:iCs/>
        </w:rPr>
        <w:t>Con il sistema Simple Bold abbiamo interpretato l’esigenza di coniugare trasparenza e comfort acustico, contribuendo a creare ambienti eleganti, performanti e perfettamente integrati con l’architettura. Anche le superfici vetrate curve diventano parte attiva del progetto, accompagnando lo spazio e migliorandone la qualità complessiva.”</w:t>
      </w:r>
      <w:r>
        <w:t xml:space="preserve"> – </w:t>
      </w:r>
      <w:r w:rsidRPr="007B0B3F">
        <w:rPr>
          <w:b/>
          <w:bCs/>
        </w:rPr>
        <w:t>Luconi</w:t>
      </w:r>
    </w:p>
    <w:p w14:paraId="02558828" w14:textId="77777777" w:rsidR="007B0B3F" w:rsidRDefault="007B0B3F" w:rsidP="007B0B3F">
      <w:pPr>
        <w:spacing w:after="0"/>
        <w:jc w:val="both"/>
      </w:pPr>
    </w:p>
    <w:p w14:paraId="3FC7A89B" w14:textId="77777777" w:rsidR="007B0B3F" w:rsidRPr="007B0B3F" w:rsidRDefault="00017296" w:rsidP="007B0B3F">
      <w:pPr>
        <w:spacing w:after="0"/>
        <w:jc w:val="both"/>
      </w:pPr>
      <w:r>
        <w:t xml:space="preserve">La combinazione tra </w:t>
      </w:r>
      <w:r w:rsidRPr="00582CE0">
        <w:rPr>
          <w:b/>
          <w:bCs/>
        </w:rPr>
        <w:t xml:space="preserve">trasparenza, alte </w:t>
      </w:r>
      <w:r w:rsidR="007B0B3F" w:rsidRPr="007B0B3F">
        <w:rPr>
          <w:b/>
          <w:bCs/>
        </w:rPr>
        <w:t>prestazioni tecniche</w:t>
      </w:r>
      <w:r w:rsidR="007B0B3F" w:rsidRPr="007B0B3F">
        <w:t xml:space="preserve"> </w:t>
      </w:r>
      <w:r w:rsidRPr="00582CE0">
        <w:rPr>
          <w:b/>
          <w:bCs/>
        </w:rPr>
        <w:t>e integrazione con arredi e finiture</w:t>
      </w:r>
      <w:r>
        <w:t xml:space="preserve"> rende </w:t>
      </w:r>
      <w:r w:rsidR="007B0B3F" w:rsidRPr="007B0B3F">
        <w:t xml:space="preserve">il progetto Honegger </w:t>
      </w:r>
      <w:r>
        <w:t xml:space="preserve">un esempio concreto della capacità dei sistemi Luconi di interpretare </w:t>
      </w:r>
      <w:r w:rsidR="007B0B3F" w:rsidRPr="007B0B3F">
        <w:t xml:space="preserve">il </w:t>
      </w:r>
      <w:proofErr w:type="spellStart"/>
      <w:r w:rsidR="007B0B3F" w:rsidRPr="007B0B3F">
        <w:t>workplace</w:t>
      </w:r>
      <w:proofErr w:type="spellEnd"/>
      <w:r w:rsidR="007B0B3F" w:rsidRPr="007B0B3F">
        <w:t xml:space="preserve"> contemporaneo, dove funzionalità ed estetica si sviluppano in modo coerente e complementare.</w:t>
      </w:r>
    </w:p>
    <w:p w14:paraId="3E69013F" w14:textId="77777777" w:rsidR="008612A5" w:rsidRDefault="008612A5" w:rsidP="008612A5">
      <w:pPr>
        <w:spacing w:after="0"/>
        <w:jc w:val="both"/>
        <w:rPr>
          <w:sz w:val="20"/>
          <w:szCs w:val="20"/>
        </w:rPr>
      </w:pPr>
    </w:p>
    <w:p w14:paraId="04C2EF63" w14:textId="77777777" w:rsidR="008612A5" w:rsidRDefault="008612A5" w:rsidP="008612A5">
      <w:pPr>
        <w:spacing w:after="0"/>
        <w:jc w:val="both"/>
        <w:rPr>
          <w:sz w:val="20"/>
          <w:szCs w:val="20"/>
        </w:rPr>
      </w:pPr>
    </w:p>
    <w:p w14:paraId="69846BA1" w14:textId="77777777" w:rsidR="004A2266" w:rsidRPr="008612A5" w:rsidRDefault="004A2266" w:rsidP="004A2266">
      <w:pPr>
        <w:spacing w:after="0"/>
        <w:jc w:val="both"/>
        <w:rPr>
          <w:sz w:val="20"/>
          <w:szCs w:val="20"/>
        </w:rPr>
      </w:pPr>
      <w:r w:rsidRPr="008612A5">
        <w:rPr>
          <w:b/>
          <w:bCs/>
          <w:sz w:val="20"/>
          <w:szCs w:val="20"/>
        </w:rPr>
        <w:t>About Luconi</w:t>
      </w:r>
      <w:r w:rsidRPr="008612A5">
        <w:rPr>
          <w:sz w:val="20"/>
          <w:szCs w:val="20"/>
        </w:rPr>
        <w:t> </w:t>
      </w:r>
    </w:p>
    <w:p w14:paraId="1821E7DE" w14:textId="77777777" w:rsidR="004A2266" w:rsidRPr="008612A5" w:rsidRDefault="004A2266" w:rsidP="004A2266">
      <w:pPr>
        <w:spacing w:after="0"/>
        <w:jc w:val="both"/>
        <w:rPr>
          <w:sz w:val="20"/>
          <w:szCs w:val="20"/>
        </w:rPr>
      </w:pPr>
      <w:r w:rsidRPr="008612A5">
        <w:rPr>
          <w:sz w:val="20"/>
          <w:szCs w:val="20"/>
        </w:rPr>
        <w:t>Luconi, fondata nel 1978 ad Ancona, nelle Marche, è un’azienda specializzata nella progettazione e realizzazione di sistemi innovativi di porte e pareti divisorie in vetro/alluminio. </w:t>
      </w:r>
    </w:p>
    <w:p w14:paraId="67C8E419" w14:textId="77777777" w:rsidR="004A2266" w:rsidRPr="008612A5" w:rsidRDefault="004A2266" w:rsidP="004A2266">
      <w:pPr>
        <w:spacing w:after="0"/>
        <w:jc w:val="both"/>
        <w:rPr>
          <w:sz w:val="20"/>
          <w:szCs w:val="20"/>
        </w:rPr>
      </w:pPr>
      <w:r w:rsidRPr="008612A5">
        <w:rPr>
          <w:sz w:val="20"/>
          <w:szCs w:val="20"/>
        </w:rPr>
        <w:t>Sotto la direzione di Vanessa Luconi e Diego Baiocchi, l’azienda da oltre quattro decenni è punto di riferimento per architetti, </w:t>
      </w:r>
      <w:proofErr w:type="spellStart"/>
      <w:r w:rsidRPr="008612A5">
        <w:rPr>
          <w:sz w:val="20"/>
          <w:szCs w:val="20"/>
        </w:rPr>
        <w:t>interior</w:t>
      </w:r>
      <w:proofErr w:type="spellEnd"/>
      <w:r w:rsidRPr="008612A5">
        <w:rPr>
          <w:sz w:val="20"/>
          <w:szCs w:val="20"/>
        </w:rPr>
        <w:t> designers e aziende di arredo d‘interni internazionali, offrendo soluzioni modulari su misura progettati per rispondere alle esigenze della committenza per i settori Residenziale, Contract, Ho.</w:t>
      </w:r>
      <w:proofErr w:type="gramStart"/>
      <w:r w:rsidRPr="008612A5">
        <w:rPr>
          <w:sz w:val="20"/>
          <w:szCs w:val="20"/>
        </w:rPr>
        <w:t>Re.Ca</w:t>
      </w:r>
      <w:proofErr w:type="gramEnd"/>
      <w:r w:rsidRPr="008612A5">
        <w:rPr>
          <w:sz w:val="20"/>
          <w:szCs w:val="20"/>
        </w:rPr>
        <w:t> e Retail. </w:t>
      </w:r>
    </w:p>
    <w:p w14:paraId="024E743A" w14:textId="77777777" w:rsidR="008612A5" w:rsidRDefault="008612A5" w:rsidP="008612A5">
      <w:pPr>
        <w:spacing w:after="0"/>
        <w:jc w:val="both"/>
        <w:rPr>
          <w:sz w:val="20"/>
          <w:szCs w:val="20"/>
        </w:rPr>
      </w:pPr>
    </w:p>
    <w:p w14:paraId="673E260C" w14:textId="77777777" w:rsidR="008612A5" w:rsidRDefault="008612A5" w:rsidP="008612A5">
      <w:pPr>
        <w:spacing w:after="0"/>
        <w:jc w:val="both"/>
        <w:rPr>
          <w:sz w:val="20"/>
          <w:szCs w:val="20"/>
        </w:rPr>
      </w:pPr>
    </w:p>
    <w:p w14:paraId="1F3C2B4D" w14:textId="77777777" w:rsidR="0016064D" w:rsidRPr="008612A5" w:rsidRDefault="0016064D" w:rsidP="008612A5">
      <w:pPr>
        <w:spacing w:after="0"/>
        <w:jc w:val="both"/>
        <w:rPr>
          <w:sz w:val="20"/>
          <w:szCs w:val="20"/>
        </w:rPr>
      </w:pPr>
      <w:r w:rsidRPr="008612A5">
        <w:rPr>
          <w:b/>
          <w:bCs/>
          <w:sz w:val="20"/>
          <w:szCs w:val="20"/>
        </w:rPr>
        <w:t>Luconi &amp; C Srl</w:t>
      </w:r>
      <w:r w:rsidRPr="008612A5">
        <w:rPr>
          <w:sz w:val="20"/>
          <w:szCs w:val="20"/>
        </w:rPr>
        <w:t> </w:t>
      </w:r>
    </w:p>
    <w:p w14:paraId="6255F120" w14:textId="77777777" w:rsidR="0016064D" w:rsidRPr="008612A5" w:rsidRDefault="0016064D" w:rsidP="008612A5">
      <w:pPr>
        <w:spacing w:after="0"/>
        <w:jc w:val="both"/>
        <w:rPr>
          <w:sz w:val="20"/>
          <w:szCs w:val="20"/>
        </w:rPr>
      </w:pPr>
      <w:r w:rsidRPr="008612A5">
        <w:rPr>
          <w:sz w:val="20"/>
          <w:szCs w:val="20"/>
        </w:rPr>
        <w:t>Via Luigi Albertini 3, Ancona - Italia </w:t>
      </w:r>
    </w:p>
    <w:p w14:paraId="161055C2" w14:textId="77777777" w:rsidR="0016064D" w:rsidRPr="008612A5" w:rsidRDefault="0016064D" w:rsidP="008612A5">
      <w:pPr>
        <w:spacing w:after="0"/>
        <w:jc w:val="both"/>
        <w:rPr>
          <w:sz w:val="20"/>
          <w:szCs w:val="20"/>
        </w:rPr>
      </w:pPr>
      <w:r w:rsidRPr="008612A5">
        <w:rPr>
          <w:sz w:val="20"/>
          <w:szCs w:val="20"/>
        </w:rPr>
        <w:t>+39 071 286 8404 </w:t>
      </w:r>
    </w:p>
    <w:p w14:paraId="0BB6B3FE" w14:textId="77777777" w:rsidR="0016064D" w:rsidRPr="008612A5" w:rsidRDefault="0016064D" w:rsidP="008612A5">
      <w:pPr>
        <w:spacing w:after="0"/>
        <w:jc w:val="both"/>
        <w:rPr>
          <w:sz w:val="20"/>
          <w:szCs w:val="20"/>
        </w:rPr>
      </w:pPr>
      <w:hyperlink r:id="rId5" w:tgtFrame="_blank" w:history="1">
        <w:r w:rsidRPr="008612A5">
          <w:rPr>
            <w:rStyle w:val="Collegamentoipertestuale"/>
            <w:sz w:val="20"/>
            <w:szCs w:val="20"/>
          </w:rPr>
          <w:t>luconi.net</w:t>
        </w:r>
      </w:hyperlink>
      <w:r w:rsidRPr="008612A5">
        <w:rPr>
          <w:sz w:val="20"/>
          <w:szCs w:val="20"/>
        </w:rPr>
        <w:t>  </w:t>
      </w:r>
    </w:p>
    <w:p w14:paraId="7B23D9CE" w14:textId="77777777" w:rsidR="0016064D" w:rsidRPr="008612A5" w:rsidRDefault="0016064D" w:rsidP="008612A5">
      <w:pPr>
        <w:spacing w:after="0"/>
        <w:jc w:val="both"/>
        <w:rPr>
          <w:sz w:val="20"/>
          <w:szCs w:val="20"/>
        </w:rPr>
      </w:pPr>
      <w:hyperlink r:id="rId6" w:tgtFrame="_blank" w:history="1">
        <w:r w:rsidRPr="008612A5">
          <w:rPr>
            <w:rStyle w:val="Collegamentoipertestuale"/>
            <w:sz w:val="20"/>
            <w:szCs w:val="20"/>
          </w:rPr>
          <w:t>info@luconi.net</w:t>
        </w:r>
      </w:hyperlink>
      <w:r w:rsidRPr="008612A5">
        <w:rPr>
          <w:sz w:val="20"/>
          <w:szCs w:val="20"/>
        </w:rPr>
        <w:t>  </w:t>
      </w:r>
    </w:p>
    <w:p w14:paraId="2967BF6E" w14:textId="77777777" w:rsidR="0016064D" w:rsidRPr="008612A5" w:rsidRDefault="0016064D" w:rsidP="008612A5">
      <w:pPr>
        <w:spacing w:after="0"/>
        <w:jc w:val="both"/>
        <w:rPr>
          <w:sz w:val="20"/>
          <w:szCs w:val="20"/>
        </w:rPr>
      </w:pPr>
      <w:r w:rsidRPr="008612A5">
        <w:rPr>
          <w:sz w:val="20"/>
          <w:szCs w:val="20"/>
        </w:rPr>
        <w:t> </w:t>
      </w:r>
    </w:p>
    <w:p w14:paraId="0C27A1BA" w14:textId="77777777" w:rsidR="0016064D" w:rsidRPr="008612A5" w:rsidRDefault="0016064D" w:rsidP="008612A5">
      <w:pPr>
        <w:spacing w:after="0"/>
        <w:jc w:val="right"/>
        <w:rPr>
          <w:sz w:val="20"/>
          <w:szCs w:val="20"/>
        </w:rPr>
      </w:pPr>
      <w:r w:rsidRPr="008612A5">
        <w:rPr>
          <w:sz w:val="20"/>
          <w:szCs w:val="20"/>
        </w:rPr>
        <w:t>Per richieste stampa e interviste personalizzate: </w:t>
      </w:r>
    </w:p>
    <w:p w14:paraId="677409FA" w14:textId="77777777" w:rsidR="0016064D" w:rsidRPr="008612A5" w:rsidRDefault="0016064D" w:rsidP="008612A5">
      <w:pPr>
        <w:spacing w:after="0"/>
        <w:jc w:val="right"/>
        <w:rPr>
          <w:sz w:val="20"/>
          <w:szCs w:val="20"/>
        </w:rPr>
      </w:pPr>
      <w:r w:rsidRPr="008612A5">
        <w:rPr>
          <w:b/>
          <w:bCs/>
          <w:sz w:val="20"/>
          <w:szCs w:val="20"/>
        </w:rPr>
        <w:t>OGS PR and Communication</w:t>
      </w:r>
      <w:r w:rsidRPr="008612A5">
        <w:rPr>
          <w:sz w:val="20"/>
          <w:szCs w:val="20"/>
        </w:rPr>
        <w:t> </w:t>
      </w:r>
    </w:p>
    <w:p w14:paraId="69AF9881" w14:textId="77777777" w:rsidR="0016064D" w:rsidRPr="008612A5" w:rsidRDefault="0016064D" w:rsidP="008612A5">
      <w:pPr>
        <w:spacing w:after="0"/>
        <w:jc w:val="right"/>
        <w:rPr>
          <w:sz w:val="20"/>
          <w:szCs w:val="20"/>
        </w:rPr>
      </w:pPr>
      <w:r w:rsidRPr="008612A5">
        <w:rPr>
          <w:sz w:val="20"/>
          <w:szCs w:val="20"/>
        </w:rPr>
        <w:t>Via </w:t>
      </w:r>
      <w:proofErr w:type="spellStart"/>
      <w:r w:rsidRPr="008612A5">
        <w:rPr>
          <w:sz w:val="20"/>
          <w:szCs w:val="20"/>
        </w:rPr>
        <w:t>Koristka</w:t>
      </w:r>
      <w:proofErr w:type="spellEnd"/>
      <w:r w:rsidRPr="008612A5">
        <w:rPr>
          <w:sz w:val="20"/>
          <w:szCs w:val="20"/>
        </w:rPr>
        <w:t> 3, Milano </w:t>
      </w:r>
    </w:p>
    <w:p w14:paraId="107A8128" w14:textId="77777777" w:rsidR="0016064D" w:rsidRPr="008612A5" w:rsidRDefault="0016064D" w:rsidP="008612A5">
      <w:pPr>
        <w:spacing w:after="0"/>
        <w:jc w:val="right"/>
        <w:rPr>
          <w:sz w:val="20"/>
          <w:szCs w:val="20"/>
        </w:rPr>
      </w:pPr>
      <w:r w:rsidRPr="008612A5">
        <w:rPr>
          <w:sz w:val="20"/>
          <w:szCs w:val="20"/>
        </w:rPr>
        <w:t>+39 02 3450610 </w:t>
      </w:r>
    </w:p>
    <w:p w14:paraId="46B98B69" w14:textId="77777777" w:rsidR="0016064D" w:rsidRPr="008612A5" w:rsidRDefault="0016064D" w:rsidP="008612A5">
      <w:pPr>
        <w:spacing w:after="0"/>
        <w:jc w:val="right"/>
        <w:rPr>
          <w:sz w:val="20"/>
          <w:szCs w:val="20"/>
        </w:rPr>
      </w:pPr>
      <w:hyperlink r:id="rId7" w:tgtFrame="_blank" w:history="1">
        <w:r w:rsidRPr="008612A5">
          <w:rPr>
            <w:rStyle w:val="Collegamentoipertestuale"/>
            <w:sz w:val="20"/>
            <w:szCs w:val="20"/>
          </w:rPr>
          <w:t>www.ogscommunication.com</w:t>
        </w:r>
      </w:hyperlink>
      <w:r w:rsidRPr="008612A5">
        <w:rPr>
          <w:sz w:val="20"/>
          <w:szCs w:val="20"/>
        </w:rPr>
        <w:t> </w:t>
      </w:r>
    </w:p>
    <w:p w14:paraId="5726179B" w14:textId="77777777" w:rsidR="0016064D" w:rsidRPr="008612A5" w:rsidRDefault="0016064D" w:rsidP="008612A5">
      <w:pPr>
        <w:spacing w:after="0"/>
        <w:jc w:val="right"/>
        <w:rPr>
          <w:sz w:val="20"/>
          <w:szCs w:val="20"/>
        </w:rPr>
      </w:pPr>
      <w:hyperlink r:id="rId8" w:tgtFrame="_blank" w:history="1">
        <w:r w:rsidRPr="008612A5">
          <w:rPr>
            <w:rStyle w:val="Collegamentoipertestuale"/>
            <w:sz w:val="20"/>
            <w:szCs w:val="20"/>
          </w:rPr>
          <w:t>press.ogscommunication.com</w:t>
        </w:r>
      </w:hyperlink>
      <w:r w:rsidRPr="008612A5">
        <w:rPr>
          <w:sz w:val="20"/>
          <w:szCs w:val="20"/>
        </w:rPr>
        <w:t> </w:t>
      </w:r>
    </w:p>
    <w:p w14:paraId="6B6474B1" w14:textId="77777777" w:rsidR="0016064D" w:rsidRPr="008612A5" w:rsidRDefault="0016064D" w:rsidP="008612A5">
      <w:pPr>
        <w:spacing w:after="0"/>
        <w:jc w:val="right"/>
        <w:rPr>
          <w:sz w:val="20"/>
          <w:szCs w:val="20"/>
        </w:rPr>
      </w:pPr>
      <w:hyperlink r:id="rId9" w:tgtFrame="_blank" w:history="1">
        <w:r w:rsidRPr="008612A5">
          <w:rPr>
            <w:rStyle w:val="Collegamentoipertestuale"/>
            <w:sz w:val="20"/>
            <w:szCs w:val="20"/>
          </w:rPr>
          <w:t>info@ogscommunication.com</w:t>
        </w:r>
      </w:hyperlink>
      <w:r w:rsidRPr="008612A5">
        <w:rPr>
          <w:sz w:val="20"/>
          <w:szCs w:val="20"/>
        </w:rPr>
        <w:t> </w:t>
      </w:r>
    </w:p>
    <w:p w14:paraId="271E0E8B" w14:textId="77777777" w:rsidR="00A25EAD" w:rsidRPr="008612A5" w:rsidRDefault="00A25EAD" w:rsidP="008612A5">
      <w:pPr>
        <w:spacing w:after="0"/>
        <w:jc w:val="right"/>
        <w:rPr>
          <w:sz w:val="20"/>
          <w:szCs w:val="20"/>
        </w:rPr>
      </w:pPr>
    </w:p>
    <w:sectPr w:rsidR="00A25EAD" w:rsidRPr="008612A5" w:rsidSect="00471D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4D"/>
    <w:rsid w:val="00017296"/>
    <w:rsid w:val="00045D03"/>
    <w:rsid w:val="000476F6"/>
    <w:rsid w:val="001316A4"/>
    <w:rsid w:val="001532F3"/>
    <w:rsid w:val="0016064D"/>
    <w:rsid w:val="0021539D"/>
    <w:rsid w:val="003B31D5"/>
    <w:rsid w:val="003D63F0"/>
    <w:rsid w:val="003E3A98"/>
    <w:rsid w:val="00471DD8"/>
    <w:rsid w:val="004A2266"/>
    <w:rsid w:val="00582CE0"/>
    <w:rsid w:val="005B743B"/>
    <w:rsid w:val="005C3927"/>
    <w:rsid w:val="006E60C0"/>
    <w:rsid w:val="00797810"/>
    <w:rsid w:val="007B0B3F"/>
    <w:rsid w:val="007E0327"/>
    <w:rsid w:val="00841277"/>
    <w:rsid w:val="008612A5"/>
    <w:rsid w:val="009E3162"/>
    <w:rsid w:val="009F30B8"/>
    <w:rsid w:val="00A25EAD"/>
    <w:rsid w:val="00A53FD2"/>
    <w:rsid w:val="00B418BA"/>
    <w:rsid w:val="00C159DE"/>
    <w:rsid w:val="00C5316A"/>
    <w:rsid w:val="00CB41E7"/>
    <w:rsid w:val="00D14A4D"/>
    <w:rsid w:val="00DE33B8"/>
    <w:rsid w:val="00F22BE9"/>
    <w:rsid w:val="00F50F86"/>
    <w:rsid w:val="00FD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0C9D"/>
  <w15:chartTrackingRefBased/>
  <w15:docId w15:val="{936D8663-B9DF-4A97-9BD6-3AC76BC6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60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0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0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0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0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0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0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0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0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0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0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0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06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06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06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06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06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06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0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0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0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0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0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06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06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06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0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06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064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6064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064D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E60C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ogscommunicati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gscommunica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uconi.n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uconi.net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 Molteni</dc:creator>
  <cp:keywords/>
  <dc:description/>
  <cp:lastModifiedBy>PC6 PC6</cp:lastModifiedBy>
  <cp:revision>4</cp:revision>
  <dcterms:created xsi:type="dcterms:W3CDTF">2026-07-06T13:29:00Z</dcterms:created>
  <dcterms:modified xsi:type="dcterms:W3CDTF">2026-07-06T14:30:00Z</dcterms:modified>
</cp:coreProperties>
</file>