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0778" w14:textId="1FC6E063" w:rsidR="00483BEE" w:rsidRPr="009F2D05" w:rsidRDefault="003E798E" w:rsidP="00DC54DE">
      <w:pPr>
        <w:jc w:val="center"/>
        <w:rPr>
          <w:rFonts w:ascii="Calibri" w:hAnsi="Calibri" w:cs="Calibri"/>
          <w:sz w:val="28"/>
          <w:szCs w:val="28"/>
        </w:rPr>
      </w:pPr>
      <w:r w:rsidRPr="003E798E">
        <w:rPr>
          <w:rFonts w:ascii="Calibri" w:hAnsi="Calibri" w:cs="Calibri"/>
          <w:b/>
          <w:bCs/>
          <w:sz w:val="28"/>
          <w:szCs w:val="28"/>
        </w:rPr>
        <w:t xml:space="preserve">Muzyka na eventach przestaje być </w:t>
      </w:r>
      <w:r>
        <w:rPr>
          <w:rFonts w:ascii="Calibri" w:hAnsi="Calibri" w:cs="Calibri"/>
          <w:b/>
          <w:bCs/>
          <w:sz w:val="28"/>
          <w:szCs w:val="28"/>
        </w:rPr>
        <w:t xml:space="preserve">tylko </w:t>
      </w:r>
      <w:r w:rsidRPr="003E798E">
        <w:rPr>
          <w:rFonts w:ascii="Calibri" w:hAnsi="Calibri" w:cs="Calibri"/>
          <w:b/>
          <w:bCs/>
          <w:sz w:val="28"/>
          <w:szCs w:val="28"/>
        </w:rPr>
        <w:t>tłem.</w:t>
      </w:r>
      <w:r w:rsidR="004D70C2">
        <w:rPr>
          <w:rFonts w:ascii="Calibri" w:hAnsi="Calibri" w:cs="Calibri"/>
          <w:b/>
          <w:bCs/>
          <w:sz w:val="28"/>
          <w:szCs w:val="28"/>
        </w:rPr>
        <w:br/>
      </w:r>
      <w:r w:rsidR="004D70C2" w:rsidRPr="004D70C2">
        <w:rPr>
          <w:rFonts w:ascii="Calibri" w:hAnsi="Calibri" w:cs="Calibri"/>
          <w:b/>
          <w:bCs/>
          <w:sz w:val="28"/>
          <w:szCs w:val="28"/>
        </w:rPr>
        <w:t>Na rynek wchodzi The Show Time</w:t>
      </w:r>
    </w:p>
    <w:p w14:paraId="3316275D" w14:textId="5BE9E07D" w:rsidR="003E798E" w:rsidRDefault="003E798E" w:rsidP="004D70C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E798E">
        <w:rPr>
          <w:rFonts w:ascii="Calibri" w:hAnsi="Calibri" w:cs="Calibri"/>
          <w:b/>
          <w:bCs/>
          <w:sz w:val="24"/>
          <w:szCs w:val="24"/>
        </w:rPr>
        <w:t>Organizatorzy wydarzeń coraz częściej szukają rozwiązań, które angażują uczestników i stają się integralną częścią eventu. Dotyczy to również muzyki. Jeszcze kilka lat temu zespoły pełniły przede wszystkim rolę oprawy wydarzenia. Dziś od muzyki oczekuje się czegoś więcej – budowania atmosfery, angażowania gości i wzmacniania emocji. Coraz częściej staje się ona jednym z elementów współtworzących odbiór całego wydarzenia.</w:t>
      </w:r>
    </w:p>
    <w:p w14:paraId="30D99E17" w14:textId="1E105B14" w:rsidR="003E798E" w:rsidRPr="003E798E" w:rsidRDefault="003E798E" w:rsidP="004D70C2">
      <w:pPr>
        <w:jc w:val="both"/>
        <w:rPr>
          <w:rFonts w:ascii="Calibri" w:hAnsi="Calibri" w:cs="Calibri"/>
          <w:sz w:val="24"/>
          <w:szCs w:val="24"/>
        </w:rPr>
      </w:pPr>
      <w:r w:rsidRPr="003E798E">
        <w:rPr>
          <w:rFonts w:ascii="Calibri" w:hAnsi="Calibri" w:cs="Calibri"/>
          <w:sz w:val="24"/>
          <w:szCs w:val="24"/>
        </w:rPr>
        <w:t xml:space="preserve">Wraz ze wzrostem oczekiwań uczestników rosną również wymagania wobec oprawy artystycznej eventów. </w:t>
      </w:r>
    </w:p>
    <w:p w14:paraId="77CE58DA" w14:textId="1A5F3DE2" w:rsidR="003E798E" w:rsidRPr="004D70C2" w:rsidRDefault="004D70C2" w:rsidP="004D70C2">
      <w:pPr>
        <w:jc w:val="both"/>
        <w:rPr>
          <w:rFonts w:ascii="Calibri" w:hAnsi="Calibri" w:cs="Calibri"/>
          <w:sz w:val="24"/>
          <w:szCs w:val="24"/>
        </w:rPr>
      </w:pPr>
      <w:r w:rsidRPr="004D70C2">
        <w:rPr>
          <w:rFonts w:ascii="Calibri" w:hAnsi="Calibri" w:cs="Calibri"/>
          <w:sz w:val="24"/>
          <w:szCs w:val="24"/>
        </w:rPr>
        <w:t>W odpowiedzi na te zmiany powstał The Show Time – nowy projekt muzyczny, który właśnie rozpoczyna działalność na polskim rynku eventowym.</w:t>
      </w:r>
      <w:r w:rsidR="003E798E">
        <w:rPr>
          <w:rFonts w:ascii="Calibri" w:hAnsi="Calibri" w:cs="Calibri"/>
          <w:sz w:val="24"/>
          <w:szCs w:val="24"/>
        </w:rPr>
        <w:t xml:space="preserve"> </w:t>
      </w:r>
    </w:p>
    <w:p w14:paraId="63C8DF2F" w14:textId="0D3F2233" w:rsidR="004D70C2" w:rsidRPr="004D70C2" w:rsidRDefault="004D70C2" w:rsidP="004D70C2">
      <w:pPr>
        <w:jc w:val="both"/>
        <w:rPr>
          <w:rFonts w:ascii="Calibri" w:hAnsi="Calibri" w:cs="Calibri"/>
          <w:sz w:val="24"/>
          <w:szCs w:val="24"/>
        </w:rPr>
      </w:pPr>
      <w:r w:rsidRPr="004D70C2">
        <w:rPr>
          <w:rFonts w:ascii="Calibri" w:hAnsi="Calibri" w:cs="Calibri"/>
          <w:sz w:val="24"/>
          <w:szCs w:val="24"/>
        </w:rPr>
        <w:t>The Show Time to 7-osobowy show band</w:t>
      </w:r>
      <w:r w:rsidR="00941AF9">
        <w:rPr>
          <w:rFonts w:ascii="Calibri" w:hAnsi="Calibri" w:cs="Calibri"/>
          <w:sz w:val="24"/>
          <w:szCs w:val="24"/>
        </w:rPr>
        <w:t xml:space="preserve">, </w:t>
      </w:r>
      <w:r w:rsidR="00941AF9" w:rsidRPr="004D70C2">
        <w:rPr>
          <w:rFonts w:ascii="Calibri" w:hAnsi="Calibri" w:cs="Calibri"/>
          <w:sz w:val="24"/>
          <w:szCs w:val="24"/>
        </w:rPr>
        <w:t>oparty na dwóch wokalach i pełnym live bandzie</w:t>
      </w:r>
      <w:r w:rsidR="00941AF9">
        <w:rPr>
          <w:rFonts w:ascii="Calibri" w:hAnsi="Calibri" w:cs="Calibri"/>
          <w:sz w:val="24"/>
          <w:szCs w:val="24"/>
        </w:rPr>
        <w:t xml:space="preserve">, </w:t>
      </w:r>
      <w:r w:rsidRPr="004D70C2">
        <w:rPr>
          <w:rFonts w:ascii="Calibri" w:hAnsi="Calibri" w:cs="Calibri"/>
          <w:sz w:val="24"/>
          <w:szCs w:val="24"/>
        </w:rPr>
        <w:t>łączący koncert live z elementami nowoczesnego widowiska. Twórcy projektu określają go jako „cover band nowej generacji” – format stworzony z myślą o galach, konferencjach, wydarzeniach firmowych, afterparty oraz produkcjach specjalnych.</w:t>
      </w:r>
    </w:p>
    <w:p w14:paraId="55142F32" w14:textId="61A8B0EB" w:rsidR="003E798E" w:rsidRPr="004D70C2" w:rsidRDefault="004D70C2" w:rsidP="004D70C2">
      <w:pPr>
        <w:jc w:val="both"/>
        <w:rPr>
          <w:rFonts w:ascii="Calibri" w:hAnsi="Calibri" w:cs="Calibri"/>
          <w:sz w:val="24"/>
          <w:szCs w:val="24"/>
        </w:rPr>
      </w:pPr>
      <w:r w:rsidRPr="004D70C2">
        <w:rPr>
          <w:rFonts w:ascii="Calibri" w:hAnsi="Calibri" w:cs="Calibri"/>
          <w:sz w:val="24"/>
          <w:szCs w:val="24"/>
        </w:rPr>
        <w:t>Za projektem stoją doświadczeni muzycy związani z polską i międzynarodową sceną oraz osoby od lat współpracujące z branżą eventową.</w:t>
      </w:r>
      <w:r w:rsidR="003E798E">
        <w:rPr>
          <w:rFonts w:ascii="Calibri" w:hAnsi="Calibri" w:cs="Calibri"/>
          <w:sz w:val="24"/>
          <w:szCs w:val="24"/>
        </w:rPr>
        <w:t xml:space="preserve"> </w:t>
      </w:r>
      <w:r w:rsidR="003E798E" w:rsidRPr="003E798E">
        <w:rPr>
          <w:rFonts w:ascii="Calibri" w:hAnsi="Calibri" w:cs="Calibri"/>
          <w:sz w:val="24"/>
          <w:szCs w:val="24"/>
        </w:rPr>
        <w:t xml:space="preserve">Wspólnym celem było stworzenie formatu odpowiadającego współczesnym oczekiwaniom </w:t>
      </w:r>
      <w:r w:rsidR="00941AF9">
        <w:rPr>
          <w:rFonts w:ascii="Calibri" w:hAnsi="Calibri" w:cs="Calibri"/>
          <w:sz w:val="24"/>
          <w:szCs w:val="24"/>
        </w:rPr>
        <w:t xml:space="preserve">organizatorów wydarzeń. </w:t>
      </w:r>
    </w:p>
    <w:p w14:paraId="6BAA2D08" w14:textId="2F8D1C76" w:rsidR="004D70C2" w:rsidRPr="004D70C2" w:rsidRDefault="004D70C2" w:rsidP="004D70C2">
      <w:pPr>
        <w:jc w:val="both"/>
        <w:rPr>
          <w:rFonts w:ascii="Calibri" w:hAnsi="Calibri" w:cs="Calibri"/>
          <w:sz w:val="24"/>
          <w:szCs w:val="24"/>
        </w:rPr>
      </w:pPr>
      <w:r w:rsidRPr="004D70C2">
        <w:rPr>
          <w:rFonts w:ascii="Calibri" w:hAnsi="Calibri" w:cs="Calibri"/>
          <w:sz w:val="24"/>
          <w:szCs w:val="24"/>
        </w:rPr>
        <w:t xml:space="preserve">– </w:t>
      </w:r>
      <w:r w:rsidRPr="004D70C2">
        <w:rPr>
          <w:rFonts w:ascii="Calibri" w:hAnsi="Calibri" w:cs="Calibri"/>
          <w:i/>
          <w:iCs/>
          <w:sz w:val="24"/>
          <w:szCs w:val="24"/>
        </w:rPr>
        <w:t xml:space="preserve">Przez lata obserwowałem zarówno rynek muzyczny, jak i eventowy. Widziałem wiele świetnych zespołów, ale jednocześnie dostrzegałem przestrzeń dla projektu, który połączy wysoką jakość muzyczną z nowoczesnym podejściem do show i </w:t>
      </w:r>
      <w:r w:rsidR="003E798E">
        <w:rPr>
          <w:rFonts w:ascii="Calibri" w:hAnsi="Calibri" w:cs="Calibri"/>
          <w:i/>
          <w:iCs/>
          <w:sz w:val="24"/>
          <w:szCs w:val="24"/>
        </w:rPr>
        <w:t>angażowania publiczności</w:t>
      </w:r>
      <w:r w:rsidRPr="004D70C2">
        <w:rPr>
          <w:rFonts w:ascii="Calibri" w:hAnsi="Calibri" w:cs="Calibri"/>
          <w:i/>
          <w:iCs/>
          <w:sz w:val="24"/>
          <w:szCs w:val="24"/>
        </w:rPr>
        <w:t>. Dziś klienci coraz częściej szukają nie tylko muzyki, ale emocji, energii i formatu, który będzie realnym elementem wydarzenia. The Show Time powstał właśnie jako odpowiedź na te potrzeby</w:t>
      </w:r>
      <w:r w:rsidRPr="004D70C2">
        <w:rPr>
          <w:rFonts w:ascii="Calibri" w:hAnsi="Calibri" w:cs="Calibri"/>
          <w:sz w:val="24"/>
          <w:szCs w:val="24"/>
        </w:rPr>
        <w:t xml:space="preserve"> – mówi Norbert Kabaczyński, twórca projektu i manager zespołu.</w:t>
      </w:r>
    </w:p>
    <w:p w14:paraId="7A8E770D" w14:textId="142C985B" w:rsidR="004D70C2" w:rsidRPr="004D70C2" w:rsidRDefault="004D70C2" w:rsidP="004D70C2">
      <w:pPr>
        <w:jc w:val="both"/>
        <w:rPr>
          <w:rFonts w:ascii="Calibri" w:hAnsi="Calibri" w:cs="Calibri"/>
          <w:sz w:val="24"/>
          <w:szCs w:val="24"/>
        </w:rPr>
      </w:pPr>
      <w:r w:rsidRPr="004D70C2">
        <w:rPr>
          <w:rFonts w:ascii="Calibri" w:hAnsi="Calibri" w:cs="Calibri"/>
          <w:sz w:val="24"/>
          <w:szCs w:val="24"/>
        </w:rPr>
        <w:t>Repertuar</w:t>
      </w:r>
      <w:r w:rsidR="00941AF9">
        <w:rPr>
          <w:rFonts w:ascii="Calibri" w:hAnsi="Calibri" w:cs="Calibri"/>
          <w:sz w:val="24"/>
          <w:szCs w:val="24"/>
        </w:rPr>
        <w:t xml:space="preserve"> </w:t>
      </w:r>
      <w:r w:rsidR="00941AF9" w:rsidRPr="004D70C2">
        <w:rPr>
          <w:rFonts w:ascii="Calibri" w:hAnsi="Calibri" w:cs="Calibri"/>
          <w:sz w:val="24"/>
          <w:szCs w:val="24"/>
        </w:rPr>
        <w:t>The Show Time</w:t>
      </w:r>
      <w:r w:rsidR="00941AF9">
        <w:rPr>
          <w:rFonts w:ascii="Calibri" w:hAnsi="Calibri" w:cs="Calibri"/>
          <w:sz w:val="24"/>
          <w:szCs w:val="24"/>
        </w:rPr>
        <w:t xml:space="preserve"> </w:t>
      </w:r>
      <w:r w:rsidRPr="004D70C2">
        <w:rPr>
          <w:rFonts w:ascii="Calibri" w:hAnsi="Calibri" w:cs="Calibri"/>
          <w:sz w:val="24"/>
          <w:szCs w:val="24"/>
        </w:rPr>
        <w:t xml:space="preserve">obejmuje największe światowe hity prezentowane w autorskich aranżacjach inspirowanych soulem, funkiem, Motown i współczesnym popem. Równie ważne jak muzyka są jednak kontakt z publicznością, energia sceniczna oraz spójna warstwa wizualna, inspirowana estetyką modern </w:t>
      </w:r>
      <w:proofErr w:type="spellStart"/>
      <w:r w:rsidRPr="004D70C2">
        <w:rPr>
          <w:rFonts w:ascii="Calibri" w:hAnsi="Calibri" w:cs="Calibri"/>
          <w:sz w:val="24"/>
          <w:szCs w:val="24"/>
        </w:rPr>
        <w:t>vintage</w:t>
      </w:r>
      <w:proofErr w:type="spellEnd"/>
      <w:r w:rsidRPr="004D70C2">
        <w:rPr>
          <w:rFonts w:ascii="Calibri" w:hAnsi="Calibri" w:cs="Calibri"/>
          <w:sz w:val="24"/>
          <w:szCs w:val="24"/>
        </w:rPr>
        <w:t>.</w:t>
      </w:r>
      <w:r w:rsidR="00941AF9">
        <w:rPr>
          <w:rFonts w:ascii="Calibri" w:hAnsi="Calibri" w:cs="Calibri"/>
          <w:sz w:val="24"/>
          <w:szCs w:val="24"/>
        </w:rPr>
        <w:t xml:space="preserve"> </w:t>
      </w:r>
    </w:p>
    <w:p w14:paraId="467A2456" w14:textId="0C410AAD" w:rsidR="004D70C2" w:rsidRDefault="004D70C2" w:rsidP="004D70C2">
      <w:pPr>
        <w:jc w:val="both"/>
        <w:rPr>
          <w:rFonts w:ascii="Calibri" w:hAnsi="Calibri" w:cs="Calibri"/>
          <w:sz w:val="24"/>
          <w:szCs w:val="24"/>
        </w:rPr>
      </w:pPr>
      <w:r w:rsidRPr="004D70C2">
        <w:rPr>
          <w:rFonts w:ascii="Calibri" w:hAnsi="Calibri" w:cs="Calibri"/>
          <w:sz w:val="24"/>
          <w:szCs w:val="24"/>
        </w:rPr>
        <w:t xml:space="preserve">Hasło przewodnie projektu – </w:t>
      </w:r>
      <w:r w:rsidRPr="004D70C2">
        <w:rPr>
          <w:rFonts w:ascii="Calibri" w:hAnsi="Calibri" w:cs="Calibri"/>
          <w:i/>
          <w:iCs/>
          <w:sz w:val="24"/>
          <w:szCs w:val="24"/>
        </w:rPr>
        <w:t xml:space="preserve">„This Is Not A Band. This Is A Show.” </w:t>
      </w:r>
      <w:r w:rsidRPr="004D70C2">
        <w:rPr>
          <w:rFonts w:ascii="Calibri" w:hAnsi="Calibri" w:cs="Calibri"/>
          <w:sz w:val="24"/>
          <w:szCs w:val="24"/>
        </w:rPr>
        <w:t xml:space="preserve">– podkreśla filozofię zespołu. Twórcy chcą odejść od postrzegania muzyki jako dodatku do wydarzenia i pokazać ją jako jeden z elementów budujących </w:t>
      </w:r>
      <w:r w:rsidR="003E798E">
        <w:rPr>
          <w:rFonts w:ascii="Calibri" w:hAnsi="Calibri" w:cs="Calibri"/>
          <w:sz w:val="24"/>
          <w:szCs w:val="24"/>
        </w:rPr>
        <w:t xml:space="preserve">zaangażowanie gości. </w:t>
      </w:r>
    </w:p>
    <w:p w14:paraId="237828A4" w14:textId="693829C4" w:rsidR="00941AF9" w:rsidRDefault="00941AF9" w:rsidP="004D70C2">
      <w:pPr>
        <w:jc w:val="both"/>
        <w:rPr>
          <w:rFonts w:ascii="Calibri" w:hAnsi="Calibri" w:cs="Calibri"/>
          <w:sz w:val="24"/>
          <w:szCs w:val="24"/>
        </w:rPr>
      </w:pPr>
      <w:r w:rsidRPr="00941AF9">
        <w:rPr>
          <w:rFonts w:ascii="Calibri" w:hAnsi="Calibri" w:cs="Calibri"/>
          <w:sz w:val="24"/>
          <w:szCs w:val="24"/>
        </w:rPr>
        <w:t xml:space="preserve">Po prezentacji projektu przed przedstawicielami branży eventowej podczas gali MP Power </w:t>
      </w:r>
      <w:proofErr w:type="spellStart"/>
      <w:r w:rsidRPr="00941AF9">
        <w:rPr>
          <w:rFonts w:ascii="Calibri" w:hAnsi="Calibri" w:cs="Calibri"/>
          <w:sz w:val="24"/>
          <w:szCs w:val="24"/>
        </w:rPr>
        <w:t>Night</w:t>
      </w:r>
      <w:proofErr w:type="spellEnd"/>
      <w:r>
        <w:rPr>
          <w:rFonts w:ascii="Calibri" w:hAnsi="Calibri" w:cs="Calibri"/>
          <w:sz w:val="24"/>
          <w:szCs w:val="24"/>
        </w:rPr>
        <w:t>,</w:t>
      </w:r>
      <w:r w:rsidRPr="00941AF9">
        <w:rPr>
          <w:rFonts w:ascii="Calibri" w:hAnsi="Calibri" w:cs="Calibri"/>
          <w:sz w:val="24"/>
          <w:szCs w:val="24"/>
        </w:rPr>
        <w:t xml:space="preserve"> zespół rozpoczyna działalność koncertową i otwiera kalendarz realizacji na sezon 2026/2027. The Show Time rozwija działalność skierowaną do organizatorów wydarzeń biznesowych, agencji eventowych oraz klientów poszukujących nowoczesnej oprawy muzycznej.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14B82D3" w14:textId="48389926" w:rsidR="004D70C2" w:rsidRDefault="004D70C2" w:rsidP="004D70C2">
      <w:pPr>
        <w:jc w:val="both"/>
        <w:rPr>
          <w:rFonts w:ascii="Calibri" w:hAnsi="Calibri" w:cs="Calibri"/>
          <w:sz w:val="24"/>
          <w:szCs w:val="24"/>
        </w:rPr>
      </w:pPr>
      <w:r w:rsidRPr="004D70C2">
        <w:rPr>
          <w:rFonts w:ascii="Calibri" w:hAnsi="Calibri" w:cs="Calibri"/>
          <w:sz w:val="24"/>
          <w:szCs w:val="24"/>
        </w:rPr>
        <w:lastRenderedPageBreak/>
        <w:t>Więcej informacji o projekcie, składzie zespołu oraz materiał</w:t>
      </w:r>
      <w:r w:rsidR="00941AF9">
        <w:rPr>
          <w:rFonts w:ascii="Calibri" w:hAnsi="Calibri" w:cs="Calibri"/>
          <w:sz w:val="24"/>
          <w:szCs w:val="24"/>
        </w:rPr>
        <w:t>y</w:t>
      </w:r>
      <w:r w:rsidRPr="004D70C2">
        <w:rPr>
          <w:rFonts w:ascii="Calibri" w:hAnsi="Calibri" w:cs="Calibri"/>
          <w:sz w:val="24"/>
          <w:szCs w:val="24"/>
        </w:rPr>
        <w:t xml:space="preserve"> video dostę</w:t>
      </w:r>
      <w:r w:rsidR="00941AF9">
        <w:rPr>
          <w:rFonts w:ascii="Calibri" w:hAnsi="Calibri" w:cs="Calibri"/>
          <w:sz w:val="24"/>
          <w:szCs w:val="24"/>
        </w:rPr>
        <w:t>pn</w:t>
      </w:r>
      <w:r w:rsidR="00D86B2E">
        <w:rPr>
          <w:rFonts w:ascii="Calibri" w:hAnsi="Calibri" w:cs="Calibri"/>
          <w:sz w:val="24"/>
          <w:szCs w:val="24"/>
        </w:rPr>
        <w:t>e</w:t>
      </w:r>
      <w:r w:rsidRPr="004D70C2">
        <w:rPr>
          <w:rFonts w:ascii="Calibri" w:hAnsi="Calibri" w:cs="Calibri"/>
          <w:sz w:val="24"/>
          <w:szCs w:val="24"/>
        </w:rPr>
        <w:t xml:space="preserve"> na stronie:</w:t>
      </w:r>
      <w:r w:rsidR="00941AF9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941AF9" w:rsidRPr="00AA7E0A">
          <w:rPr>
            <w:rStyle w:val="Hipercze"/>
            <w:rFonts w:ascii="Calibri" w:hAnsi="Calibri" w:cs="Calibri"/>
            <w:sz w:val="24"/>
            <w:szCs w:val="24"/>
          </w:rPr>
          <w:t>www.theshowtime.pl</w:t>
        </w:r>
      </w:hyperlink>
      <w:r w:rsidR="00941AF9">
        <w:rPr>
          <w:rFonts w:ascii="Calibri" w:hAnsi="Calibri" w:cs="Calibri"/>
          <w:sz w:val="24"/>
          <w:szCs w:val="24"/>
        </w:rPr>
        <w:t xml:space="preserve">. </w:t>
      </w:r>
    </w:p>
    <w:p w14:paraId="14279B8B" w14:textId="33096D82" w:rsidR="0040499F" w:rsidRPr="004D70C2" w:rsidRDefault="0040499F" w:rsidP="004D70C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3AEDD" wp14:editId="3871E04C">
                <wp:simplePos x="0" y="0"/>
                <wp:positionH relativeFrom="column">
                  <wp:posOffset>14605</wp:posOffset>
                </wp:positionH>
                <wp:positionV relativeFrom="paragraph">
                  <wp:posOffset>91440</wp:posOffset>
                </wp:positionV>
                <wp:extent cx="1587500" cy="0"/>
                <wp:effectExtent l="0" t="0" r="0" b="0"/>
                <wp:wrapNone/>
                <wp:docPr id="176405646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426D0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7.2pt" to="126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8E6992A" w14:textId="7C1911A0" w:rsidR="004D70C2" w:rsidRPr="004D70C2" w:rsidRDefault="004D70C2" w:rsidP="004D70C2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D70C2">
        <w:rPr>
          <w:rFonts w:ascii="Calibri" w:hAnsi="Calibri" w:cs="Calibri"/>
          <w:b/>
          <w:bCs/>
          <w:sz w:val="24"/>
          <w:szCs w:val="24"/>
          <w:lang w:val="en-US"/>
        </w:rPr>
        <w:t>Materiały video</w:t>
      </w:r>
      <w:r w:rsidR="0040499F">
        <w:rPr>
          <w:rFonts w:ascii="Calibri" w:hAnsi="Calibri" w:cs="Calibri"/>
          <w:b/>
          <w:bCs/>
          <w:sz w:val="24"/>
          <w:szCs w:val="24"/>
          <w:lang w:val="en-US"/>
        </w:rPr>
        <w:t>:</w:t>
      </w:r>
    </w:p>
    <w:p w14:paraId="718EC928" w14:textId="77777777" w:rsidR="004D70C2" w:rsidRPr="004D70C2" w:rsidRDefault="004D70C2" w:rsidP="004D70C2">
      <w:pPr>
        <w:rPr>
          <w:rFonts w:ascii="Calibri" w:hAnsi="Calibri" w:cs="Calibri"/>
          <w:sz w:val="24"/>
          <w:szCs w:val="24"/>
          <w:lang w:val="en-US"/>
        </w:rPr>
      </w:pPr>
      <w:r w:rsidRPr="004D70C2">
        <w:rPr>
          <w:rFonts w:ascii="Calibri" w:hAnsi="Calibri" w:cs="Calibri"/>
          <w:sz w:val="24"/>
          <w:szCs w:val="24"/>
          <w:lang w:val="en-US"/>
        </w:rPr>
        <w:t>Official Showreel:</w:t>
      </w:r>
      <w:r w:rsidRPr="004D70C2">
        <w:rPr>
          <w:rFonts w:ascii="Calibri" w:hAnsi="Calibri" w:cs="Calibri"/>
          <w:sz w:val="24"/>
          <w:szCs w:val="24"/>
          <w:lang w:val="en-US"/>
        </w:rPr>
        <w:br/>
      </w:r>
      <w:hyperlink r:id="rId9" w:history="1">
        <w:r w:rsidRPr="004D70C2">
          <w:rPr>
            <w:rStyle w:val="Hipercze"/>
            <w:rFonts w:ascii="Calibri" w:hAnsi="Calibri" w:cs="Calibri"/>
            <w:sz w:val="24"/>
            <w:szCs w:val="24"/>
            <w:lang w:val="en-US"/>
          </w:rPr>
          <w:t>https://youtu.be/hP80VUQUxu8</w:t>
        </w:r>
      </w:hyperlink>
    </w:p>
    <w:p w14:paraId="0DC7E8C3" w14:textId="77777777" w:rsidR="004D70C2" w:rsidRPr="004D70C2" w:rsidRDefault="004D70C2" w:rsidP="004D70C2">
      <w:pPr>
        <w:rPr>
          <w:rFonts w:ascii="Calibri" w:hAnsi="Calibri" w:cs="Calibri"/>
          <w:sz w:val="24"/>
          <w:szCs w:val="24"/>
          <w:lang w:val="en-US"/>
        </w:rPr>
      </w:pPr>
      <w:r w:rsidRPr="004D70C2">
        <w:rPr>
          <w:rFonts w:ascii="Calibri" w:hAnsi="Calibri" w:cs="Calibri"/>
          <w:sz w:val="24"/>
          <w:szCs w:val="24"/>
          <w:lang w:val="en-US"/>
        </w:rPr>
        <w:t>Gala MP Power Awards:</w:t>
      </w:r>
      <w:r w:rsidRPr="004D70C2">
        <w:rPr>
          <w:rFonts w:ascii="Calibri" w:hAnsi="Calibri" w:cs="Calibri"/>
          <w:sz w:val="24"/>
          <w:szCs w:val="24"/>
          <w:lang w:val="en-US"/>
        </w:rPr>
        <w:br/>
      </w:r>
      <w:hyperlink r:id="rId10" w:history="1">
        <w:r w:rsidRPr="004D70C2">
          <w:rPr>
            <w:rStyle w:val="Hipercze"/>
            <w:rFonts w:ascii="Calibri" w:hAnsi="Calibri" w:cs="Calibri"/>
            <w:sz w:val="24"/>
            <w:szCs w:val="24"/>
            <w:lang w:val="en-US"/>
          </w:rPr>
          <w:t>https://youtu.be/n0ed-qJTBSQ</w:t>
        </w:r>
      </w:hyperlink>
    </w:p>
    <w:p w14:paraId="23AD2E50" w14:textId="7E9A2F64" w:rsidR="004D70C2" w:rsidRPr="00D86B2E" w:rsidRDefault="004D70C2" w:rsidP="00DC54DE">
      <w:pPr>
        <w:jc w:val="both"/>
        <w:rPr>
          <w:rFonts w:ascii="Calibri" w:hAnsi="Calibri" w:cs="Calibri"/>
          <w:sz w:val="24"/>
          <w:szCs w:val="24"/>
          <w:lang w:val="en-US"/>
        </w:rPr>
      </w:pPr>
    </w:p>
    <w:sectPr w:rsidR="004D70C2" w:rsidRPr="00D86B2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CC82" w14:textId="77777777" w:rsidR="006202AB" w:rsidRDefault="006202AB" w:rsidP="004D70C2">
      <w:pPr>
        <w:spacing w:after="0" w:line="240" w:lineRule="auto"/>
      </w:pPr>
      <w:r>
        <w:separator/>
      </w:r>
    </w:p>
  </w:endnote>
  <w:endnote w:type="continuationSeparator" w:id="0">
    <w:p w14:paraId="24F94466" w14:textId="77777777" w:rsidR="006202AB" w:rsidRDefault="006202AB" w:rsidP="004D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A0F6" w14:textId="387D16A3" w:rsidR="004D70C2" w:rsidRPr="0040499F" w:rsidRDefault="004D70C2" w:rsidP="0040499F">
    <w:pPr>
      <w:jc w:val="right"/>
      <w:rPr>
        <w:rFonts w:ascii="Calibri" w:hAnsi="Calibri" w:cs="Calibri"/>
        <w:b/>
        <w:bCs/>
        <w:sz w:val="16"/>
        <w:szCs w:val="16"/>
      </w:rPr>
    </w:pPr>
    <w:r w:rsidRPr="0040499F">
      <w:rPr>
        <w:rFonts w:ascii="Calibri" w:hAnsi="Calibri" w:cs="Calibri"/>
        <w:b/>
        <w:bCs/>
        <w:sz w:val="16"/>
        <w:szCs w:val="16"/>
      </w:rPr>
      <w:t>Kontakt dla mediów</w:t>
    </w:r>
    <w:r w:rsidRPr="0040499F">
      <w:rPr>
        <w:rFonts w:ascii="Calibri" w:hAnsi="Calibri" w:cs="Calibri"/>
        <w:b/>
        <w:bCs/>
        <w:sz w:val="16"/>
        <w:szCs w:val="16"/>
      </w:rPr>
      <w:br/>
    </w:r>
    <w:r w:rsidRPr="0040499F">
      <w:rPr>
        <w:rFonts w:ascii="Calibri" w:hAnsi="Calibri" w:cs="Calibri"/>
        <w:sz w:val="16"/>
        <w:szCs w:val="16"/>
      </w:rPr>
      <w:t>Norbert Kabaczyński</w:t>
    </w:r>
    <w:r w:rsidRPr="0040499F">
      <w:rPr>
        <w:rFonts w:ascii="Calibri" w:hAnsi="Calibri" w:cs="Calibri"/>
        <w:sz w:val="16"/>
        <w:szCs w:val="16"/>
      </w:rPr>
      <w:br/>
    </w:r>
    <w:hyperlink r:id="rId1" w:history="1">
      <w:r w:rsidRPr="0040499F">
        <w:rPr>
          <w:rStyle w:val="Hipercze"/>
          <w:rFonts w:ascii="Calibri" w:hAnsi="Calibri" w:cs="Calibri"/>
          <w:sz w:val="16"/>
          <w:szCs w:val="16"/>
        </w:rPr>
        <w:t>norbert@theshowtime.pl</w:t>
      </w:r>
    </w:hyperlink>
    <w:r w:rsidRPr="0040499F">
      <w:rPr>
        <w:rFonts w:ascii="Calibri" w:hAnsi="Calibri" w:cs="Calibri"/>
        <w:sz w:val="16"/>
        <w:szCs w:val="16"/>
      </w:rPr>
      <w:br/>
      <w:t xml:space="preserve">+48 604 440 063 </w:t>
    </w:r>
    <w:r w:rsidRPr="0040499F">
      <w:rPr>
        <w:rFonts w:ascii="Calibri" w:hAnsi="Calibri" w:cs="Calibri"/>
        <w:sz w:val="16"/>
        <w:szCs w:val="16"/>
      </w:rPr>
      <w:br/>
    </w:r>
    <w:hyperlink r:id="rId2" w:history="1">
      <w:r w:rsidRPr="0040499F">
        <w:rPr>
          <w:rStyle w:val="Hipercze"/>
          <w:rFonts w:ascii="Calibri" w:hAnsi="Calibri" w:cs="Calibri"/>
          <w:sz w:val="16"/>
          <w:szCs w:val="16"/>
        </w:rPr>
        <w:t>www.theshowtime.pl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C319" w14:textId="77777777" w:rsidR="006202AB" w:rsidRDefault="006202AB" w:rsidP="004D70C2">
      <w:pPr>
        <w:spacing w:after="0" w:line="240" w:lineRule="auto"/>
      </w:pPr>
      <w:r>
        <w:separator/>
      </w:r>
    </w:p>
  </w:footnote>
  <w:footnote w:type="continuationSeparator" w:id="0">
    <w:p w14:paraId="723D49C3" w14:textId="77777777" w:rsidR="006202AB" w:rsidRDefault="006202AB" w:rsidP="004D7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14D"/>
    <w:multiLevelType w:val="hybridMultilevel"/>
    <w:tmpl w:val="C51E9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683A"/>
    <w:multiLevelType w:val="hybridMultilevel"/>
    <w:tmpl w:val="83606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14ED"/>
    <w:multiLevelType w:val="hybridMultilevel"/>
    <w:tmpl w:val="ECECB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0541C"/>
    <w:multiLevelType w:val="hybridMultilevel"/>
    <w:tmpl w:val="026A0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35A48"/>
    <w:multiLevelType w:val="hybridMultilevel"/>
    <w:tmpl w:val="7F8A79DC"/>
    <w:lvl w:ilvl="0" w:tplc="06DA13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725EB"/>
    <w:multiLevelType w:val="multilevel"/>
    <w:tmpl w:val="BDE8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847F5"/>
    <w:multiLevelType w:val="hybridMultilevel"/>
    <w:tmpl w:val="857C5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93047">
    <w:abstractNumId w:val="5"/>
  </w:num>
  <w:num w:numId="2" w16cid:durableId="2023120813">
    <w:abstractNumId w:val="3"/>
  </w:num>
  <w:num w:numId="3" w16cid:durableId="484712649">
    <w:abstractNumId w:val="6"/>
  </w:num>
  <w:num w:numId="4" w16cid:durableId="724567590">
    <w:abstractNumId w:val="4"/>
  </w:num>
  <w:num w:numId="5" w16cid:durableId="673150280">
    <w:abstractNumId w:val="2"/>
  </w:num>
  <w:num w:numId="6" w16cid:durableId="880097553">
    <w:abstractNumId w:val="0"/>
  </w:num>
  <w:num w:numId="7" w16cid:durableId="16197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D8"/>
    <w:rsid w:val="00076CDF"/>
    <w:rsid w:val="00141FEA"/>
    <w:rsid w:val="00176011"/>
    <w:rsid w:val="002758FD"/>
    <w:rsid w:val="0027595B"/>
    <w:rsid w:val="002C5685"/>
    <w:rsid w:val="003B09DA"/>
    <w:rsid w:val="003E798E"/>
    <w:rsid w:val="0040499F"/>
    <w:rsid w:val="00483BEE"/>
    <w:rsid w:val="004D70C2"/>
    <w:rsid w:val="0051607C"/>
    <w:rsid w:val="006202AB"/>
    <w:rsid w:val="00707CD8"/>
    <w:rsid w:val="00797FA0"/>
    <w:rsid w:val="007D5223"/>
    <w:rsid w:val="008E1245"/>
    <w:rsid w:val="00910E51"/>
    <w:rsid w:val="00941AF9"/>
    <w:rsid w:val="00963DDB"/>
    <w:rsid w:val="009F2D05"/>
    <w:rsid w:val="009F34BE"/>
    <w:rsid w:val="00A1348D"/>
    <w:rsid w:val="00A60EAE"/>
    <w:rsid w:val="00AD7834"/>
    <w:rsid w:val="00C72B47"/>
    <w:rsid w:val="00D67521"/>
    <w:rsid w:val="00D86B2E"/>
    <w:rsid w:val="00DC54DE"/>
    <w:rsid w:val="00E55716"/>
    <w:rsid w:val="00E84C96"/>
    <w:rsid w:val="00EB2DEA"/>
    <w:rsid w:val="00EC4F82"/>
    <w:rsid w:val="00E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72CFF"/>
  <w15:chartTrackingRefBased/>
  <w15:docId w15:val="{FED83D2E-D395-4560-9FD4-60337A0D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C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C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C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C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C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C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C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C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C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C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C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6CD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CD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0C2"/>
  </w:style>
  <w:style w:type="paragraph" w:styleId="Stopka">
    <w:name w:val="footer"/>
    <w:basedOn w:val="Normalny"/>
    <w:link w:val="StopkaZnak"/>
    <w:uiPriority w:val="99"/>
    <w:unhideWhenUsed/>
    <w:rsid w:val="004D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howtim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n0ed-qJTBS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hP80VUQUxu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showtime.pl" TargetMode="External"/><Relationship Id="rId1" Type="http://schemas.openxmlformats.org/officeDocument/2006/relationships/hyperlink" Target="mailto:norbert@theshowtim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63923-D94C-4A83-B06F-266AC872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Kosmalska, Alicja</dc:creator>
  <cp:keywords/>
  <dc:description/>
  <cp:lastModifiedBy>Kosmalska, Alicja</cp:lastModifiedBy>
  <cp:revision>4</cp:revision>
  <dcterms:created xsi:type="dcterms:W3CDTF">2026-06-22T12:32:00Z</dcterms:created>
  <dcterms:modified xsi:type="dcterms:W3CDTF">2026-06-24T13:15:00Z</dcterms:modified>
</cp:coreProperties>
</file>