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 xml:space="preserve">                     Warszawa, 22 czerwca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  <w:sz w:val="26"/>
          <w:szCs w:val="2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6"/>
          <w:szCs w:val="26"/>
          <w:rtl w:val="0"/>
        </w:rPr>
        <w:t xml:space="preserve">Od pomocy jeżom po świadomą modę. Efekty tegorocznej edycji programu Re:Akcja pokazały siłę lokalnych działań młodzieży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128 młodych osób, 24 ukończone projekty, 20 miejscowości i 11 województw - to podsumowanie tegorocznej edycji programu Re:Akcja, realizowanego w ramach praktycznej Olimpiady Zwolnieni z Teorii we współpracy z Lidl Polska. Uczniowie i uczennice działali lokalnie: pomagali dzikim zwierzętom, uczyli o roli pszczół i zapylaczy, promowali świadomą modę, ograniczanie marnowania żywności, ochronę Bałtyku i ekologiczne wybory na co dzień. Zwycięskim projektem tegorocznej edycji został projekt „Dzień Jeża III”, który zrealizowali uczniowie z Rudy Śląskiej. W ciągu sześciu lat współpracy Lidl Polska z Fundacją Zwolnieni z Teorii młodzi ludzie zrealizowali już łącznie 152 projekty, w które zaangażowało się ponad 850 osób.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świecie, w którym natura coraz głośniej upomina się o uwagę, każda inicjatywa na rzecz planety ma znaczenie. Program Re:Akcja pokazuje, że odpowiedzią na wyzwania środowiskowe mogą być nie tylko duże systemowe działania, ale także lokalne projekty tworzone przez młodych ludzi - w szkołach, przedszkolach, ogrodach, parkach, na osiedlach i w najbliższych społecznościach.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Lokalna odpowiedź na wyzwania środowiskowe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Troska o środowisko często kojarzy się z dużymi, systemowymi zmianami. Re:Akcja pokazuje jednak, że równie ważne są działania podejmowane blisko - tam, gdzie młodzi ludzie najlepiej widzą potrzeby swojego otoczenia. Program zachęca ich do zauważania lokalnych problemów i odpowiadania na nie własnymi projektami społecznymi.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tegorocznej edycji uczestnicy podejmowali tematy związane m.in. z ochroną bioróżnorodności, ograniczaniem odpadów i plastiku, świadomą konsumpcją, przeciwdziałaniem marnowaniu żywności, ochroną zwierząt oraz edukacją klimatyczną. Ich działania przybierały różne formy: od warsztatów i lekcji dla dzieci, przez kampanie społeczne w mediach społecznościowych, po zbiórki, aplikacje, akcje edukacyjne i lokalne partnerstwa.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24 projekty, 20 miejscowości, 11 województw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tegorocznej edycji programu Re:Akcja ukończono 24 projekty przygotowane przez 128 uczestniczek i uczestników z 24 szkół. Inicjatywy realizowano w 20 miejscowościach i 11 województwach - zarówno w dużych miastach, takich jak Warszawa, Wrocław, Gdańsk, Szczecin czy Gliwice, jak i w mniejszych miejscowościach, m.in. Brodnicy, Chodzieży, Garwolinie, Głogowie, Sieradzu, Żarach czy Szczecinku.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Ta różnorodność pokazuje społeczny charakter programu: Re:Akcja łączy projekty, które odpowiadają na realne potrzeby konkretnych środowisk - od edukacji przedszkolaków, przez działania dla lokalnych społeczności, po kampanie kierowane do młodzieży i dorosłych.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W trosce o planetę potrzebujemy wszystkich rąk na pokładzie - zarówno tych dużych, systemowych, jak i tych codziennych, które z pozoru drobne, potrafią zsumować się do dużego łącznego efektu. Program Re:Akcja daje młodym ludziom przestrzeń, by działać lokalnie, uczyć innych i inspirować do zmian. To nie tylko projekty o środowisku, to lekcje odpowiedzialności i współpracy, które zostają na całe życie</w:t>
      </w:r>
      <w:r w:rsidDel="00000000" w:rsidR="00000000" w:rsidRPr="00000000">
        <w:rPr>
          <w:rFonts w:ascii="Exo" w:cs="Exo" w:eastAsia="Exo" w:hAnsi="Exo"/>
          <w:rtl w:val="0"/>
        </w:rPr>
        <w:t xml:space="preserve"> – mówi Paula Bruszewska, prezeska Fundacji Zwolnieni z Teorii.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Sześć lat współpracy i ponad 850 młodych osób w działaniu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Tegoroczna edycja Re:Akcji jest częścią długofalowej współpracy Lidl Polska z Fundacją Zwolnieni z Teorii. W poprzednich pięciu edycjach programu zrealizowano 128 projektów, w które zaangażowało się 726 uczestników. Razem z tegoroczną edycją daje to łącznie 152 projekty i ponad 850 młodych osób działających na rzecz środowiska w różnych częściach Polski. Zaangażowanie Lidl Polska w program wpisuje się w działania firmy w obszarze REset Resources, obejmujące odpowiedzialne korzystanie z zasobów, ochronę klimatu i poszanowanie bioróżnorodności.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Lidl Polska od lat realizuje strategię CSR opartą m.in. o ochronę klimatu, ochronę zasobów i poszanowanie bioróżnorodności. W ramach strategii REset Resources podejmujemy działania na rzecz bardziej odpowiedzialnego korzystania z zasobów, a jednym z ważnych obszarów jest dla nas edukacja i współpraca. Dlatego udział w programie Re:Akcja traktujemy jako sposób na wspieranie edukacji środowiskowej, inspirowanie młodych ludzi do działania oraz wzmacnianie lokalnych inicjatyw, które odpowiadają na konkretne potrzeby społeczności w całej Polsce. Z Fundacją Zwolnieni z Teorii współdziałamy już od sześciu lat. Przygotowywane przez młodzież projekty co roku dowodzą niezwykłej wrażliwości oraz dojrzałości społecznej nowej generacji. Wierzymy w ogromną siłę młodych ludzi – to ich zaangażowanie przyczynia się do ochrony środowiska, dlatego z dumą wspieramy lokalne inicjatywy na rzecz przyrody</w:t>
      </w:r>
      <w:r w:rsidDel="00000000" w:rsidR="00000000" w:rsidRPr="00000000">
        <w:rPr>
          <w:rFonts w:ascii="Exo" w:cs="Exo" w:eastAsia="Exo" w:hAnsi="Exo"/>
          <w:rtl w:val="0"/>
        </w:rPr>
        <w:t xml:space="preserve"> – mówi Aleksandra Robaszkiewicz, Dyrektorka ds. Relacji Korporacyjnych w Lidl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Zwycięski projekt: „Dzień Jeża III”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Zwycięskim projektem tegorocznej edycji programu Re:Akcja został „Dzień Jeża III”, realizowany przez uczniów III Liceum Ogólnokształcącego im. Jana Pawła II w Rudzie Śląskiej. Projekt zdobył Złotego Wilka w kategorii “Zbiórka charytatywna” podczas Wielkiego Finału Olimpiady Zwolnionych z Teorii, największego święta sprawczości młodego pokolenia w Polsce, i został doceniony za lokalne zaangażowanie oraz konkretną pomoc dzikim zwierzętom.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ramach tej inicjatywy uczniowie edukowali dzieci, młodzież i dorosłych w zakresie pomocy jeżom i dzikiej przyrodzie, organizowali kiermasze oraz lokalne zbiórki na rzecz Leśnego Pogotowia w Mikołowie. W tegorocznej odsłonie projektu udało im się zebrać blisko 14 tys. zł, a autorzy inicjatywy otrzymali również grant od partnera programu                 Re: Akcja - firmy Lidl Polska - w wysokości 10 tys. zł na dalszą realizację działań.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„Dzień Jeża III” dobrze pokazuje ideę Re:Akcji: ochrona przyrody nie musi zaczynać się od wielkich deklaracji. Czasem zaczyna się od zauważenia problemu, który jest bardzo blisko - w ogrodzie, parku, przy drodze czy na osiedlu.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Od mody po aplikacje ekologiczne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wysoko ocenionych projektów w tegorocznej edycji programu znalazły się także inicjatywy pokazujące, jak szeroko młodzi ludzie rozumieją dziś działania na rzecz środowiska. „Green Wardrobe 2.0” z Piotrkowa Trybunalskiego odpowiadał na problem fast fashion, promując świadome zakupy, przerabianie ubrań i bardziej odpowiedzialne podejście do mody. „CL!MAT” z Radomia koncentrował się na edukacji o globalnym ociepleniu i ekologicznych rozwiązaniach, pokazując, że rozmowa o klimacie może być przystępna i angażująca dla różnych grup wiekowych. „EcoFlex” z Żar wykorzystał technologię i grywalizację - projekt zakładał stworzenie aplikacji, która zachęca użytkowników do ekologicznych decyzji poprzez system punktów i rywalizacji. Z kolei „Bee Quest” z Garwolina promował wiedzę o pszczelarstwie i roli zapylaczy, przypominając, jak duże znaczenie mają pszczoły dla ludzi i całego ekosystemu.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projektów były również działania dotyczące ochrony Bałtyku, ograniczania marnowania żywności, nadawania ubraniom drugiego życia, ochrony oceanów czy ekologicznej edukacji najmłodszych.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Program, który uczy sprawczości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Re:Akcja jest częścią praktycznej edukacji społecznej. Uczestnicy programu nie tylko zdobywają wiedzę o ekologii, ale przede wszystkim uczą się planowania działań, współpracy w zespole, komunikacji, budowania partnerstw i mierzenia efektów swoich projektów.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Młodzież korzysta z materiałów merytorycznych przygotowanych przez ekspertów i ekspertki Lidl Polska, dołącza do społeczności Re:Akcji i może wymieniać się doświadczeniami z innymi zespołami. Po zakończeniu działań uczestnicy otrzymują certyfikat od Fundacji Zwolnieni z Teorii i Lidl Polska, a wyróżniające się projekty mają szansę na dodatkowe wsparcie, promocję i dalszy rozwój.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Re:Akcja pokazuje, że młodzi ludzie nie chcą wyłącznie słuchać o kryzysie środowiskowym. Chcą działać - lokalnie, konkretnie i z efektem widocznym w najbliższym otoczeniu. Tegoroczne projekty są dowodem na to, że społeczna energia młodzieży może przekładać się na realną zmianę: dla zwierząt, przyrody, szkół, miast i lokalnych społeczności.</w:t>
      </w:r>
      <w:r w:rsidDel="00000000" w:rsidR="00000000" w:rsidRPr="00000000">
        <w:rPr>
          <w:rFonts w:ascii="Exo" w:cs="Exo" w:eastAsia="Exo" w:hAnsi="Ex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1CiZMfxTL7kVoXXeOm1MU/w+Hg==">CgMxLjA4AGopChRzdWdnZXN0LnFyZm9kaHQ4OWdqdRIRTWljaGFsaW5hIEx1a2FzaWtyITFENU5zblA2Q2VQVUtxTFRfZjBNRTc3bHVMbzFhRWhobw==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