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B9B63" w14:textId="7E6B1775" w:rsidR="00163C78" w:rsidRPr="00C45AFB" w:rsidRDefault="00B90E08" w:rsidP="003950CC">
      <w:pPr>
        <w:pStyle w:val="HWCBody"/>
        <w:spacing w:line="240" w:lineRule="auto"/>
        <w:jc w:val="both"/>
        <w:rPr>
          <w:lang w:val="en-GB"/>
        </w:rPr>
      </w:pPr>
      <w:r w:rsidRPr="00C45AFB">
        <w:rPr>
          <w:noProof/>
          <w:lang w:val="en-GB"/>
        </w:rPr>
        <w:drawing>
          <wp:anchor distT="0" distB="0" distL="114300" distR="114300" simplePos="0" relativeHeight="251658240" behindDoc="0" locked="0" layoutInCell="1" allowOverlap="1" wp14:anchorId="0390E73B" wp14:editId="345A7BD2">
            <wp:simplePos x="0" y="0"/>
            <wp:positionH relativeFrom="column">
              <wp:posOffset>14605</wp:posOffset>
            </wp:positionH>
            <wp:positionV relativeFrom="paragraph">
              <wp:posOffset>9525</wp:posOffset>
            </wp:positionV>
            <wp:extent cx="5735955" cy="3216910"/>
            <wp:effectExtent l="0" t="0" r="0" b="254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35955" cy="321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FD9CD" w14:textId="1F2D6A17" w:rsidR="00D213AA" w:rsidRPr="00C45AFB" w:rsidRDefault="00D213AA" w:rsidP="00D213AA">
      <w:pPr>
        <w:jc w:val="center"/>
        <w:rPr>
          <w:rFonts w:ascii="Times New Roman" w:eastAsia="Times New Roman" w:hAnsi="Times New Roman" w:cs="Times New Roman"/>
          <w:b/>
          <w:i/>
          <w:color w:val="050033"/>
          <w:sz w:val="40"/>
          <w:szCs w:val="40"/>
          <w:lang w:val="en-GB"/>
        </w:rPr>
      </w:pPr>
      <w:r w:rsidRPr="00C45AFB">
        <w:rPr>
          <w:rFonts w:ascii="Times New Roman" w:eastAsia="Times New Roman" w:hAnsi="Times New Roman" w:cs="Times New Roman"/>
          <w:b/>
          <w:i/>
          <w:color w:val="050033"/>
          <w:sz w:val="40"/>
          <w:szCs w:val="40"/>
          <w:lang w:val="en-GB"/>
        </w:rPr>
        <w:t>H</w:t>
      </w:r>
      <w:r w:rsidR="00D351F1">
        <w:rPr>
          <w:rFonts w:ascii="Times New Roman" w:eastAsia="Times New Roman" w:hAnsi="Times New Roman" w:cs="Times New Roman"/>
          <w:b/>
          <w:i/>
          <w:color w:val="050033"/>
          <w:sz w:val="40"/>
          <w:szCs w:val="40"/>
          <w:lang w:val="en-GB"/>
        </w:rPr>
        <w:t xml:space="preserve">andwritten Collection Enters Hungary </w:t>
      </w:r>
      <w:r w:rsidR="0029450D">
        <w:rPr>
          <w:rFonts w:ascii="Times New Roman" w:eastAsia="Times New Roman" w:hAnsi="Times New Roman" w:cs="Times New Roman"/>
          <w:b/>
          <w:i/>
          <w:color w:val="050033"/>
          <w:sz w:val="40"/>
          <w:szCs w:val="40"/>
          <w:lang w:val="en-GB"/>
        </w:rPr>
        <w:t>W</w:t>
      </w:r>
      <w:r w:rsidR="00D351F1">
        <w:rPr>
          <w:rFonts w:ascii="Times New Roman" w:eastAsia="Times New Roman" w:hAnsi="Times New Roman" w:cs="Times New Roman"/>
          <w:b/>
          <w:i/>
          <w:color w:val="050033"/>
          <w:sz w:val="40"/>
          <w:szCs w:val="40"/>
          <w:lang w:val="en-GB"/>
        </w:rPr>
        <w:t xml:space="preserve">ith </w:t>
      </w:r>
      <w:r w:rsidR="0029450D">
        <w:rPr>
          <w:rFonts w:ascii="Times New Roman" w:eastAsia="Times New Roman" w:hAnsi="Times New Roman" w:cs="Times New Roman"/>
          <w:b/>
          <w:i/>
          <w:color w:val="050033"/>
          <w:sz w:val="40"/>
          <w:szCs w:val="40"/>
          <w:lang w:val="en-GB"/>
        </w:rPr>
        <w:t>A</w:t>
      </w:r>
      <w:r w:rsidR="00DE4012">
        <w:rPr>
          <w:rFonts w:ascii="Times New Roman" w:eastAsia="Times New Roman" w:hAnsi="Times New Roman" w:cs="Times New Roman"/>
          <w:b/>
          <w:i/>
          <w:color w:val="050033"/>
          <w:sz w:val="40"/>
          <w:szCs w:val="40"/>
          <w:lang w:val="en-GB"/>
        </w:rPr>
        <w:t xml:space="preserve"> </w:t>
      </w:r>
      <w:r w:rsidR="0029450D">
        <w:rPr>
          <w:rFonts w:ascii="Times New Roman" w:eastAsia="Times New Roman" w:hAnsi="Times New Roman" w:cs="Times New Roman"/>
          <w:b/>
          <w:i/>
          <w:color w:val="050033"/>
          <w:sz w:val="40"/>
          <w:szCs w:val="40"/>
          <w:lang w:val="en-GB"/>
        </w:rPr>
        <w:t>C</w:t>
      </w:r>
      <w:r w:rsidR="00D351F1">
        <w:rPr>
          <w:rFonts w:ascii="Times New Roman" w:eastAsia="Times New Roman" w:hAnsi="Times New Roman" w:cs="Times New Roman"/>
          <w:b/>
          <w:i/>
          <w:color w:val="050033"/>
          <w:sz w:val="40"/>
          <w:szCs w:val="40"/>
          <w:lang w:val="en-GB"/>
        </w:rPr>
        <w:t xml:space="preserve">ountryside </w:t>
      </w:r>
      <w:r w:rsidR="0029450D">
        <w:rPr>
          <w:rFonts w:ascii="Times New Roman" w:eastAsia="Times New Roman" w:hAnsi="Times New Roman" w:cs="Times New Roman"/>
          <w:b/>
          <w:i/>
          <w:color w:val="050033"/>
          <w:sz w:val="40"/>
          <w:szCs w:val="40"/>
          <w:lang w:val="en-GB"/>
        </w:rPr>
        <w:t>H</w:t>
      </w:r>
      <w:r w:rsidR="00D351F1">
        <w:rPr>
          <w:rFonts w:ascii="Times New Roman" w:eastAsia="Times New Roman" w:hAnsi="Times New Roman" w:cs="Times New Roman"/>
          <w:b/>
          <w:i/>
          <w:color w:val="050033"/>
          <w:sz w:val="40"/>
          <w:szCs w:val="40"/>
          <w:lang w:val="en-GB"/>
        </w:rPr>
        <w:t xml:space="preserve">otel </w:t>
      </w:r>
      <w:r w:rsidR="0029450D">
        <w:rPr>
          <w:rFonts w:ascii="Times New Roman" w:eastAsia="Times New Roman" w:hAnsi="Times New Roman" w:cs="Times New Roman"/>
          <w:b/>
          <w:i/>
          <w:color w:val="050033"/>
          <w:sz w:val="40"/>
          <w:szCs w:val="40"/>
          <w:lang w:val="en-GB"/>
        </w:rPr>
        <w:t>I</w:t>
      </w:r>
      <w:r w:rsidRPr="00C45AFB">
        <w:rPr>
          <w:rFonts w:ascii="Times New Roman" w:eastAsia="Times New Roman" w:hAnsi="Times New Roman" w:cs="Times New Roman"/>
          <w:b/>
          <w:i/>
          <w:color w:val="050033"/>
          <w:sz w:val="40"/>
          <w:szCs w:val="40"/>
          <w:lang w:val="en-GB"/>
        </w:rPr>
        <w:t>n Debrecen</w:t>
      </w:r>
    </w:p>
    <w:p w14:paraId="1F81B6AA" w14:textId="77777777" w:rsidR="00966C56" w:rsidRDefault="00966C56" w:rsidP="00094D55">
      <w:pPr>
        <w:pStyle w:val="HWCBody"/>
        <w:spacing w:after="0"/>
        <w:jc w:val="both"/>
        <w:rPr>
          <w:rFonts w:ascii="Darker Grotesque SemiBold" w:hAnsi="Darker Grotesque SemiBold"/>
          <w:b/>
          <w:bCs/>
          <w:sz w:val="22"/>
          <w:szCs w:val="22"/>
          <w:lang w:val="en-GB"/>
        </w:rPr>
      </w:pPr>
    </w:p>
    <w:p w14:paraId="00860E43" w14:textId="77777777" w:rsidR="002578E0" w:rsidRDefault="000C59F9" w:rsidP="002578E0">
      <w:pPr>
        <w:pStyle w:val="HWCBody"/>
        <w:spacing w:after="0"/>
        <w:jc w:val="both"/>
        <w:rPr>
          <w:rFonts w:ascii="Darker Grotesque SemiBold" w:hAnsi="Darker Grotesque SemiBold"/>
          <w:color w:val="auto"/>
          <w:sz w:val="22"/>
          <w:szCs w:val="22"/>
          <w:lang w:val="en-GB"/>
        </w:rPr>
      </w:pPr>
      <w:r w:rsidRPr="00C45AFB">
        <w:rPr>
          <w:rFonts w:ascii="Darker Grotesque SemiBold" w:hAnsi="Darker Grotesque SemiBold"/>
          <w:b/>
          <w:bCs/>
          <w:sz w:val="22"/>
          <w:szCs w:val="22"/>
          <w:lang w:val="en-GB"/>
        </w:rPr>
        <w:t>DEBRECEN, Hungary</w:t>
      </w:r>
      <w:r w:rsidR="00176262">
        <w:rPr>
          <w:rFonts w:ascii="Darker Grotesque SemiBold" w:hAnsi="Darker Grotesque SemiBold"/>
          <w:b/>
          <w:bCs/>
          <w:sz w:val="22"/>
          <w:szCs w:val="22"/>
          <w:lang w:val="en-GB"/>
        </w:rPr>
        <w:t>,</w:t>
      </w:r>
      <w:r w:rsidRPr="00C45AFB">
        <w:rPr>
          <w:rFonts w:ascii="Darker Grotesque SemiBold" w:hAnsi="Darker Grotesque SemiBold"/>
          <w:b/>
          <w:bCs/>
          <w:sz w:val="22"/>
          <w:szCs w:val="22"/>
          <w:lang w:val="en-GB"/>
        </w:rPr>
        <w:t xml:space="preserve"> 13</w:t>
      </w:r>
      <w:r w:rsidRPr="00C45AFB">
        <w:rPr>
          <w:rFonts w:ascii="Darker Grotesque SemiBold" w:hAnsi="Darker Grotesque SemiBold"/>
          <w:b/>
          <w:bCs/>
          <w:sz w:val="22"/>
          <w:szCs w:val="22"/>
          <w:vertAlign w:val="superscript"/>
          <w:lang w:val="en-GB"/>
        </w:rPr>
        <w:t>th</w:t>
      </w:r>
      <w:r w:rsidRPr="00C45AFB">
        <w:rPr>
          <w:rFonts w:ascii="Darker Grotesque SemiBold" w:hAnsi="Darker Grotesque SemiBold"/>
          <w:b/>
          <w:bCs/>
          <w:sz w:val="22"/>
          <w:szCs w:val="22"/>
          <w:lang w:val="en-GB"/>
        </w:rPr>
        <w:t xml:space="preserve"> October 2025</w:t>
      </w:r>
      <w:r w:rsidR="008E692A" w:rsidRPr="00C45AFB">
        <w:rPr>
          <w:rFonts w:ascii="Darker Grotesque SemiBold" w:hAnsi="Darker Grotesque SemiBold"/>
          <w:b/>
          <w:bCs/>
          <w:i/>
          <w:iCs/>
          <w:color w:val="auto"/>
          <w:lang w:val="en-GB"/>
        </w:rPr>
        <w:t xml:space="preserve"> </w:t>
      </w:r>
      <w:r w:rsidR="00094D55" w:rsidRPr="002578E0">
        <w:rPr>
          <w:rFonts w:ascii="Darker Grotesque SemiBold" w:hAnsi="Darker Grotesque SemiBold"/>
          <w:color w:val="auto"/>
          <w:sz w:val="22"/>
          <w:szCs w:val="22"/>
          <w:lang w:val="en-GB"/>
        </w:rPr>
        <w:t>–</w:t>
      </w:r>
      <w:r w:rsidR="008E692A" w:rsidRPr="002578E0">
        <w:rPr>
          <w:rFonts w:ascii="Darker Grotesque SemiBold" w:hAnsi="Darker Grotesque SemiBold"/>
          <w:color w:val="auto"/>
          <w:sz w:val="22"/>
          <w:szCs w:val="22"/>
          <w:lang w:val="en-GB"/>
        </w:rPr>
        <w:t xml:space="preserve"> </w:t>
      </w:r>
      <w:r w:rsidR="002578E0" w:rsidRPr="002578E0">
        <w:rPr>
          <w:rFonts w:ascii="Darker Grotesque SemiBold" w:hAnsi="Darker Grotesque SemiBold"/>
          <w:color w:val="auto"/>
          <w:sz w:val="22"/>
          <w:szCs w:val="22"/>
          <w:lang w:val="en-GB"/>
        </w:rPr>
        <w:t xml:space="preserve">Handwritten Collection, an anthology of characterful hotels launched in 2023, proudly makes its debut in Hungary with the opening of Hotel </w:t>
      </w:r>
      <w:proofErr w:type="spellStart"/>
      <w:r w:rsidR="002578E0" w:rsidRPr="002578E0">
        <w:rPr>
          <w:rFonts w:ascii="Darker Grotesque SemiBold" w:hAnsi="Darker Grotesque SemiBold"/>
          <w:color w:val="auto"/>
          <w:sz w:val="22"/>
          <w:szCs w:val="22"/>
          <w:lang w:val="en-GB"/>
        </w:rPr>
        <w:t>Lycium</w:t>
      </w:r>
      <w:proofErr w:type="spellEnd"/>
      <w:r w:rsidR="002578E0" w:rsidRPr="002578E0">
        <w:rPr>
          <w:rFonts w:ascii="Darker Grotesque SemiBold" w:hAnsi="Darker Grotesque SemiBold"/>
          <w:color w:val="auto"/>
          <w:sz w:val="22"/>
          <w:szCs w:val="22"/>
          <w:lang w:val="en-GB"/>
        </w:rPr>
        <w:t xml:space="preserve"> Debrecen. Blending individuality, warmth and modern comfort, the property adds a distinctive new chapter to Debrecen’s hospitality landscape and strengthens the brand’s growing European footprint.</w:t>
      </w:r>
    </w:p>
    <w:p w14:paraId="1FFDF04B" w14:textId="77777777" w:rsidR="002578E0" w:rsidRPr="002578E0" w:rsidRDefault="002578E0" w:rsidP="002578E0">
      <w:pPr>
        <w:pStyle w:val="HWCBody"/>
        <w:spacing w:after="0"/>
        <w:jc w:val="both"/>
        <w:rPr>
          <w:rFonts w:ascii="Darker Grotesque SemiBold" w:hAnsi="Darker Grotesque SemiBold"/>
          <w:color w:val="auto"/>
          <w:sz w:val="22"/>
          <w:szCs w:val="22"/>
          <w:lang w:val="en-GB"/>
        </w:rPr>
      </w:pPr>
    </w:p>
    <w:p w14:paraId="31DDDE3B" w14:textId="77777777" w:rsidR="002578E0" w:rsidRDefault="002578E0" w:rsidP="002578E0">
      <w:pPr>
        <w:pStyle w:val="HWCBody"/>
        <w:spacing w:after="0"/>
        <w:jc w:val="both"/>
        <w:rPr>
          <w:rFonts w:ascii="Darker Grotesque SemiBold" w:hAnsi="Darker Grotesque SemiBold"/>
          <w:color w:val="auto"/>
          <w:sz w:val="22"/>
          <w:szCs w:val="22"/>
          <w:lang w:val="en-GB"/>
        </w:rPr>
      </w:pPr>
      <w:r w:rsidRPr="002578E0">
        <w:rPr>
          <w:rFonts w:ascii="Darker Grotesque SemiBold" w:hAnsi="Darker Grotesque SemiBold"/>
          <w:color w:val="auto"/>
          <w:sz w:val="22"/>
          <w:szCs w:val="22"/>
          <w:lang w:val="en-GB"/>
        </w:rPr>
        <w:t>Since its launch just two years ago, Handwritten Collection has rapidly expanded, with more than 20 hotels already open in destinations such as Paris, Malta, Sydney, Kraków and Shanghai, and over 30 additional properties in the pipeline. Each hotel within the collection reflects the unique personality of its host, offering guests one-of-a-kind stays where authentic connections are celebrated.</w:t>
      </w:r>
    </w:p>
    <w:p w14:paraId="25C15ECE" w14:textId="77777777" w:rsidR="002578E0" w:rsidRPr="002578E0" w:rsidRDefault="002578E0" w:rsidP="002578E0">
      <w:pPr>
        <w:pStyle w:val="HWCBody"/>
        <w:spacing w:after="0"/>
        <w:jc w:val="both"/>
        <w:rPr>
          <w:rFonts w:ascii="Darker Grotesque SemiBold" w:hAnsi="Darker Grotesque SemiBold"/>
          <w:color w:val="auto"/>
          <w:sz w:val="22"/>
          <w:szCs w:val="22"/>
          <w:lang w:val="en-GB"/>
        </w:rPr>
      </w:pPr>
    </w:p>
    <w:p w14:paraId="610DBAAA" w14:textId="77777777" w:rsidR="002578E0" w:rsidRPr="002A46B2" w:rsidRDefault="002578E0" w:rsidP="002578E0">
      <w:pPr>
        <w:pStyle w:val="HWCBody"/>
        <w:spacing w:after="0"/>
        <w:jc w:val="both"/>
        <w:rPr>
          <w:rFonts w:ascii="Darker Grotesque SemiBold" w:hAnsi="Darker Grotesque SemiBold"/>
          <w:b/>
          <w:bCs/>
          <w:color w:val="auto"/>
          <w:sz w:val="22"/>
          <w:szCs w:val="22"/>
          <w:lang w:val="en-GB"/>
        </w:rPr>
      </w:pPr>
      <w:r w:rsidRPr="002578E0">
        <w:rPr>
          <w:rFonts w:ascii="Darker Grotesque SemiBold" w:hAnsi="Darker Grotesque SemiBold"/>
          <w:b/>
          <w:bCs/>
          <w:color w:val="auto"/>
          <w:sz w:val="22"/>
          <w:szCs w:val="22"/>
          <w:lang w:val="en-GB"/>
        </w:rPr>
        <w:t>Hotel</w:t>
      </w:r>
      <w:r w:rsidRPr="002A46B2">
        <w:rPr>
          <w:rFonts w:ascii="Darker Grotesque SemiBold" w:hAnsi="Darker Grotesque SemiBold"/>
          <w:b/>
          <w:bCs/>
          <w:color w:val="auto"/>
          <w:sz w:val="22"/>
          <w:szCs w:val="22"/>
          <w:lang w:val="en-GB"/>
        </w:rPr>
        <w:t xml:space="preserve"> </w:t>
      </w:r>
      <w:proofErr w:type="spellStart"/>
      <w:r w:rsidRPr="002A46B2">
        <w:rPr>
          <w:rFonts w:ascii="Darker Grotesque SemiBold" w:hAnsi="Darker Grotesque SemiBold"/>
          <w:b/>
          <w:bCs/>
          <w:color w:val="auto"/>
          <w:sz w:val="22"/>
          <w:szCs w:val="22"/>
          <w:lang w:val="en-GB"/>
        </w:rPr>
        <w:t>Lycium</w:t>
      </w:r>
      <w:proofErr w:type="spellEnd"/>
      <w:r w:rsidRPr="002A46B2">
        <w:rPr>
          <w:rFonts w:ascii="Darker Grotesque SemiBold" w:hAnsi="Darker Grotesque SemiBold"/>
          <w:b/>
          <w:bCs/>
          <w:color w:val="auto"/>
          <w:sz w:val="22"/>
          <w:szCs w:val="22"/>
          <w:lang w:val="en-GB"/>
        </w:rPr>
        <w:t xml:space="preserve"> </w:t>
      </w:r>
      <w:r w:rsidRPr="002578E0">
        <w:rPr>
          <w:rFonts w:ascii="Darker Grotesque SemiBold" w:hAnsi="Darker Grotesque SemiBold"/>
          <w:b/>
          <w:bCs/>
          <w:color w:val="auto"/>
          <w:sz w:val="22"/>
          <w:szCs w:val="22"/>
          <w:lang w:val="en-GB"/>
        </w:rPr>
        <w:t>Debrecen</w:t>
      </w:r>
      <w:r w:rsidRPr="002A46B2">
        <w:rPr>
          <w:rFonts w:ascii="Darker Grotesque SemiBold" w:hAnsi="Darker Grotesque SemiBold"/>
          <w:b/>
          <w:bCs/>
          <w:color w:val="auto"/>
          <w:sz w:val="22"/>
          <w:szCs w:val="22"/>
          <w:lang w:val="en-GB"/>
        </w:rPr>
        <w:t xml:space="preserve"> – Handwritten Collection</w:t>
      </w:r>
    </w:p>
    <w:p w14:paraId="408BB347" w14:textId="66BF012B" w:rsidR="002578E0" w:rsidRDefault="002578E0" w:rsidP="002578E0">
      <w:pPr>
        <w:pStyle w:val="HWCBody"/>
        <w:spacing w:after="0"/>
        <w:jc w:val="both"/>
        <w:rPr>
          <w:rFonts w:ascii="Darker Grotesque SemiBold" w:hAnsi="Darker Grotesque SemiBold"/>
          <w:color w:val="auto"/>
          <w:sz w:val="22"/>
          <w:szCs w:val="22"/>
          <w:lang w:val="en-GB"/>
        </w:rPr>
      </w:pPr>
      <w:r w:rsidRPr="002578E0">
        <w:rPr>
          <w:rFonts w:ascii="Darker Grotesque SemiBold" w:hAnsi="Darker Grotesque SemiBold"/>
          <w:color w:val="auto"/>
          <w:sz w:val="22"/>
          <w:szCs w:val="22"/>
          <w:lang w:val="en-GB"/>
        </w:rPr>
        <w:t>The refurbished hotel offers 88 modern rooms and four apartments, designed with timeless style and practical functionality. Guests can enjoy the hotel’s restaurant and bar, while the distinctive signature fragrance – a blend of citrus, cedarwood, incense and lemon peel – adds a unique sensory touch to the atmosphere.</w:t>
      </w:r>
    </w:p>
    <w:p w14:paraId="54C80E6A" w14:textId="77777777" w:rsidR="002A46B2" w:rsidRPr="002578E0" w:rsidRDefault="002A46B2" w:rsidP="002578E0">
      <w:pPr>
        <w:pStyle w:val="HWCBody"/>
        <w:spacing w:after="0"/>
        <w:jc w:val="both"/>
        <w:rPr>
          <w:rFonts w:ascii="Darker Grotesque SemiBold" w:hAnsi="Darker Grotesque SemiBold"/>
          <w:color w:val="auto"/>
          <w:sz w:val="22"/>
          <w:szCs w:val="22"/>
          <w:lang w:val="en-GB"/>
        </w:rPr>
      </w:pPr>
    </w:p>
    <w:p w14:paraId="4A696F04" w14:textId="77777777" w:rsidR="002578E0" w:rsidRDefault="002578E0" w:rsidP="002578E0">
      <w:pPr>
        <w:pStyle w:val="HWCBody"/>
        <w:spacing w:after="0"/>
        <w:jc w:val="both"/>
        <w:rPr>
          <w:rFonts w:ascii="Darker Grotesque SemiBold" w:hAnsi="Darker Grotesque SemiBold"/>
          <w:color w:val="auto"/>
          <w:sz w:val="22"/>
          <w:szCs w:val="22"/>
          <w:lang w:val="en-GB"/>
        </w:rPr>
      </w:pPr>
      <w:r w:rsidRPr="002578E0">
        <w:rPr>
          <w:rFonts w:ascii="Darker Grotesque SemiBold" w:hAnsi="Darker Grotesque SemiBold"/>
          <w:color w:val="auto"/>
          <w:sz w:val="22"/>
          <w:szCs w:val="22"/>
          <w:lang w:val="en-GB"/>
        </w:rPr>
        <w:t xml:space="preserve">Hotel </w:t>
      </w:r>
      <w:proofErr w:type="spellStart"/>
      <w:r w:rsidRPr="002578E0">
        <w:rPr>
          <w:rFonts w:ascii="Darker Grotesque SemiBold" w:hAnsi="Darker Grotesque SemiBold"/>
          <w:color w:val="auto"/>
          <w:sz w:val="22"/>
          <w:szCs w:val="22"/>
          <w:lang w:val="en-GB"/>
        </w:rPr>
        <w:t>Lycium</w:t>
      </w:r>
      <w:proofErr w:type="spellEnd"/>
      <w:r w:rsidRPr="002578E0">
        <w:rPr>
          <w:rFonts w:ascii="Darker Grotesque SemiBold" w:hAnsi="Darker Grotesque SemiBold"/>
          <w:color w:val="auto"/>
          <w:sz w:val="22"/>
          <w:szCs w:val="22"/>
          <w:lang w:val="en-GB"/>
        </w:rPr>
        <w:t xml:space="preserve"> Handwritten Collection forms part of a larger complex that also includes the Kölcsey Centre, the largest and most modern conference venue in Eastern Hungary, and the MODEM Museum of Modern Art, one of the city’s cultural cornerstones. Designed by Ybl award-winning architect András Kováts, the complex has significantly enriched both the business and cultural life of Debrecen.</w:t>
      </w:r>
    </w:p>
    <w:p w14:paraId="6EA4A8F3" w14:textId="77777777" w:rsidR="002A46B2" w:rsidRPr="002578E0" w:rsidRDefault="002A46B2" w:rsidP="002578E0">
      <w:pPr>
        <w:pStyle w:val="HWCBody"/>
        <w:spacing w:after="0"/>
        <w:jc w:val="both"/>
        <w:rPr>
          <w:rFonts w:ascii="Darker Grotesque SemiBold" w:hAnsi="Darker Grotesque SemiBold"/>
          <w:color w:val="auto"/>
          <w:sz w:val="22"/>
          <w:szCs w:val="22"/>
          <w:lang w:val="en-GB"/>
        </w:rPr>
      </w:pPr>
    </w:p>
    <w:p w14:paraId="49D4C1DF" w14:textId="59E17D1B" w:rsidR="002578E0" w:rsidRDefault="005465B4" w:rsidP="002578E0">
      <w:pPr>
        <w:pStyle w:val="HWCBody"/>
        <w:spacing w:after="0"/>
        <w:jc w:val="both"/>
        <w:rPr>
          <w:rFonts w:ascii="Darker Grotesque SemiBold" w:hAnsi="Darker Grotesque SemiBold"/>
          <w:color w:val="auto"/>
          <w:sz w:val="22"/>
          <w:szCs w:val="22"/>
          <w:lang w:val="en-GB"/>
        </w:rPr>
      </w:pPr>
      <w:r w:rsidRPr="005465B4">
        <w:rPr>
          <w:rFonts w:ascii="Darker Grotesque SemiBold" w:hAnsi="Darker Grotesque SemiBold"/>
          <w:color w:val="auto"/>
          <w:sz w:val="22"/>
          <w:szCs w:val="22"/>
          <w:lang w:val="en-GB"/>
        </w:rPr>
        <w:t xml:space="preserve">“Joining the Handwritten Collection allows us to highlight what makes Hotel </w:t>
      </w:r>
      <w:proofErr w:type="spellStart"/>
      <w:r w:rsidRPr="005465B4">
        <w:rPr>
          <w:rFonts w:ascii="Darker Grotesque SemiBold" w:hAnsi="Darker Grotesque SemiBold"/>
          <w:color w:val="auto"/>
          <w:sz w:val="22"/>
          <w:szCs w:val="22"/>
          <w:lang w:val="en-GB"/>
        </w:rPr>
        <w:t>Lycium</w:t>
      </w:r>
      <w:proofErr w:type="spellEnd"/>
      <w:r w:rsidRPr="005465B4">
        <w:rPr>
          <w:rFonts w:ascii="Darker Grotesque SemiBold" w:hAnsi="Darker Grotesque SemiBold"/>
          <w:color w:val="auto"/>
          <w:sz w:val="22"/>
          <w:szCs w:val="22"/>
          <w:lang w:val="en-GB"/>
        </w:rPr>
        <w:t xml:space="preserve"> truly distinctive – our personality, our setting in the heart of Debrecen, and the connections we create with every guest. </w:t>
      </w:r>
      <w:r w:rsidRPr="005465B4">
        <w:rPr>
          <w:rFonts w:ascii="Darker Grotesque SemiBold" w:hAnsi="Darker Grotesque SemiBold"/>
          <w:color w:val="auto"/>
          <w:sz w:val="22"/>
          <w:szCs w:val="22"/>
          <w:lang w:val="en-GB"/>
        </w:rPr>
        <w:lastRenderedPageBreak/>
        <w:t>This is more than a place to stay; it is a place where stories are shared, and where the character of our city comes alive through hospitality. By becoming part of this international collection, we are placing Debrecen on the map of travellers seeking authentic, meaningful experiences</w:t>
      </w:r>
      <w:r>
        <w:rPr>
          <w:rFonts w:ascii="Darker Grotesque SemiBold" w:hAnsi="Darker Grotesque SemiBold"/>
          <w:color w:val="auto"/>
          <w:sz w:val="22"/>
          <w:szCs w:val="22"/>
          <w:lang w:val="en-GB"/>
        </w:rPr>
        <w:t>,</w:t>
      </w:r>
      <w:r w:rsidRPr="005465B4">
        <w:rPr>
          <w:rFonts w:ascii="Darker Grotesque SemiBold" w:hAnsi="Darker Grotesque SemiBold"/>
          <w:color w:val="auto"/>
          <w:sz w:val="22"/>
          <w:szCs w:val="22"/>
          <w:lang w:val="en-GB"/>
        </w:rPr>
        <w:t>”</w:t>
      </w:r>
      <w:r>
        <w:rPr>
          <w:rFonts w:ascii="Darker Grotesque SemiBold" w:hAnsi="Darker Grotesque SemiBold"/>
          <w:color w:val="auto"/>
          <w:sz w:val="22"/>
          <w:szCs w:val="22"/>
          <w:lang w:val="en-GB"/>
        </w:rPr>
        <w:t xml:space="preserve"> </w:t>
      </w:r>
      <w:r w:rsidR="002578E0" w:rsidRPr="002578E0">
        <w:rPr>
          <w:rFonts w:ascii="Darker Grotesque SemiBold" w:hAnsi="Darker Grotesque SemiBold"/>
          <w:color w:val="auto"/>
          <w:sz w:val="22"/>
          <w:szCs w:val="22"/>
          <w:lang w:val="en-GB"/>
        </w:rPr>
        <w:t xml:space="preserve">said </w:t>
      </w:r>
      <w:r w:rsidRPr="00B72AF9">
        <w:rPr>
          <w:rFonts w:ascii="Darker Grotesque SemiBold" w:hAnsi="Darker Grotesque SemiBold"/>
          <w:b/>
          <w:bCs/>
          <w:color w:val="auto"/>
          <w:sz w:val="22"/>
          <w:szCs w:val="22"/>
          <w:lang w:val="en-GB"/>
        </w:rPr>
        <w:t>Gabor Dem</w:t>
      </w:r>
      <w:r w:rsidR="00B72AF9" w:rsidRPr="00B72AF9">
        <w:rPr>
          <w:rFonts w:ascii="Darker Grotesque SemiBold" w:hAnsi="Darker Grotesque SemiBold"/>
          <w:b/>
          <w:bCs/>
          <w:color w:val="auto"/>
          <w:sz w:val="22"/>
          <w:szCs w:val="22"/>
          <w:lang w:val="en-GB"/>
        </w:rPr>
        <w:t>e</w:t>
      </w:r>
      <w:r w:rsidRPr="00B72AF9">
        <w:rPr>
          <w:rFonts w:ascii="Darker Grotesque SemiBold" w:hAnsi="Darker Grotesque SemiBold"/>
          <w:b/>
          <w:bCs/>
          <w:color w:val="auto"/>
          <w:sz w:val="22"/>
          <w:szCs w:val="22"/>
          <w:lang w:val="en-GB"/>
        </w:rPr>
        <w:t>ny</w:t>
      </w:r>
      <w:r w:rsidR="002578E0" w:rsidRPr="002578E0">
        <w:rPr>
          <w:rFonts w:ascii="Darker Grotesque SemiBold" w:hAnsi="Darker Grotesque SemiBold"/>
          <w:b/>
          <w:bCs/>
          <w:color w:val="auto"/>
          <w:sz w:val="22"/>
          <w:szCs w:val="22"/>
          <w:lang w:val="en-GB"/>
        </w:rPr>
        <w:t xml:space="preserve">, General Manager of Hotel </w:t>
      </w:r>
      <w:proofErr w:type="spellStart"/>
      <w:r w:rsidR="002578E0" w:rsidRPr="002578E0">
        <w:rPr>
          <w:rFonts w:ascii="Darker Grotesque SemiBold" w:hAnsi="Darker Grotesque SemiBold"/>
          <w:b/>
          <w:bCs/>
          <w:color w:val="auto"/>
          <w:sz w:val="22"/>
          <w:szCs w:val="22"/>
          <w:lang w:val="en-GB"/>
        </w:rPr>
        <w:t>Lycium</w:t>
      </w:r>
      <w:proofErr w:type="spellEnd"/>
      <w:r w:rsidR="002578E0" w:rsidRPr="002578E0">
        <w:rPr>
          <w:rFonts w:ascii="Darker Grotesque SemiBold" w:hAnsi="Darker Grotesque SemiBold"/>
          <w:b/>
          <w:bCs/>
          <w:color w:val="auto"/>
          <w:sz w:val="22"/>
          <w:szCs w:val="22"/>
          <w:lang w:val="en-GB"/>
        </w:rPr>
        <w:t xml:space="preserve"> Debrecen</w:t>
      </w:r>
      <w:r w:rsidR="002578E0" w:rsidRPr="002578E0">
        <w:rPr>
          <w:rFonts w:ascii="Darker Grotesque SemiBold" w:hAnsi="Darker Grotesque SemiBold"/>
          <w:color w:val="auto"/>
          <w:sz w:val="22"/>
          <w:szCs w:val="22"/>
          <w:lang w:val="en-GB"/>
        </w:rPr>
        <w:t>.</w:t>
      </w:r>
    </w:p>
    <w:p w14:paraId="03CCB3CF" w14:textId="77777777" w:rsidR="005465B4" w:rsidRPr="002578E0" w:rsidRDefault="005465B4" w:rsidP="002578E0">
      <w:pPr>
        <w:pStyle w:val="HWCBody"/>
        <w:spacing w:after="0"/>
        <w:jc w:val="both"/>
        <w:rPr>
          <w:rFonts w:ascii="Darker Grotesque SemiBold" w:hAnsi="Darker Grotesque SemiBold"/>
          <w:color w:val="auto"/>
          <w:sz w:val="22"/>
          <w:szCs w:val="22"/>
          <w:lang w:val="en-GB"/>
        </w:rPr>
      </w:pPr>
    </w:p>
    <w:p w14:paraId="2B34DCEB" w14:textId="77777777" w:rsidR="005465B4" w:rsidRPr="005465B4" w:rsidRDefault="002578E0" w:rsidP="002578E0">
      <w:pPr>
        <w:pStyle w:val="HWCBody"/>
        <w:spacing w:after="0"/>
        <w:jc w:val="both"/>
        <w:rPr>
          <w:rFonts w:ascii="Darker Grotesque SemiBold" w:hAnsi="Darker Grotesque SemiBold"/>
          <w:b/>
          <w:bCs/>
          <w:color w:val="auto"/>
          <w:sz w:val="22"/>
          <w:szCs w:val="22"/>
          <w:lang w:val="en-GB"/>
        </w:rPr>
      </w:pPr>
      <w:r w:rsidRPr="002578E0">
        <w:rPr>
          <w:rFonts w:ascii="Darker Grotesque SemiBold" w:hAnsi="Darker Grotesque SemiBold"/>
          <w:b/>
          <w:bCs/>
          <w:color w:val="auto"/>
          <w:sz w:val="22"/>
          <w:szCs w:val="22"/>
          <w:lang w:val="en-GB"/>
        </w:rPr>
        <w:t>Strengthening Accor’s presence in Debrecen</w:t>
      </w:r>
    </w:p>
    <w:p w14:paraId="021E648D" w14:textId="260BECA7" w:rsidR="002578E0" w:rsidRPr="002578E0" w:rsidRDefault="002578E0" w:rsidP="002578E0">
      <w:pPr>
        <w:pStyle w:val="HWCBody"/>
        <w:spacing w:after="0"/>
        <w:jc w:val="both"/>
        <w:rPr>
          <w:rFonts w:ascii="Darker Grotesque SemiBold" w:hAnsi="Darker Grotesque SemiBold"/>
          <w:color w:val="auto"/>
          <w:sz w:val="22"/>
          <w:szCs w:val="22"/>
          <w:lang w:val="en-GB"/>
        </w:rPr>
      </w:pPr>
      <w:r w:rsidRPr="002578E0">
        <w:rPr>
          <w:rFonts w:ascii="Darker Grotesque SemiBold" w:hAnsi="Darker Grotesque SemiBold"/>
          <w:color w:val="auto"/>
          <w:sz w:val="22"/>
          <w:szCs w:val="22"/>
          <w:lang w:val="en-GB"/>
        </w:rPr>
        <w:t xml:space="preserve">With the opening of Hotel </w:t>
      </w:r>
      <w:proofErr w:type="spellStart"/>
      <w:r w:rsidRPr="002578E0">
        <w:rPr>
          <w:rFonts w:ascii="Darker Grotesque SemiBold" w:hAnsi="Darker Grotesque SemiBold"/>
          <w:color w:val="auto"/>
          <w:sz w:val="22"/>
          <w:szCs w:val="22"/>
          <w:lang w:val="en-GB"/>
        </w:rPr>
        <w:t>Lycium</w:t>
      </w:r>
      <w:proofErr w:type="spellEnd"/>
      <w:r w:rsidRPr="002578E0">
        <w:rPr>
          <w:rFonts w:ascii="Darker Grotesque SemiBold" w:hAnsi="Darker Grotesque SemiBold"/>
          <w:color w:val="auto"/>
          <w:sz w:val="22"/>
          <w:szCs w:val="22"/>
          <w:lang w:val="en-GB"/>
        </w:rPr>
        <w:t>, Accor further reinforces its leadership in one of Hungary’s fastest-growing regional hubs. The group already operates Mercure Debrecen, opened in 2022, and ibis Styles Debrecen Airport, welcoming travellers since August this year at Hungary’s second largest airport.</w:t>
      </w:r>
    </w:p>
    <w:p w14:paraId="7429656F" w14:textId="63043536" w:rsidR="00094D55" w:rsidRPr="00094D55" w:rsidRDefault="00094D55" w:rsidP="002578E0">
      <w:pPr>
        <w:pStyle w:val="HWCBody"/>
        <w:spacing w:after="0"/>
        <w:jc w:val="both"/>
        <w:rPr>
          <w:rFonts w:ascii="Darker Grotesque SemiBold" w:hAnsi="Darker Grotesque SemiBold"/>
          <w:color w:val="auto"/>
          <w:sz w:val="22"/>
          <w:szCs w:val="22"/>
          <w:lang w:val="en-GB"/>
        </w:rPr>
      </w:pPr>
    </w:p>
    <w:p w14:paraId="24FE9FEB" w14:textId="0876124B" w:rsidR="00094D55" w:rsidRPr="00094D55" w:rsidRDefault="00094D55" w:rsidP="00094D55">
      <w:pPr>
        <w:pStyle w:val="HWCBody"/>
        <w:spacing w:after="0"/>
        <w:jc w:val="both"/>
        <w:rPr>
          <w:rFonts w:ascii="Darker Grotesque SemiBold" w:hAnsi="Darker Grotesque SemiBold"/>
          <w:color w:val="auto"/>
          <w:sz w:val="22"/>
          <w:szCs w:val="22"/>
          <w:lang w:val="en-GB"/>
        </w:rPr>
      </w:pPr>
      <w:r w:rsidRPr="00094D55">
        <w:rPr>
          <w:rFonts w:ascii="Darker Grotesque SemiBold" w:hAnsi="Darker Grotesque SemiBold"/>
          <w:color w:val="auto"/>
          <w:sz w:val="22"/>
          <w:szCs w:val="22"/>
          <w:lang w:val="en-GB"/>
        </w:rPr>
        <w:t xml:space="preserve">Hotels within the Handwritten Collection are fully integrated into ALL – </w:t>
      </w:r>
      <w:r w:rsidR="005465B4">
        <w:rPr>
          <w:rFonts w:ascii="Darker Grotesque SemiBold" w:hAnsi="Darker Grotesque SemiBold"/>
          <w:color w:val="auto"/>
          <w:sz w:val="22"/>
          <w:szCs w:val="22"/>
          <w:lang w:val="en-GB"/>
        </w:rPr>
        <w:t>leading</w:t>
      </w:r>
      <w:r w:rsidRPr="00094D55">
        <w:rPr>
          <w:rFonts w:ascii="Darker Grotesque SemiBold" w:hAnsi="Darker Grotesque SemiBold"/>
          <w:color w:val="auto"/>
          <w:sz w:val="22"/>
          <w:szCs w:val="22"/>
          <w:lang w:val="en-GB"/>
        </w:rPr>
        <w:t xml:space="preserve"> booking</w:t>
      </w:r>
      <w:r w:rsidR="005465B4">
        <w:rPr>
          <w:rFonts w:ascii="Darker Grotesque SemiBold" w:hAnsi="Darker Grotesque SemiBold"/>
          <w:color w:val="auto"/>
          <w:sz w:val="22"/>
          <w:szCs w:val="22"/>
          <w:lang w:val="en-GB"/>
        </w:rPr>
        <w:t xml:space="preserve"> platform</w:t>
      </w:r>
      <w:r w:rsidRPr="00094D55">
        <w:rPr>
          <w:rFonts w:ascii="Darker Grotesque SemiBold" w:hAnsi="Darker Grotesque SemiBold"/>
          <w:color w:val="auto"/>
          <w:sz w:val="22"/>
          <w:szCs w:val="22"/>
          <w:lang w:val="en-GB"/>
        </w:rPr>
        <w:t xml:space="preserve"> and lifestyle loyalty programme, enabling members to earn and redeem points across a global network of more than 5,700 hotels.</w:t>
      </w:r>
    </w:p>
    <w:p w14:paraId="4AFDA572" w14:textId="77777777" w:rsidR="0064187B" w:rsidRPr="00C45AFB" w:rsidRDefault="0064187B" w:rsidP="00787482">
      <w:pPr>
        <w:pStyle w:val="HWCBody"/>
        <w:spacing w:after="0" w:line="240" w:lineRule="auto"/>
        <w:jc w:val="center"/>
        <w:rPr>
          <w:rFonts w:ascii="Darker Grotesque SemiBold" w:hAnsi="Darker Grotesque SemiBold"/>
          <w:color w:val="auto"/>
          <w:sz w:val="22"/>
          <w:szCs w:val="22"/>
          <w:lang w:val="en-GB"/>
        </w:rPr>
      </w:pPr>
    </w:p>
    <w:p w14:paraId="355F8574" w14:textId="77777777" w:rsidR="0064187B" w:rsidRPr="00C45AFB" w:rsidRDefault="0064187B" w:rsidP="00787482">
      <w:pPr>
        <w:pStyle w:val="HWCBody"/>
        <w:spacing w:after="0" w:line="240" w:lineRule="auto"/>
        <w:jc w:val="center"/>
        <w:rPr>
          <w:rFonts w:ascii="Darker Grotesque SemiBold" w:hAnsi="Darker Grotesque SemiBold"/>
          <w:b/>
          <w:bCs/>
          <w:color w:val="auto"/>
          <w:sz w:val="22"/>
          <w:szCs w:val="22"/>
          <w:lang w:val="en-GB"/>
        </w:rPr>
      </w:pPr>
      <w:r w:rsidRPr="00C45AFB">
        <w:rPr>
          <w:rFonts w:ascii="Darker Grotesque SemiBold" w:hAnsi="Darker Grotesque SemiBold"/>
          <w:b/>
          <w:bCs/>
          <w:color w:val="auto"/>
          <w:sz w:val="22"/>
          <w:szCs w:val="22"/>
          <w:lang w:val="en-GB"/>
        </w:rPr>
        <w:t>###</w:t>
      </w:r>
    </w:p>
    <w:p w14:paraId="039A0C56" w14:textId="77777777" w:rsidR="0064187B" w:rsidRPr="00C45AFB" w:rsidRDefault="0064187B" w:rsidP="0064187B">
      <w:pPr>
        <w:pStyle w:val="HWCBody"/>
        <w:spacing w:after="0" w:line="240" w:lineRule="auto"/>
        <w:jc w:val="both"/>
        <w:rPr>
          <w:rFonts w:ascii="Darker Grotesque SemiBold" w:hAnsi="Darker Grotesque SemiBold"/>
          <w:b/>
          <w:bCs/>
          <w:color w:val="auto"/>
          <w:sz w:val="22"/>
          <w:szCs w:val="22"/>
          <w:lang w:val="en-GB"/>
        </w:rPr>
      </w:pPr>
    </w:p>
    <w:p w14:paraId="019E386C" w14:textId="77777777" w:rsidR="00962A48" w:rsidRPr="00C45AFB" w:rsidRDefault="00962A48" w:rsidP="00962A48">
      <w:pPr>
        <w:spacing w:after="0" w:line="240" w:lineRule="auto"/>
        <w:jc w:val="both"/>
        <w:rPr>
          <w:rFonts w:ascii="Darker Grotesque SemiBold" w:hAnsi="Darker Grotesque SemiBold"/>
          <w:b/>
          <w:bCs/>
          <w:u w:val="single"/>
          <w:lang w:val="en-GB"/>
        </w:rPr>
      </w:pPr>
    </w:p>
    <w:p w14:paraId="2DE73AB6" w14:textId="77777777" w:rsidR="00962A48" w:rsidRPr="00C45AFB" w:rsidRDefault="00962A48" w:rsidP="00962A48">
      <w:pPr>
        <w:spacing w:after="0" w:line="240" w:lineRule="auto"/>
        <w:jc w:val="both"/>
        <w:rPr>
          <w:rFonts w:ascii="Darker Grotesque SemiBold" w:hAnsi="Darker Grotesque SemiBold"/>
          <w:color w:val="000000" w:themeColor="text1"/>
          <w:lang w:val="en-GB"/>
        </w:rPr>
      </w:pPr>
      <w:r w:rsidRPr="00C45AFB">
        <w:rPr>
          <w:rFonts w:ascii="Darker Grotesque SemiBold" w:hAnsi="Darker Grotesque SemiBold"/>
          <w:b/>
          <w:bCs/>
          <w:u w:val="single"/>
          <w:lang w:val="en-GB"/>
        </w:rPr>
        <w:t>About Handwritten Collection</w:t>
      </w:r>
    </w:p>
    <w:p w14:paraId="1AC429CB" w14:textId="77777777" w:rsidR="00962A48" w:rsidRPr="00C45AFB" w:rsidRDefault="00962A48" w:rsidP="00962A48">
      <w:pPr>
        <w:pStyle w:val="Tekstpodstawowy"/>
        <w:jc w:val="both"/>
        <w:rPr>
          <w:rFonts w:ascii="Darker Grotesque" w:eastAsiaTheme="minorEastAsia" w:hAnsi="Darker Grotesque"/>
          <w:sz w:val="22"/>
          <w:szCs w:val="22"/>
        </w:rPr>
      </w:pPr>
      <w:r w:rsidRPr="00C45AFB">
        <w:rPr>
          <w:rFonts w:ascii="Darker Grotesque" w:eastAsiaTheme="minorEastAsia" w:hAnsi="Darker Grotesque"/>
          <w:sz w:val="22"/>
          <w:szCs w:val="22"/>
        </w:rPr>
        <w:t xml:space="preserve">Handwritten Collection was created in 2023 to bring together hotels with a unique personality, intimately reflecting the character and warmth of the people who love and look after them. Believing hotels are where genuine connections are made and authentic travel experiences are enriched, the hoteliers of Handwritten Collection invite travellers to experience a twist on traditional hospitality without turning it on its head. The guest experience at Handwritten Collection brings to life the spirit of the host, their tastes, their passions and the little quirks of their personality. Handwritten Collection, a portfolio of over 20 hotels globally, is part of Accor, a world-leading hospitality group counting over 5,700 properties throughout more than 110 countries, and a participating brand in ALL Accor, a lifestyle loyalty programme providing access to a wide variety of rewards, services, and experiences. </w:t>
      </w:r>
    </w:p>
    <w:p w14:paraId="72840F45" w14:textId="77777777" w:rsidR="00962A48" w:rsidRPr="00C45AFB" w:rsidRDefault="00962A48" w:rsidP="00962A48">
      <w:pPr>
        <w:pStyle w:val="Tekstpodstawowy"/>
        <w:jc w:val="both"/>
        <w:rPr>
          <w:rFonts w:ascii="Darker Grotesque" w:eastAsiaTheme="minorEastAsia" w:hAnsi="Darker Grotesque"/>
          <w:sz w:val="20"/>
          <w:szCs w:val="20"/>
        </w:rPr>
      </w:pPr>
    </w:p>
    <w:p w14:paraId="4F4ACD4D" w14:textId="77777777" w:rsidR="00962A48" w:rsidRPr="00C45AFB" w:rsidRDefault="00B056AA" w:rsidP="00962A48">
      <w:pPr>
        <w:pStyle w:val="Tekstpodstawowy"/>
        <w:ind w:left="1670" w:right="1665"/>
        <w:jc w:val="both"/>
        <w:rPr>
          <w:rFonts w:ascii="Darker Grotesque" w:hAnsi="Darker Grotesque" w:cstheme="minorHAnsi"/>
          <w:color w:val="0000FF"/>
          <w:sz w:val="20"/>
          <w:szCs w:val="20"/>
          <w:u w:val="single" w:color="0000FF"/>
        </w:rPr>
      </w:pPr>
      <w:hyperlink r:id="rId12" w:history="1">
        <w:r w:rsidR="00962A48" w:rsidRPr="00C45AFB">
          <w:rPr>
            <w:rFonts w:ascii="Darker Grotesque" w:hAnsi="Darker Grotesque" w:cstheme="minorHAnsi"/>
            <w:color w:val="0000FF"/>
            <w:sz w:val="20"/>
            <w:szCs w:val="20"/>
            <w:u w:val="single" w:color="0000FF"/>
          </w:rPr>
          <w:t>handwrittencollection.com</w:t>
        </w:r>
      </w:hyperlink>
      <w:r w:rsidR="00962A48" w:rsidRPr="00C45AFB">
        <w:rPr>
          <w:rFonts w:ascii="Darker Grotesque" w:hAnsi="Darker Grotesque" w:cstheme="minorHAnsi"/>
          <w:color w:val="0000FF"/>
          <w:spacing w:val="-4"/>
          <w:sz w:val="20"/>
          <w:szCs w:val="20"/>
        </w:rPr>
        <w:t xml:space="preserve"> </w:t>
      </w:r>
      <w:r w:rsidR="00962A48" w:rsidRPr="00C45AFB">
        <w:rPr>
          <w:rFonts w:ascii="Darker Grotesque" w:hAnsi="Darker Grotesque" w:cstheme="minorHAnsi"/>
          <w:color w:val="002B41"/>
          <w:sz w:val="20"/>
          <w:szCs w:val="20"/>
        </w:rPr>
        <w:t>|</w:t>
      </w:r>
      <w:r w:rsidR="00962A48" w:rsidRPr="00C45AFB">
        <w:rPr>
          <w:rFonts w:ascii="Darker Grotesque" w:hAnsi="Darker Grotesque" w:cstheme="minorHAnsi"/>
          <w:color w:val="002B41"/>
          <w:spacing w:val="14"/>
          <w:sz w:val="20"/>
          <w:szCs w:val="20"/>
        </w:rPr>
        <w:t xml:space="preserve"> </w:t>
      </w:r>
      <w:hyperlink r:id="rId13">
        <w:r w:rsidR="00962A48" w:rsidRPr="00C45AFB">
          <w:rPr>
            <w:rFonts w:ascii="Darker Grotesque" w:hAnsi="Darker Grotesque" w:cstheme="minorHAnsi"/>
            <w:color w:val="0000FF"/>
            <w:sz w:val="20"/>
            <w:szCs w:val="20"/>
            <w:u w:val="single" w:color="0000FF"/>
          </w:rPr>
          <w:t>all.com</w:t>
        </w:r>
        <w:r w:rsidR="00962A48" w:rsidRPr="00C45AFB">
          <w:rPr>
            <w:rFonts w:ascii="Darker Grotesque" w:hAnsi="Darker Grotesque" w:cstheme="minorHAnsi"/>
            <w:color w:val="0000FF"/>
            <w:spacing w:val="-2"/>
            <w:sz w:val="20"/>
            <w:szCs w:val="20"/>
            <w:u w:val="single"/>
          </w:rPr>
          <w:t xml:space="preserve"> </w:t>
        </w:r>
      </w:hyperlink>
      <w:r w:rsidR="00962A48" w:rsidRPr="00C45AFB">
        <w:rPr>
          <w:rFonts w:ascii="Darker Grotesque" w:hAnsi="Darker Grotesque" w:cstheme="minorHAnsi"/>
          <w:color w:val="002B41"/>
          <w:sz w:val="20"/>
          <w:szCs w:val="20"/>
        </w:rPr>
        <w:t>|</w:t>
      </w:r>
      <w:r w:rsidR="00962A48" w:rsidRPr="00C45AFB">
        <w:rPr>
          <w:rFonts w:ascii="Darker Grotesque" w:hAnsi="Darker Grotesque" w:cstheme="minorHAnsi"/>
          <w:color w:val="002B41"/>
          <w:spacing w:val="-2"/>
          <w:sz w:val="20"/>
          <w:szCs w:val="20"/>
        </w:rPr>
        <w:t xml:space="preserve"> </w:t>
      </w:r>
      <w:hyperlink r:id="rId14">
        <w:r w:rsidR="00962A48" w:rsidRPr="00C45AFB">
          <w:rPr>
            <w:rFonts w:ascii="Darker Grotesque" w:hAnsi="Darker Grotesque" w:cstheme="minorHAnsi"/>
            <w:color w:val="0000FF"/>
            <w:sz w:val="20"/>
            <w:szCs w:val="20"/>
            <w:u w:val="single" w:color="0000FF"/>
          </w:rPr>
          <w:t>group.accor.com</w:t>
        </w:r>
      </w:hyperlink>
    </w:p>
    <w:p w14:paraId="03B2F58B" w14:textId="77777777" w:rsidR="00962A48" w:rsidRPr="00C45AFB" w:rsidRDefault="00962A48" w:rsidP="00962A48">
      <w:pPr>
        <w:pStyle w:val="HWCBody"/>
        <w:spacing w:line="240" w:lineRule="auto"/>
        <w:jc w:val="both"/>
        <w:rPr>
          <w:lang w:val="en-GB"/>
        </w:rPr>
      </w:pPr>
    </w:p>
    <w:p w14:paraId="03827E90" w14:textId="77777777" w:rsidR="00962A48" w:rsidRPr="00C45AFB" w:rsidRDefault="00962A48" w:rsidP="00962A48">
      <w:pPr>
        <w:pStyle w:val="HWCBody"/>
        <w:spacing w:after="0" w:line="240" w:lineRule="auto"/>
        <w:jc w:val="both"/>
        <w:rPr>
          <w:rFonts w:ascii="Darker Grotesque SemiBold" w:hAnsi="Darker Grotesque SemiBold"/>
          <w:b/>
          <w:bCs/>
          <w:sz w:val="22"/>
          <w:szCs w:val="22"/>
          <w:lang w:val="en-GB"/>
        </w:rPr>
      </w:pPr>
      <w:r w:rsidRPr="00C45AFB">
        <w:rPr>
          <w:rFonts w:ascii="Darker Grotesque SemiBold" w:hAnsi="Darker Grotesque SemiBold"/>
          <w:b/>
          <w:bCs/>
          <w:sz w:val="22"/>
          <w:szCs w:val="22"/>
          <w:lang w:val="en-GB"/>
        </w:rPr>
        <w:t>Press contacts:</w:t>
      </w:r>
    </w:p>
    <w:p w14:paraId="403DFC1B" w14:textId="77777777" w:rsidR="00962A48" w:rsidRPr="00C45AFB" w:rsidRDefault="00962A48" w:rsidP="00962A48">
      <w:pPr>
        <w:pStyle w:val="HWCBody"/>
        <w:spacing w:after="0" w:line="240" w:lineRule="auto"/>
        <w:jc w:val="both"/>
        <w:rPr>
          <w:rFonts w:ascii="Darker Grotesque SemiBold" w:hAnsi="Darker Grotesque SemiBold"/>
          <w:sz w:val="22"/>
          <w:szCs w:val="22"/>
          <w:lang w:val="en-GB"/>
        </w:rPr>
      </w:pPr>
      <w:r w:rsidRPr="00C45AFB">
        <w:rPr>
          <w:rFonts w:ascii="Darker Grotesque SemiBold" w:hAnsi="Darker Grotesque SemiBold"/>
          <w:sz w:val="22"/>
          <w:szCs w:val="22"/>
          <w:lang w:val="en-GB"/>
        </w:rPr>
        <w:t>Agnieszka Kalinowska</w:t>
      </w:r>
    </w:p>
    <w:p w14:paraId="24FD6E94" w14:textId="77777777" w:rsidR="00962A48" w:rsidRPr="00C45AFB" w:rsidRDefault="00962A48" w:rsidP="00962A48">
      <w:pPr>
        <w:pStyle w:val="HWCBody"/>
        <w:spacing w:after="0" w:line="240" w:lineRule="auto"/>
        <w:jc w:val="both"/>
        <w:rPr>
          <w:rFonts w:ascii="Darker Grotesque SemiBold" w:hAnsi="Darker Grotesque SemiBold"/>
          <w:sz w:val="22"/>
          <w:szCs w:val="22"/>
          <w:lang w:val="en-GB"/>
        </w:rPr>
      </w:pPr>
      <w:r w:rsidRPr="00C45AFB">
        <w:rPr>
          <w:rFonts w:ascii="Darker Grotesque SemiBold" w:hAnsi="Darker Grotesque SemiBold"/>
          <w:sz w:val="22"/>
          <w:szCs w:val="22"/>
          <w:lang w:val="en-GB"/>
        </w:rPr>
        <w:t>Media Relations &amp; PR Poland &amp; Eastern Europe</w:t>
      </w:r>
    </w:p>
    <w:p w14:paraId="2987E448" w14:textId="77777777" w:rsidR="00962A48" w:rsidRPr="00C45AFB" w:rsidRDefault="00962A48" w:rsidP="00962A48">
      <w:pPr>
        <w:pStyle w:val="HWCBody"/>
        <w:spacing w:after="0" w:line="240" w:lineRule="auto"/>
        <w:jc w:val="both"/>
        <w:rPr>
          <w:sz w:val="22"/>
          <w:szCs w:val="22"/>
          <w:lang w:val="en-GB"/>
        </w:rPr>
      </w:pPr>
      <w:r w:rsidRPr="00C45AFB">
        <w:rPr>
          <w:rFonts w:ascii="Darker Grotesque SemiBold" w:hAnsi="Darker Grotesque SemiBold"/>
          <w:sz w:val="22"/>
          <w:szCs w:val="22"/>
          <w:lang w:val="en-GB"/>
        </w:rPr>
        <w:t>Agnieszka.KALINOWSKA@accor.com</w:t>
      </w:r>
    </w:p>
    <w:p w14:paraId="5D4D60B1" w14:textId="77777777" w:rsidR="00962A48" w:rsidRPr="00C45AFB" w:rsidRDefault="00962A48" w:rsidP="00962A48">
      <w:pPr>
        <w:pStyle w:val="HWCBody"/>
        <w:spacing w:line="240" w:lineRule="auto"/>
        <w:jc w:val="both"/>
        <w:rPr>
          <w:lang w:val="en-GB"/>
        </w:rPr>
      </w:pPr>
    </w:p>
    <w:p w14:paraId="7C834B87" w14:textId="77777777" w:rsidR="00962A48" w:rsidRPr="00C45AFB" w:rsidRDefault="00962A48" w:rsidP="00962A48">
      <w:pPr>
        <w:pStyle w:val="HWCBody"/>
        <w:spacing w:line="240" w:lineRule="auto"/>
        <w:jc w:val="both"/>
        <w:rPr>
          <w:lang w:val="en-GB"/>
        </w:rPr>
      </w:pPr>
    </w:p>
    <w:p w14:paraId="500BB8B7" w14:textId="3BB2CCA7" w:rsidR="00227358" w:rsidRPr="00C45AFB" w:rsidRDefault="00227358" w:rsidP="003950CC">
      <w:pPr>
        <w:pStyle w:val="HWCBody"/>
        <w:spacing w:line="240" w:lineRule="auto"/>
        <w:jc w:val="both"/>
        <w:rPr>
          <w:lang w:val="en-GB"/>
        </w:rPr>
      </w:pPr>
    </w:p>
    <w:sectPr w:rsidR="00227358" w:rsidRPr="00C45AFB" w:rsidSect="000D030B">
      <w:headerReference w:type="even" r:id="rId15"/>
      <w:headerReference w:type="default" r:id="rId16"/>
      <w:footerReference w:type="default" r:id="rId17"/>
      <w:headerReference w:type="first" r:id="rId18"/>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1ED79" w14:textId="77777777" w:rsidR="005E5C70" w:rsidRDefault="005E5C70" w:rsidP="00227358">
      <w:pPr>
        <w:spacing w:after="0" w:line="240" w:lineRule="auto"/>
      </w:pPr>
      <w:r>
        <w:separator/>
      </w:r>
    </w:p>
  </w:endnote>
  <w:endnote w:type="continuationSeparator" w:id="0">
    <w:p w14:paraId="58ABD04D" w14:textId="77777777" w:rsidR="005E5C70" w:rsidRDefault="005E5C70" w:rsidP="00227358">
      <w:pPr>
        <w:spacing w:after="0" w:line="240" w:lineRule="auto"/>
      </w:pPr>
      <w:r>
        <w:continuationSeparator/>
      </w:r>
    </w:p>
  </w:endnote>
  <w:endnote w:type="continuationNotice" w:id="1">
    <w:p w14:paraId="38A36A92" w14:textId="77777777" w:rsidR="005E5C70" w:rsidRDefault="005E5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charset w:val="EE"/>
    <w:family w:val="auto"/>
    <w:pitch w:val="variable"/>
    <w:sig w:usb0="2000020F" w:usb1="00000003" w:usb2="00000000" w:usb3="00000000" w:csb0="00000197" w:csb1="00000000"/>
  </w:font>
  <w:font w:name="Cordia New">
    <w:panose1 w:val="020B0304020202020204"/>
    <w:charset w:val="DE"/>
    <w:family w:val="swiss"/>
    <w:pitch w:val="variable"/>
    <w:sig w:usb0="81000003" w:usb1="00000000" w:usb2="00000000" w:usb3="00000000" w:csb0="00010001" w:csb1="00000000"/>
  </w:font>
  <w:font w:name="Darker Grotesque SemiBold">
    <w:altName w:val="Calibri"/>
    <w:charset w:val="00"/>
    <w:family w:val="auto"/>
    <w:pitch w:val="variable"/>
    <w:sig w:usb0="A000006F" w:usb1="0000017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arker Grotesque">
    <w:altName w:val="Calibri"/>
    <w:charset w:val="00"/>
    <w:family w:val="auto"/>
    <w:pitch w:val="variable"/>
    <w:sig w:usb0="A000006F" w:usb1="0000017B" w:usb2="00000000" w:usb3="00000000" w:csb0="00000093"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0CDE2" w14:textId="4343E34A" w:rsidR="006A2DE5" w:rsidRDefault="00D067BC" w:rsidP="00686743">
    <w:pPr>
      <w:pStyle w:val="Stopka"/>
    </w:pPr>
    <w:r>
      <w:rPr>
        <w:noProof/>
      </w:rPr>
      <mc:AlternateContent>
        <mc:Choice Requires="wps">
          <w:drawing>
            <wp:anchor distT="0" distB="0" distL="114300" distR="114300" simplePos="0" relativeHeight="251658240" behindDoc="0" locked="0" layoutInCell="1" allowOverlap="1" wp14:anchorId="6C89C487" wp14:editId="383EFECC">
              <wp:simplePos x="0" y="0"/>
              <wp:positionH relativeFrom="page">
                <wp:posOffset>-166256</wp:posOffset>
              </wp:positionH>
              <wp:positionV relativeFrom="paragraph">
                <wp:posOffset>-298343</wp:posOffset>
              </wp:positionV>
              <wp:extent cx="7766463" cy="1235034"/>
              <wp:effectExtent l="0" t="0" r="6350" b="3810"/>
              <wp:wrapNone/>
              <wp:docPr id="1" name="Rectangle 1"/>
              <wp:cNvGraphicFramePr/>
              <a:graphic xmlns:a="http://schemas.openxmlformats.org/drawingml/2006/main">
                <a:graphicData uri="http://schemas.microsoft.com/office/word/2010/wordprocessingShape">
                  <wps:wsp>
                    <wps:cNvSpPr/>
                    <wps:spPr>
                      <a:xfrm>
                        <a:off x="0" y="0"/>
                        <a:ext cx="7766463" cy="1235034"/>
                      </a:xfrm>
                      <a:prstGeom prst="rect">
                        <a:avLst/>
                      </a:prstGeom>
                      <a:solidFill>
                        <a:srgbClr val="00534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67D8B4" w14:textId="7F4A4893" w:rsidR="009057F8" w:rsidRDefault="009057F8" w:rsidP="009057F8">
                          <w:pPr>
                            <w:jc w:val="center"/>
                          </w:pPr>
                        </w:p>
                        <w:p w14:paraId="77DA79A9" w14:textId="77777777" w:rsidR="00D067BC" w:rsidRDefault="00D067B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9C487" id="Rectangle 1" o:spid="_x0000_s1026" style="position:absolute;margin-left:-13.1pt;margin-top:-23.5pt;width:611.55pt;height:9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" fillcolor="#00534e" stroked="f" strokeweight="1pt">
              <v:textbox>
                <w:txbxContent>
                  <w:p w14:paraId="5067D8B4" w14:textId="7F4A4893" w:rsidR="009057F8" w:rsidRDefault="009057F8" w:rsidP="009057F8">
                    <w:pPr>
                      <w:jc w:val="center"/>
                    </w:pPr>
                  </w:p>
                  <w:p w14:paraId="77DA79A9" w14:textId="77777777" w:rsidR="00D067BC" w:rsidRDefault="00D067BC"/>
                </w:txbxContent>
              </v:textbox>
              <w10:wrap anchorx="page"/>
            </v:rect>
          </w:pict>
        </mc:Fallback>
      </mc:AlternateContent>
    </w:r>
    <w:r>
      <w:rPr>
        <w:noProof/>
      </w:rPr>
      <w:drawing>
        <wp:anchor distT="0" distB="0" distL="114300" distR="114300" simplePos="0" relativeHeight="251658242" behindDoc="0" locked="0" layoutInCell="1" allowOverlap="1" wp14:anchorId="50215F8A" wp14:editId="72ED4AA3">
          <wp:simplePos x="0" y="0"/>
          <wp:positionH relativeFrom="margin">
            <wp:align>center</wp:align>
          </wp:positionH>
          <wp:positionV relativeFrom="paragraph">
            <wp:posOffset>-76258</wp:posOffset>
          </wp:positionV>
          <wp:extent cx="1752600" cy="476250"/>
          <wp:effectExtent l="0" t="0" r="0" b="0"/>
          <wp:wrapNone/>
          <wp:docPr id="1155012458" name="Image 1155012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762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4AE3A" w14:textId="77777777" w:rsidR="005E5C70" w:rsidRDefault="005E5C70" w:rsidP="00227358">
      <w:pPr>
        <w:spacing w:after="0" w:line="240" w:lineRule="auto"/>
      </w:pPr>
      <w:r>
        <w:separator/>
      </w:r>
    </w:p>
  </w:footnote>
  <w:footnote w:type="continuationSeparator" w:id="0">
    <w:p w14:paraId="1E310444" w14:textId="77777777" w:rsidR="005E5C70" w:rsidRDefault="005E5C70" w:rsidP="00227358">
      <w:pPr>
        <w:spacing w:after="0" w:line="240" w:lineRule="auto"/>
      </w:pPr>
      <w:r>
        <w:continuationSeparator/>
      </w:r>
    </w:p>
  </w:footnote>
  <w:footnote w:type="continuationNotice" w:id="1">
    <w:p w14:paraId="3BD46A0B" w14:textId="77777777" w:rsidR="005E5C70" w:rsidRDefault="005E5C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248CD" w14:textId="2AC4648B" w:rsidR="003C3921" w:rsidRDefault="00B056AA">
    <w:pPr>
      <w:pStyle w:val="Nagwek"/>
    </w:pPr>
    <w:r>
      <w:rPr>
        <w:noProof/>
      </w:rPr>
      <w:pict w14:anchorId="4B51F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361235" o:spid="_x0000_s1026" type="#_x0000_t75" style="position:absolute;margin-left:0;margin-top:0;width:453.4pt;height:550.6pt;z-index:-251658236;mso-wrap-edited:f;mso-position-horizontal:center;mso-position-horizontal-relative:margin;mso-position-vertical:center;mso-position-vertical-relative:margin" o:allowincell="f">
          <v:imagedata r:id="rId1" o:title="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D723F" w14:textId="6A281ABA" w:rsidR="00D067BC" w:rsidRDefault="00D067BC">
    <w:pPr>
      <w:pStyle w:val="Nagwek"/>
    </w:pPr>
    <w:r>
      <w:rPr>
        <w:noProof/>
      </w:rPr>
      <w:drawing>
        <wp:anchor distT="0" distB="0" distL="114300" distR="114300" simplePos="0" relativeHeight="251658241" behindDoc="0" locked="0" layoutInCell="1" allowOverlap="1" wp14:anchorId="1F964A35" wp14:editId="54707B17">
          <wp:simplePos x="0" y="0"/>
          <wp:positionH relativeFrom="column">
            <wp:posOffset>2797410</wp:posOffset>
          </wp:positionH>
          <wp:positionV relativeFrom="paragraph">
            <wp:posOffset>-204177</wp:posOffset>
          </wp:positionV>
          <wp:extent cx="159385" cy="19072860"/>
          <wp:effectExtent l="0" t="7937" r="0" b="4128"/>
          <wp:wrapNone/>
          <wp:docPr id="471123203" name="Image 471123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159385" cy="1907286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A8C28" w14:textId="2D9A8C15" w:rsidR="003C3921" w:rsidRDefault="00B056AA">
    <w:pPr>
      <w:pStyle w:val="Nagwek"/>
    </w:pPr>
    <w:r>
      <w:rPr>
        <w:noProof/>
      </w:rPr>
      <w:pict w14:anchorId="1CFCD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361234" o:spid="_x0000_s1025" type="#_x0000_t75" style="position:absolute;margin-left:0;margin-top:0;width:453.4pt;height:550.6pt;z-index:-251658237;mso-wrap-edited:f;mso-position-horizontal:center;mso-position-horizontal-relative:margin;mso-position-vertical:center;mso-position-vertical-relative:margin" o:allowincell="f">
          <v:imagedata r:id="rId1" o:title="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D588C"/>
    <w:multiLevelType w:val="hybridMultilevel"/>
    <w:tmpl w:val="81B4386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384524"/>
    <w:multiLevelType w:val="hybridMultilevel"/>
    <w:tmpl w:val="737E34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47666"/>
    <w:multiLevelType w:val="hybridMultilevel"/>
    <w:tmpl w:val="97680976"/>
    <w:lvl w:ilvl="0" w:tplc="6750C608">
      <w:numFmt w:val="bullet"/>
      <w:lvlText w:val="-"/>
      <w:lvlJc w:val="left"/>
      <w:pPr>
        <w:ind w:left="720" w:hanging="360"/>
      </w:pPr>
      <w:rPr>
        <w:rFonts w:ascii="Montserrat Light" w:eastAsia="Times New Roman" w:hAnsi="Montserrat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319B7"/>
    <w:multiLevelType w:val="hybridMultilevel"/>
    <w:tmpl w:val="6F1E6D0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4F00015B"/>
    <w:multiLevelType w:val="hybridMultilevel"/>
    <w:tmpl w:val="07E414F0"/>
    <w:lvl w:ilvl="0" w:tplc="4384716E">
      <w:numFmt w:val="bullet"/>
      <w:lvlText w:val="-"/>
      <w:lvlJc w:val="left"/>
      <w:pPr>
        <w:ind w:left="720" w:hanging="360"/>
      </w:pPr>
      <w:rPr>
        <w:rFonts w:ascii="Darker Grotesque SemiBold" w:eastAsiaTheme="minorHAnsi" w:hAnsi="Darker Grotesque SemiBol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CE7579"/>
    <w:multiLevelType w:val="hybridMultilevel"/>
    <w:tmpl w:val="A802D51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5634439"/>
    <w:multiLevelType w:val="hybridMultilevel"/>
    <w:tmpl w:val="1C36CD7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DA17777"/>
    <w:multiLevelType w:val="hybridMultilevel"/>
    <w:tmpl w:val="CD326C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1234">
    <w:abstractNumId w:val="2"/>
  </w:num>
  <w:num w:numId="2" w16cid:durableId="1648242971">
    <w:abstractNumId w:val="7"/>
  </w:num>
  <w:num w:numId="3" w16cid:durableId="1239360310">
    <w:abstractNumId w:val="1"/>
  </w:num>
  <w:num w:numId="4" w16cid:durableId="985210180">
    <w:abstractNumId w:val="4"/>
  </w:num>
  <w:num w:numId="5" w16cid:durableId="526721704">
    <w:abstractNumId w:val="3"/>
  </w:num>
  <w:num w:numId="6" w16cid:durableId="232282680">
    <w:abstractNumId w:val="5"/>
  </w:num>
  <w:num w:numId="7" w16cid:durableId="2042971901">
    <w:abstractNumId w:val="6"/>
  </w:num>
  <w:num w:numId="8" w16cid:durableId="177979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58"/>
    <w:rsid w:val="00000C74"/>
    <w:rsid w:val="0000115B"/>
    <w:rsid w:val="000016A2"/>
    <w:rsid w:val="00002543"/>
    <w:rsid w:val="00004E4F"/>
    <w:rsid w:val="00004E82"/>
    <w:rsid w:val="00022E55"/>
    <w:rsid w:val="00024ABE"/>
    <w:rsid w:val="00027715"/>
    <w:rsid w:val="0003407F"/>
    <w:rsid w:val="000421EE"/>
    <w:rsid w:val="00042B69"/>
    <w:rsid w:val="00046922"/>
    <w:rsid w:val="000633F7"/>
    <w:rsid w:val="00065270"/>
    <w:rsid w:val="00065AA5"/>
    <w:rsid w:val="000908F8"/>
    <w:rsid w:val="00094D55"/>
    <w:rsid w:val="0009650F"/>
    <w:rsid w:val="000B4321"/>
    <w:rsid w:val="000C59F9"/>
    <w:rsid w:val="000C721F"/>
    <w:rsid w:val="000D02FC"/>
    <w:rsid w:val="000D030B"/>
    <w:rsid w:val="000E2E40"/>
    <w:rsid w:val="000E45A4"/>
    <w:rsid w:val="000E5B70"/>
    <w:rsid w:val="00102C3E"/>
    <w:rsid w:val="00104B24"/>
    <w:rsid w:val="00106C08"/>
    <w:rsid w:val="00123203"/>
    <w:rsid w:val="00125344"/>
    <w:rsid w:val="00127C7F"/>
    <w:rsid w:val="00143C4E"/>
    <w:rsid w:val="00163C78"/>
    <w:rsid w:val="0016410D"/>
    <w:rsid w:val="00172895"/>
    <w:rsid w:val="00174E1C"/>
    <w:rsid w:val="00176262"/>
    <w:rsid w:val="001765D3"/>
    <w:rsid w:val="00183927"/>
    <w:rsid w:val="00184E12"/>
    <w:rsid w:val="001912B2"/>
    <w:rsid w:val="00191FB5"/>
    <w:rsid w:val="00192CD2"/>
    <w:rsid w:val="00197E2A"/>
    <w:rsid w:val="001A2896"/>
    <w:rsid w:val="001A3463"/>
    <w:rsid w:val="001B3BF9"/>
    <w:rsid w:val="001B5706"/>
    <w:rsid w:val="001C2698"/>
    <w:rsid w:val="001C2CE7"/>
    <w:rsid w:val="001C33A3"/>
    <w:rsid w:val="001C3BCC"/>
    <w:rsid w:val="001C6159"/>
    <w:rsid w:val="001D4FA4"/>
    <w:rsid w:val="001E2075"/>
    <w:rsid w:val="001E2AE7"/>
    <w:rsid w:val="001E5498"/>
    <w:rsid w:val="00221D2C"/>
    <w:rsid w:val="00222074"/>
    <w:rsid w:val="0022268B"/>
    <w:rsid w:val="00227358"/>
    <w:rsid w:val="002410FF"/>
    <w:rsid w:val="00241634"/>
    <w:rsid w:val="00251194"/>
    <w:rsid w:val="00252335"/>
    <w:rsid w:val="002578E0"/>
    <w:rsid w:val="0026103D"/>
    <w:rsid w:val="00261F86"/>
    <w:rsid w:val="00280C0D"/>
    <w:rsid w:val="002823F0"/>
    <w:rsid w:val="002825B6"/>
    <w:rsid w:val="00283A3E"/>
    <w:rsid w:val="002858FB"/>
    <w:rsid w:val="0029450D"/>
    <w:rsid w:val="002A46B2"/>
    <w:rsid w:val="002A7CEA"/>
    <w:rsid w:val="002B02E3"/>
    <w:rsid w:val="002B0DF4"/>
    <w:rsid w:val="002B6EB1"/>
    <w:rsid w:val="002B7FC5"/>
    <w:rsid w:val="002C28EE"/>
    <w:rsid w:val="002D21B6"/>
    <w:rsid w:val="002F5325"/>
    <w:rsid w:val="0030350B"/>
    <w:rsid w:val="00315B63"/>
    <w:rsid w:val="00320A4A"/>
    <w:rsid w:val="003246F2"/>
    <w:rsid w:val="0033273A"/>
    <w:rsid w:val="00342727"/>
    <w:rsid w:val="00353F54"/>
    <w:rsid w:val="003550F3"/>
    <w:rsid w:val="00362217"/>
    <w:rsid w:val="00363A88"/>
    <w:rsid w:val="00364750"/>
    <w:rsid w:val="003655CD"/>
    <w:rsid w:val="00382C00"/>
    <w:rsid w:val="003844A6"/>
    <w:rsid w:val="003845DF"/>
    <w:rsid w:val="00391EF8"/>
    <w:rsid w:val="00393E7C"/>
    <w:rsid w:val="003950CC"/>
    <w:rsid w:val="00396FE0"/>
    <w:rsid w:val="003A4682"/>
    <w:rsid w:val="003B57A7"/>
    <w:rsid w:val="003C3921"/>
    <w:rsid w:val="003D1CCC"/>
    <w:rsid w:val="003D283A"/>
    <w:rsid w:val="003D42E1"/>
    <w:rsid w:val="003D4656"/>
    <w:rsid w:val="003D59CB"/>
    <w:rsid w:val="003E62F4"/>
    <w:rsid w:val="003E7C2F"/>
    <w:rsid w:val="003F333C"/>
    <w:rsid w:val="003F7A45"/>
    <w:rsid w:val="00400E40"/>
    <w:rsid w:val="00404158"/>
    <w:rsid w:val="00406F13"/>
    <w:rsid w:val="0041214F"/>
    <w:rsid w:val="004146D2"/>
    <w:rsid w:val="0041525C"/>
    <w:rsid w:val="00415DAE"/>
    <w:rsid w:val="004225A5"/>
    <w:rsid w:val="00430692"/>
    <w:rsid w:val="00435FB6"/>
    <w:rsid w:val="0044476B"/>
    <w:rsid w:val="00447A8E"/>
    <w:rsid w:val="00455739"/>
    <w:rsid w:val="00462DFF"/>
    <w:rsid w:val="00471141"/>
    <w:rsid w:val="00475A30"/>
    <w:rsid w:val="0048075E"/>
    <w:rsid w:val="00485815"/>
    <w:rsid w:val="00486356"/>
    <w:rsid w:val="004B5D0D"/>
    <w:rsid w:val="004C242D"/>
    <w:rsid w:val="004C3BD6"/>
    <w:rsid w:val="004C634E"/>
    <w:rsid w:val="004C74BD"/>
    <w:rsid w:val="004D1943"/>
    <w:rsid w:val="004D1F70"/>
    <w:rsid w:val="004D4478"/>
    <w:rsid w:val="004D7AAC"/>
    <w:rsid w:val="004E0553"/>
    <w:rsid w:val="004E516C"/>
    <w:rsid w:val="004E6F6F"/>
    <w:rsid w:val="004F4E67"/>
    <w:rsid w:val="005072BF"/>
    <w:rsid w:val="00513B3F"/>
    <w:rsid w:val="005154DE"/>
    <w:rsid w:val="00516098"/>
    <w:rsid w:val="005465B4"/>
    <w:rsid w:val="00560912"/>
    <w:rsid w:val="005617C5"/>
    <w:rsid w:val="00561A40"/>
    <w:rsid w:val="00562EBE"/>
    <w:rsid w:val="00566BCA"/>
    <w:rsid w:val="00574AD2"/>
    <w:rsid w:val="00576123"/>
    <w:rsid w:val="0058139A"/>
    <w:rsid w:val="00586663"/>
    <w:rsid w:val="00592525"/>
    <w:rsid w:val="005A32F1"/>
    <w:rsid w:val="005A4075"/>
    <w:rsid w:val="005B1197"/>
    <w:rsid w:val="005B6123"/>
    <w:rsid w:val="005B622D"/>
    <w:rsid w:val="005C286D"/>
    <w:rsid w:val="005C6556"/>
    <w:rsid w:val="005E0C6B"/>
    <w:rsid w:val="005E11BC"/>
    <w:rsid w:val="005E5C70"/>
    <w:rsid w:val="005F5D5A"/>
    <w:rsid w:val="00601FD9"/>
    <w:rsid w:val="00604FC8"/>
    <w:rsid w:val="00605D29"/>
    <w:rsid w:val="00605E31"/>
    <w:rsid w:val="00607AE9"/>
    <w:rsid w:val="00611BBD"/>
    <w:rsid w:val="006207FC"/>
    <w:rsid w:val="00620B40"/>
    <w:rsid w:val="00626CE6"/>
    <w:rsid w:val="006321D7"/>
    <w:rsid w:val="00636504"/>
    <w:rsid w:val="006376EB"/>
    <w:rsid w:val="00640785"/>
    <w:rsid w:val="0064187B"/>
    <w:rsid w:val="0064677F"/>
    <w:rsid w:val="0065349A"/>
    <w:rsid w:val="00663A1E"/>
    <w:rsid w:val="00664EA9"/>
    <w:rsid w:val="0066525B"/>
    <w:rsid w:val="00672D30"/>
    <w:rsid w:val="00686743"/>
    <w:rsid w:val="006868C6"/>
    <w:rsid w:val="006975EF"/>
    <w:rsid w:val="006A0711"/>
    <w:rsid w:val="006A2DE5"/>
    <w:rsid w:val="006A67C7"/>
    <w:rsid w:val="006B1749"/>
    <w:rsid w:val="006C0ED3"/>
    <w:rsid w:val="006D012C"/>
    <w:rsid w:val="006F35AD"/>
    <w:rsid w:val="00726116"/>
    <w:rsid w:val="00731B0E"/>
    <w:rsid w:val="007378CC"/>
    <w:rsid w:val="007440BE"/>
    <w:rsid w:val="00744AB8"/>
    <w:rsid w:val="00750138"/>
    <w:rsid w:val="0075117A"/>
    <w:rsid w:val="0075423B"/>
    <w:rsid w:val="00755E84"/>
    <w:rsid w:val="007624AA"/>
    <w:rsid w:val="0076667B"/>
    <w:rsid w:val="00787482"/>
    <w:rsid w:val="00793699"/>
    <w:rsid w:val="007A6442"/>
    <w:rsid w:val="007C05CD"/>
    <w:rsid w:val="007D0B68"/>
    <w:rsid w:val="007D0E39"/>
    <w:rsid w:val="007D77DF"/>
    <w:rsid w:val="007E5DF1"/>
    <w:rsid w:val="007E65FA"/>
    <w:rsid w:val="007F2247"/>
    <w:rsid w:val="007F49A5"/>
    <w:rsid w:val="008014F1"/>
    <w:rsid w:val="00811FEF"/>
    <w:rsid w:val="00814B6D"/>
    <w:rsid w:val="00824200"/>
    <w:rsid w:val="0082647C"/>
    <w:rsid w:val="0082746C"/>
    <w:rsid w:val="008362CB"/>
    <w:rsid w:val="0084396F"/>
    <w:rsid w:val="008451BB"/>
    <w:rsid w:val="00855483"/>
    <w:rsid w:val="008622AC"/>
    <w:rsid w:val="00863A89"/>
    <w:rsid w:val="00874FE0"/>
    <w:rsid w:val="00880B47"/>
    <w:rsid w:val="00883C47"/>
    <w:rsid w:val="008A4B14"/>
    <w:rsid w:val="008A752F"/>
    <w:rsid w:val="008B2373"/>
    <w:rsid w:val="008B3024"/>
    <w:rsid w:val="008C0F93"/>
    <w:rsid w:val="008C2269"/>
    <w:rsid w:val="008C77FB"/>
    <w:rsid w:val="008E692A"/>
    <w:rsid w:val="008F3A19"/>
    <w:rsid w:val="008F5D94"/>
    <w:rsid w:val="009057F8"/>
    <w:rsid w:val="009156E3"/>
    <w:rsid w:val="009208F4"/>
    <w:rsid w:val="00922197"/>
    <w:rsid w:val="00927524"/>
    <w:rsid w:val="009305F3"/>
    <w:rsid w:val="00934B71"/>
    <w:rsid w:val="00934EC6"/>
    <w:rsid w:val="00944A95"/>
    <w:rsid w:val="00945F9A"/>
    <w:rsid w:val="00961E52"/>
    <w:rsid w:val="00962A48"/>
    <w:rsid w:val="00966C56"/>
    <w:rsid w:val="00967F80"/>
    <w:rsid w:val="0097250C"/>
    <w:rsid w:val="009930FF"/>
    <w:rsid w:val="00997CAE"/>
    <w:rsid w:val="009A0750"/>
    <w:rsid w:val="009A0F26"/>
    <w:rsid w:val="009A4760"/>
    <w:rsid w:val="009C7031"/>
    <w:rsid w:val="009D20F9"/>
    <w:rsid w:val="009D6DC3"/>
    <w:rsid w:val="00A36B83"/>
    <w:rsid w:val="00A518C8"/>
    <w:rsid w:val="00A56916"/>
    <w:rsid w:val="00A71204"/>
    <w:rsid w:val="00A73906"/>
    <w:rsid w:val="00A756DB"/>
    <w:rsid w:val="00A77863"/>
    <w:rsid w:val="00AA2D08"/>
    <w:rsid w:val="00AA77E7"/>
    <w:rsid w:val="00AC4C02"/>
    <w:rsid w:val="00AD255A"/>
    <w:rsid w:val="00AE00C5"/>
    <w:rsid w:val="00AE5F30"/>
    <w:rsid w:val="00AF4AB7"/>
    <w:rsid w:val="00B013EE"/>
    <w:rsid w:val="00B0277E"/>
    <w:rsid w:val="00B02A39"/>
    <w:rsid w:val="00B056AA"/>
    <w:rsid w:val="00B06837"/>
    <w:rsid w:val="00B14A57"/>
    <w:rsid w:val="00B16E22"/>
    <w:rsid w:val="00B37CF8"/>
    <w:rsid w:val="00B410FE"/>
    <w:rsid w:val="00B42245"/>
    <w:rsid w:val="00B47923"/>
    <w:rsid w:val="00B5130D"/>
    <w:rsid w:val="00B53114"/>
    <w:rsid w:val="00B5607A"/>
    <w:rsid w:val="00B608D6"/>
    <w:rsid w:val="00B72AF9"/>
    <w:rsid w:val="00B87925"/>
    <w:rsid w:val="00B87DC5"/>
    <w:rsid w:val="00B90E08"/>
    <w:rsid w:val="00BA2E93"/>
    <w:rsid w:val="00BA38B6"/>
    <w:rsid w:val="00BD08B1"/>
    <w:rsid w:val="00BD55B8"/>
    <w:rsid w:val="00BE126D"/>
    <w:rsid w:val="00BE22D2"/>
    <w:rsid w:val="00BE526D"/>
    <w:rsid w:val="00BF7B1A"/>
    <w:rsid w:val="00C01BF4"/>
    <w:rsid w:val="00C05027"/>
    <w:rsid w:val="00C223A0"/>
    <w:rsid w:val="00C27129"/>
    <w:rsid w:val="00C37D33"/>
    <w:rsid w:val="00C43A98"/>
    <w:rsid w:val="00C45AFB"/>
    <w:rsid w:val="00C54C45"/>
    <w:rsid w:val="00C565DD"/>
    <w:rsid w:val="00C633CA"/>
    <w:rsid w:val="00C67AE4"/>
    <w:rsid w:val="00C70B22"/>
    <w:rsid w:val="00C80C69"/>
    <w:rsid w:val="00C8656B"/>
    <w:rsid w:val="00C91311"/>
    <w:rsid w:val="00C9191D"/>
    <w:rsid w:val="00CB44DB"/>
    <w:rsid w:val="00CB75E3"/>
    <w:rsid w:val="00CD4620"/>
    <w:rsid w:val="00CD57AA"/>
    <w:rsid w:val="00CD5AC5"/>
    <w:rsid w:val="00CE32D3"/>
    <w:rsid w:val="00CE417C"/>
    <w:rsid w:val="00CE4C23"/>
    <w:rsid w:val="00CE507D"/>
    <w:rsid w:val="00CE5EB7"/>
    <w:rsid w:val="00CE7779"/>
    <w:rsid w:val="00D02F1F"/>
    <w:rsid w:val="00D067BC"/>
    <w:rsid w:val="00D164D7"/>
    <w:rsid w:val="00D213AA"/>
    <w:rsid w:val="00D264D6"/>
    <w:rsid w:val="00D271C0"/>
    <w:rsid w:val="00D351F1"/>
    <w:rsid w:val="00D3569D"/>
    <w:rsid w:val="00D36BE9"/>
    <w:rsid w:val="00D404EC"/>
    <w:rsid w:val="00D54789"/>
    <w:rsid w:val="00D6115B"/>
    <w:rsid w:val="00D6605F"/>
    <w:rsid w:val="00D75E43"/>
    <w:rsid w:val="00D7645A"/>
    <w:rsid w:val="00D77D45"/>
    <w:rsid w:val="00D93B56"/>
    <w:rsid w:val="00D9714E"/>
    <w:rsid w:val="00DB2B34"/>
    <w:rsid w:val="00DB692F"/>
    <w:rsid w:val="00DB6951"/>
    <w:rsid w:val="00DD130A"/>
    <w:rsid w:val="00DD5D78"/>
    <w:rsid w:val="00DE4012"/>
    <w:rsid w:val="00DE4CF5"/>
    <w:rsid w:val="00DE6E47"/>
    <w:rsid w:val="00DE7D2C"/>
    <w:rsid w:val="00DF411F"/>
    <w:rsid w:val="00DF5C99"/>
    <w:rsid w:val="00E10E5E"/>
    <w:rsid w:val="00E14625"/>
    <w:rsid w:val="00E253F1"/>
    <w:rsid w:val="00E2542D"/>
    <w:rsid w:val="00E262A2"/>
    <w:rsid w:val="00E27EFB"/>
    <w:rsid w:val="00E30781"/>
    <w:rsid w:val="00E31B43"/>
    <w:rsid w:val="00E323A1"/>
    <w:rsid w:val="00E422A2"/>
    <w:rsid w:val="00E5330E"/>
    <w:rsid w:val="00E60586"/>
    <w:rsid w:val="00E629B3"/>
    <w:rsid w:val="00E65292"/>
    <w:rsid w:val="00E66C71"/>
    <w:rsid w:val="00E77C74"/>
    <w:rsid w:val="00E8164D"/>
    <w:rsid w:val="00E859B9"/>
    <w:rsid w:val="00E9655E"/>
    <w:rsid w:val="00E9705B"/>
    <w:rsid w:val="00EA4BA1"/>
    <w:rsid w:val="00EA6BC2"/>
    <w:rsid w:val="00EB3D09"/>
    <w:rsid w:val="00EB674E"/>
    <w:rsid w:val="00EC03DF"/>
    <w:rsid w:val="00EC2582"/>
    <w:rsid w:val="00EC4BE2"/>
    <w:rsid w:val="00EF3EE8"/>
    <w:rsid w:val="00EF3FC9"/>
    <w:rsid w:val="00F04CEA"/>
    <w:rsid w:val="00F13329"/>
    <w:rsid w:val="00F15038"/>
    <w:rsid w:val="00F15660"/>
    <w:rsid w:val="00F167D0"/>
    <w:rsid w:val="00F20157"/>
    <w:rsid w:val="00F23C6C"/>
    <w:rsid w:val="00F32CC6"/>
    <w:rsid w:val="00F34D47"/>
    <w:rsid w:val="00F3727D"/>
    <w:rsid w:val="00F37CA9"/>
    <w:rsid w:val="00F5536A"/>
    <w:rsid w:val="00F65931"/>
    <w:rsid w:val="00F733B1"/>
    <w:rsid w:val="00F74110"/>
    <w:rsid w:val="00F76901"/>
    <w:rsid w:val="00F76A22"/>
    <w:rsid w:val="00F80952"/>
    <w:rsid w:val="00F81373"/>
    <w:rsid w:val="00F82A13"/>
    <w:rsid w:val="00F84E82"/>
    <w:rsid w:val="00F85B57"/>
    <w:rsid w:val="00F8647F"/>
    <w:rsid w:val="00FB5969"/>
    <w:rsid w:val="00FB795E"/>
    <w:rsid w:val="00FC2991"/>
    <w:rsid w:val="00FD3D66"/>
    <w:rsid w:val="00FD7DB6"/>
    <w:rsid w:val="00FE5A92"/>
    <w:rsid w:val="00FF1FE2"/>
    <w:rsid w:val="00FF4A00"/>
    <w:rsid w:val="01422596"/>
    <w:rsid w:val="029C37FC"/>
    <w:rsid w:val="09B9B6A2"/>
    <w:rsid w:val="10A9D2F2"/>
    <w:rsid w:val="1A39CB11"/>
    <w:rsid w:val="1C0AE1CD"/>
    <w:rsid w:val="1D5045F6"/>
    <w:rsid w:val="204C23B9"/>
    <w:rsid w:val="235707C4"/>
    <w:rsid w:val="27F9FC87"/>
    <w:rsid w:val="2BBF5C89"/>
    <w:rsid w:val="2C2467C2"/>
    <w:rsid w:val="2DB294BC"/>
    <w:rsid w:val="3261881E"/>
    <w:rsid w:val="3C771433"/>
    <w:rsid w:val="3C8B23FE"/>
    <w:rsid w:val="437F96A1"/>
    <w:rsid w:val="442D9E4C"/>
    <w:rsid w:val="469197EB"/>
    <w:rsid w:val="720E5ED4"/>
    <w:rsid w:val="72E1EDE6"/>
    <w:rsid w:val="75309EAE"/>
    <w:rsid w:val="76A01DA6"/>
    <w:rsid w:val="7E259508"/>
    <w:rsid w:val="7E984E6C"/>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F8292"/>
  <w15:chartTrackingRefBased/>
  <w15:docId w15:val="{48087A92-EC83-44EC-8BE7-4BD3F9C3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ontactname">
    <w:name w:val="Contact name"/>
    <w:basedOn w:val="Normalny"/>
    <w:qFormat/>
    <w:rsid w:val="00227358"/>
    <w:pPr>
      <w:spacing w:after="20" w:line="200" w:lineRule="exact"/>
    </w:pPr>
    <w:rPr>
      <w:rFonts w:cstheme="majorHAnsi"/>
      <w:b/>
      <w:color w:val="A5A5A5" w:themeColor="accent3"/>
      <w:sz w:val="18"/>
      <w:szCs w:val="20"/>
    </w:rPr>
  </w:style>
  <w:style w:type="paragraph" w:customStyle="1" w:styleId="Contactfonction">
    <w:name w:val="Contact fonction"/>
    <w:basedOn w:val="Normalny"/>
    <w:rsid w:val="00227358"/>
    <w:pPr>
      <w:spacing w:after="0" w:line="140" w:lineRule="atLeast"/>
    </w:pPr>
    <w:rPr>
      <w:rFonts w:cstheme="majorHAnsi"/>
      <w:color w:val="A5A5A5" w:themeColor="accent3"/>
      <w:sz w:val="18"/>
      <w:szCs w:val="13"/>
    </w:rPr>
  </w:style>
  <w:style w:type="paragraph" w:styleId="Nagwek">
    <w:name w:val="header"/>
    <w:basedOn w:val="Normalny"/>
    <w:link w:val="NagwekZnak"/>
    <w:uiPriority w:val="99"/>
    <w:unhideWhenUsed/>
    <w:rsid w:val="002273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7358"/>
  </w:style>
  <w:style w:type="paragraph" w:styleId="Stopka">
    <w:name w:val="footer"/>
    <w:basedOn w:val="Normalny"/>
    <w:link w:val="StopkaZnak"/>
    <w:uiPriority w:val="99"/>
    <w:unhideWhenUsed/>
    <w:rsid w:val="002273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7358"/>
  </w:style>
  <w:style w:type="character" w:styleId="Hipercze">
    <w:name w:val="Hyperlink"/>
    <w:basedOn w:val="Domylnaczcionkaakapitu"/>
    <w:uiPriority w:val="99"/>
    <w:unhideWhenUsed/>
    <w:rsid w:val="006A2DE5"/>
    <w:rPr>
      <w:color w:val="0563C1" w:themeColor="hyperlink"/>
      <w:u w:val="single"/>
    </w:rPr>
  </w:style>
  <w:style w:type="character" w:styleId="Nierozpoznanawzmianka">
    <w:name w:val="Unresolved Mention"/>
    <w:basedOn w:val="Domylnaczcionkaakapitu"/>
    <w:uiPriority w:val="99"/>
    <w:semiHidden/>
    <w:unhideWhenUsed/>
    <w:rsid w:val="006A2DE5"/>
    <w:rPr>
      <w:color w:val="605E5C"/>
      <w:shd w:val="clear" w:color="auto" w:fill="E1DFDD"/>
    </w:rPr>
  </w:style>
  <w:style w:type="paragraph" w:customStyle="1" w:styleId="HWCTitle">
    <w:name w:val="HWC Title"/>
    <w:basedOn w:val="Normalny"/>
    <w:link w:val="HWCTitleCar"/>
    <w:qFormat/>
    <w:rsid w:val="001C6159"/>
    <w:pPr>
      <w:jc w:val="center"/>
    </w:pPr>
    <w:rPr>
      <w:rFonts w:ascii="Darker Grotesque" w:eastAsia="Verdana" w:hAnsi="Darker Grotesque" w:cs="Times New Roman"/>
      <w:sz w:val="32"/>
      <w:szCs w:val="32"/>
    </w:rPr>
  </w:style>
  <w:style w:type="paragraph" w:customStyle="1" w:styleId="HWCsubtitle">
    <w:name w:val="HWC subtitle"/>
    <w:basedOn w:val="Normalny"/>
    <w:link w:val="HWCsubtitleCar"/>
    <w:qFormat/>
    <w:rsid w:val="003550F3"/>
    <w:pPr>
      <w:spacing w:after="0" w:line="320" w:lineRule="atLeast"/>
      <w:jc w:val="center"/>
    </w:pPr>
    <w:rPr>
      <w:rFonts w:ascii="Darker Grotesque SemiBold" w:hAnsi="Darker Grotesque SemiBold"/>
      <w:bCs/>
      <w:color w:val="000000" w:themeColor="text1"/>
      <w:sz w:val="24"/>
      <w:szCs w:val="24"/>
    </w:rPr>
  </w:style>
  <w:style w:type="character" w:customStyle="1" w:styleId="HWCTitleCar">
    <w:name w:val="HWC Title Car"/>
    <w:basedOn w:val="Domylnaczcionkaakapitu"/>
    <w:link w:val="HWCTitle"/>
    <w:rsid w:val="001C6159"/>
    <w:rPr>
      <w:rFonts w:ascii="Darker Grotesque" w:eastAsia="Verdana" w:hAnsi="Darker Grotesque" w:cs="Times New Roman"/>
      <w:sz w:val="32"/>
      <w:szCs w:val="32"/>
    </w:rPr>
  </w:style>
  <w:style w:type="paragraph" w:customStyle="1" w:styleId="HWCBody">
    <w:name w:val="HWC Body"/>
    <w:basedOn w:val="Normalny"/>
    <w:link w:val="HWCBodyCar"/>
    <w:qFormat/>
    <w:rsid w:val="003550F3"/>
    <w:rPr>
      <w:rFonts w:ascii="Darker Grotesque" w:hAnsi="Darker Grotesque"/>
      <w:color w:val="000000" w:themeColor="text1"/>
      <w:sz w:val="20"/>
      <w:szCs w:val="20"/>
    </w:rPr>
  </w:style>
  <w:style w:type="character" w:customStyle="1" w:styleId="HWCsubtitleCar">
    <w:name w:val="HWC subtitle Car"/>
    <w:basedOn w:val="Domylnaczcionkaakapitu"/>
    <w:link w:val="HWCsubtitle"/>
    <w:rsid w:val="003550F3"/>
    <w:rPr>
      <w:rFonts w:ascii="Darker Grotesque SemiBold" w:hAnsi="Darker Grotesque SemiBold"/>
      <w:bCs/>
      <w:color w:val="000000" w:themeColor="text1"/>
      <w:sz w:val="24"/>
      <w:szCs w:val="24"/>
    </w:rPr>
  </w:style>
  <w:style w:type="character" w:customStyle="1" w:styleId="HWCBodyCar">
    <w:name w:val="HWC Body Car"/>
    <w:basedOn w:val="Domylnaczcionkaakapitu"/>
    <w:link w:val="HWCBody"/>
    <w:rsid w:val="003550F3"/>
    <w:rPr>
      <w:rFonts w:ascii="Darker Grotesque" w:hAnsi="Darker Grotesque"/>
      <w:color w:val="000000" w:themeColor="text1"/>
      <w:sz w:val="20"/>
      <w:szCs w:val="20"/>
    </w:rPr>
  </w:style>
  <w:style w:type="paragraph" w:styleId="Tekstpodstawowy">
    <w:name w:val="Body Text"/>
    <w:basedOn w:val="Normalny"/>
    <w:link w:val="TekstpodstawowyZnak"/>
    <w:uiPriority w:val="1"/>
    <w:qFormat/>
    <w:rsid w:val="001A3463"/>
    <w:pPr>
      <w:widowControl w:val="0"/>
      <w:autoSpaceDE w:val="0"/>
      <w:autoSpaceDN w:val="0"/>
      <w:spacing w:after="0" w:line="240" w:lineRule="auto"/>
    </w:pPr>
    <w:rPr>
      <w:rFonts w:ascii="Verdana" w:eastAsia="Verdana" w:hAnsi="Verdana" w:cs="Verdana"/>
      <w:sz w:val="18"/>
      <w:szCs w:val="18"/>
      <w:lang w:val="en-GB" w:eastAsia="en-GB"/>
    </w:rPr>
  </w:style>
  <w:style w:type="character" w:customStyle="1" w:styleId="TekstpodstawowyZnak">
    <w:name w:val="Tekst podstawowy Znak"/>
    <w:basedOn w:val="Domylnaczcionkaakapitu"/>
    <w:link w:val="Tekstpodstawowy"/>
    <w:uiPriority w:val="1"/>
    <w:rsid w:val="001A3463"/>
    <w:rPr>
      <w:rFonts w:ascii="Verdana" w:eastAsia="Verdana" w:hAnsi="Verdana" w:cs="Verdana"/>
      <w:sz w:val="18"/>
      <w:szCs w:val="18"/>
      <w:lang w:val="en-GB" w:eastAsia="en-GB"/>
    </w:rPr>
  </w:style>
  <w:style w:type="paragraph" w:styleId="Akapitzlist">
    <w:name w:val="List Paragraph"/>
    <w:basedOn w:val="Normalny"/>
    <w:uiPriority w:val="34"/>
    <w:qFormat/>
    <w:rsid w:val="00E77C74"/>
    <w:pPr>
      <w:spacing w:line="278" w:lineRule="auto"/>
      <w:ind w:left="720"/>
      <w:contextualSpacing/>
    </w:pPr>
    <w:rPr>
      <w:kern w:val="2"/>
      <w:sz w:val="24"/>
      <w:szCs w:val="24"/>
      <w:lang w:val="en-GB"/>
      <w14:ligatures w14:val="standardContextual"/>
    </w:rPr>
  </w:style>
  <w:style w:type="character" w:styleId="Odwoaniedokomentarza">
    <w:name w:val="annotation reference"/>
    <w:basedOn w:val="Domylnaczcionkaakapitu"/>
    <w:uiPriority w:val="99"/>
    <w:semiHidden/>
    <w:unhideWhenUsed/>
    <w:rsid w:val="00F15038"/>
    <w:rPr>
      <w:sz w:val="16"/>
      <w:szCs w:val="16"/>
    </w:rPr>
  </w:style>
  <w:style w:type="paragraph" w:styleId="Tekstkomentarza">
    <w:name w:val="annotation text"/>
    <w:basedOn w:val="Normalny"/>
    <w:link w:val="TekstkomentarzaZnak"/>
    <w:uiPriority w:val="99"/>
    <w:unhideWhenUsed/>
    <w:rsid w:val="00F15038"/>
    <w:pPr>
      <w:spacing w:line="240" w:lineRule="auto"/>
    </w:pPr>
    <w:rPr>
      <w:sz w:val="20"/>
      <w:szCs w:val="20"/>
    </w:rPr>
  </w:style>
  <w:style w:type="character" w:customStyle="1" w:styleId="TekstkomentarzaZnak">
    <w:name w:val="Tekst komentarza Znak"/>
    <w:basedOn w:val="Domylnaczcionkaakapitu"/>
    <w:link w:val="Tekstkomentarza"/>
    <w:uiPriority w:val="99"/>
    <w:rsid w:val="00F15038"/>
    <w:rPr>
      <w:sz w:val="20"/>
      <w:szCs w:val="20"/>
    </w:rPr>
  </w:style>
  <w:style w:type="paragraph" w:styleId="Tematkomentarza">
    <w:name w:val="annotation subject"/>
    <w:basedOn w:val="Tekstkomentarza"/>
    <w:next w:val="Tekstkomentarza"/>
    <w:link w:val="TematkomentarzaZnak"/>
    <w:uiPriority w:val="99"/>
    <w:semiHidden/>
    <w:unhideWhenUsed/>
    <w:rsid w:val="00F15038"/>
    <w:rPr>
      <w:b/>
      <w:bCs/>
    </w:rPr>
  </w:style>
  <w:style w:type="character" w:customStyle="1" w:styleId="TematkomentarzaZnak">
    <w:name w:val="Temat komentarza Znak"/>
    <w:basedOn w:val="TekstkomentarzaZnak"/>
    <w:link w:val="Tematkomentarza"/>
    <w:uiPriority w:val="99"/>
    <w:semiHidden/>
    <w:rsid w:val="00F15038"/>
    <w:rPr>
      <w:b/>
      <w:bCs/>
      <w:sz w:val="20"/>
      <w:szCs w:val="20"/>
    </w:rPr>
  </w:style>
  <w:style w:type="paragraph" w:styleId="Poprawka">
    <w:name w:val="Revision"/>
    <w:hidden/>
    <w:uiPriority w:val="99"/>
    <w:semiHidden/>
    <w:rsid w:val="004C634E"/>
    <w:pPr>
      <w:spacing w:after="0" w:line="240" w:lineRule="auto"/>
    </w:pPr>
  </w:style>
  <w:style w:type="paragraph" w:styleId="Tekstdymka">
    <w:name w:val="Balloon Text"/>
    <w:basedOn w:val="Normalny"/>
    <w:link w:val="TekstdymkaZnak"/>
    <w:uiPriority w:val="99"/>
    <w:semiHidden/>
    <w:unhideWhenUsed/>
    <w:rsid w:val="002B6E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6EB1"/>
    <w:rPr>
      <w:rFonts w:ascii="Segoe UI" w:hAnsi="Segoe UI" w:cs="Segoe UI"/>
      <w:sz w:val="18"/>
      <w:szCs w:val="18"/>
    </w:rPr>
  </w:style>
  <w:style w:type="character" w:styleId="Uwydatnienie">
    <w:name w:val="Emphasis"/>
    <w:basedOn w:val="Domylnaczcionkaakapitu"/>
    <w:uiPriority w:val="20"/>
    <w:qFormat/>
    <w:rsid w:val="00811FEF"/>
    <w:rPr>
      <w:i/>
      <w:iCs/>
    </w:rPr>
  </w:style>
  <w:style w:type="character" w:styleId="Pogrubienie">
    <w:name w:val="Strong"/>
    <w:basedOn w:val="Domylnaczcionkaakapitu"/>
    <w:uiPriority w:val="22"/>
    <w:qFormat/>
    <w:rsid w:val="00811FEF"/>
    <w:rPr>
      <w:b/>
      <w:bCs/>
    </w:rPr>
  </w:style>
  <w:style w:type="paragraph" w:styleId="NormalnyWeb">
    <w:name w:val="Normal (Web)"/>
    <w:basedOn w:val="Normalny"/>
    <w:uiPriority w:val="99"/>
    <w:semiHidden/>
    <w:unhideWhenUsed/>
    <w:rsid w:val="002578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59029">
      <w:bodyDiv w:val="1"/>
      <w:marLeft w:val="0"/>
      <w:marRight w:val="0"/>
      <w:marTop w:val="0"/>
      <w:marBottom w:val="0"/>
      <w:divBdr>
        <w:top w:val="none" w:sz="0" w:space="0" w:color="auto"/>
        <w:left w:val="none" w:sz="0" w:space="0" w:color="auto"/>
        <w:bottom w:val="none" w:sz="0" w:space="0" w:color="auto"/>
        <w:right w:val="none" w:sz="0" w:space="0" w:color="auto"/>
      </w:divBdr>
    </w:div>
    <w:div w:id="150174719">
      <w:bodyDiv w:val="1"/>
      <w:marLeft w:val="0"/>
      <w:marRight w:val="0"/>
      <w:marTop w:val="0"/>
      <w:marBottom w:val="0"/>
      <w:divBdr>
        <w:top w:val="none" w:sz="0" w:space="0" w:color="auto"/>
        <w:left w:val="none" w:sz="0" w:space="0" w:color="auto"/>
        <w:bottom w:val="none" w:sz="0" w:space="0" w:color="auto"/>
        <w:right w:val="none" w:sz="0" w:space="0" w:color="auto"/>
      </w:divBdr>
    </w:div>
    <w:div w:id="271085291">
      <w:bodyDiv w:val="1"/>
      <w:marLeft w:val="0"/>
      <w:marRight w:val="0"/>
      <w:marTop w:val="0"/>
      <w:marBottom w:val="0"/>
      <w:divBdr>
        <w:top w:val="none" w:sz="0" w:space="0" w:color="auto"/>
        <w:left w:val="none" w:sz="0" w:space="0" w:color="auto"/>
        <w:bottom w:val="none" w:sz="0" w:space="0" w:color="auto"/>
        <w:right w:val="none" w:sz="0" w:space="0" w:color="auto"/>
      </w:divBdr>
    </w:div>
    <w:div w:id="945621561">
      <w:bodyDiv w:val="1"/>
      <w:marLeft w:val="0"/>
      <w:marRight w:val="0"/>
      <w:marTop w:val="0"/>
      <w:marBottom w:val="0"/>
      <w:divBdr>
        <w:top w:val="none" w:sz="0" w:space="0" w:color="auto"/>
        <w:left w:val="none" w:sz="0" w:space="0" w:color="auto"/>
        <w:bottom w:val="none" w:sz="0" w:space="0" w:color="auto"/>
        <w:right w:val="none" w:sz="0" w:space="0" w:color="auto"/>
      </w:divBdr>
      <w:divsChild>
        <w:div w:id="199664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724097">
      <w:bodyDiv w:val="1"/>
      <w:marLeft w:val="0"/>
      <w:marRight w:val="0"/>
      <w:marTop w:val="0"/>
      <w:marBottom w:val="0"/>
      <w:divBdr>
        <w:top w:val="none" w:sz="0" w:space="0" w:color="auto"/>
        <w:left w:val="none" w:sz="0" w:space="0" w:color="auto"/>
        <w:bottom w:val="none" w:sz="0" w:space="0" w:color="auto"/>
        <w:right w:val="none" w:sz="0" w:space="0" w:color="auto"/>
      </w:divBdr>
    </w:div>
    <w:div w:id="1329402130">
      <w:bodyDiv w:val="1"/>
      <w:marLeft w:val="0"/>
      <w:marRight w:val="0"/>
      <w:marTop w:val="0"/>
      <w:marBottom w:val="0"/>
      <w:divBdr>
        <w:top w:val="none" w:sz="0" w:space="0" w:color="auto"/>
        <w:left w:val="none" w:sz="0" w:space="0" w:color="auto"/>
        <w:bottom w:val="none" w:sz="0" w:space="0" w:color="auto"/>
        <w:right w:val="none" w:sz="0" w:space="0" w:color="auto"/>
      </w:divBdr>
    </w:div>
    <w:div w:id="1472482775">
      <w:bodyDiv w:val="1"/>
      <w:marLeft w:val="0"/>
      <w:marRight w:val="0"/>
      <w:marTop w:val="0"/>
      <w:marBottom w:val="0"/>
      <w:divBdr>
        <w:top w:val="none" w:sz="0" w:space="0" w:color="auto"/>
        <w:left w:val="none" w:sz="0" w:space="0" w:color="auto"/>
        <w:bottom w:val="none" w:sz="0" w:space="0" w:color="auto"/>
        <w:right w:val="none" w:sz="0" w:space="0" w:color="auto"/>
      </w:divBdr>
    </w:div>
    <w:div w:id="1533881001">
      <w:bodyDiv w:val="1"/>
      <w:marLeft w:val="0"/>
      <w:marRight w:val="0"/>
      <w:marTop w:val="0"/>
      <w:marBottom w:val="0"/>
      <w:divBdr>
        <w:top w:val="none" w:sz="0" w:space="0" w:color="auto"/>
        <w:left w:val="none" w:sz="0" w:space="0" w:color="auto"/>
        <w:bottom w:val="none" w:sz="0" w:space="0" w:color="auto"/>
        <w:right w:val="none" w:sz="0" w:space="0" w:color="auto"/>
      </w:divBdr>
    </w:div>
    <w:div w:id="1639527555">
      <w:bodyDiv w:val="1"/>
      <w:marLeft w:val="0"/>
      <w:marRight w:val="0"/>
      <w:marTop w:val="0"/>
      <w:marBottom w:val="0"/>
      <w:divBdr>
        <w:top w:val="none" w:sz="0" w:space="0" w:color="auto"/>
        <w:left w:val="none" w:sz="0" w:space="0" w:color="auto"/>
        <w:bottom w:val="none" w:sz="0" w:space="0" w:color="auto"/>
        <w:right w:val="none" w:sz="0" w:space="0" w:color="auto"/>
      </w:divBdr>
      <w:divsChild>
        <w:div w:id="125584738">
          <w:marLeft w:val="0"/>
          <w:marRight w:val="0"/>
          <w:marTop w:val="0"/>
          <w:marBottom w:val="0"/>
          <w:divBdr>
            <w:top w:val="none" w:sz="0" w:space="0" w:color="auto"/>
            <w:left w:val="none" w:sz="0" w:space="0" w:color="auto"/>
            <w:bottom w:val="none" w:sz="0" w:space="0" w:color="auto"/>
            <w:right w:val="none" w:sz="0" w:space="0" w:color="auto"/>
          </w:divBdr>
        </w:div>
        <w:div w:id="1658263807">
          <w:marLeft w:val="0"/>
          <w:marRight w:val="0"/>
          <w:marTop w:val="0"/>
          <w:marBottom w:val="0"/>
          <w:divBdr>
            <w:top w:val="none" w:sz="0" w:space="0" w:color="auto"/>
            <w:left w:val="none" w:sz="0" w:space="0" w:color="auto"/>
            <w:bottom w:val="none" w:sz="0" w:space="0" w:color="auto"/>
            <w:right w:val="none" w:sz="0" w:space="0" w:color="auto"/>
          </w:divBdr>
        </w:div>
        <w:div w:id="1825394797">
          <w:marLeft w:val="0"/>
          <w:marRight w:val="0"/>
          <w:marTop w:val="0"/>
          <w:marBottom w:val="0"/>
          <w:divBdr>
            <w:top w:val="none" w:sz="0" w:space="0" w:color="auto"/>
            <w:left w:val="none" w:sz="0" w:space="0" w:color="auto"/>
            <w:bottom w:val="none" w:sz="0" w:space="0" w:color="auto"/>
            <w:right w:val="none" w:sz="0" w:space="0" w:color="auto"/>
          </w:divBdr>
        </w:div>
      </w:divsChild>
    </w:div>
    <w:div w:id="1797673101">
      <w:bodyDiv w:val="1"/>
      <w:marLeft w:val="0"/>
      <w:marRight w:val="0"/>
      <w:marTop w:val="0"/>
      <w:marBottom w:val="0"/>
      <w:divBdr>
        <w:top w:val="none" w:sz="0" w:space="0" w:color="auto"/>
        <w:left w:val="none" w:sz="0" w:space="0" w:color="auto"/>
        <w:bottom w:val="none" w:sz="0" w:space="0" w:color="auto"/>
        <w:right w:val="none" w:sz="0" w:space="0" w:color="auto"/>
      </w:divBdr>
      <w:divsChild>
        <w:div w:id="810514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2137585">
      <w:bodyDiv w:val="1"/>
      <w:marLeft w:val="0"/>
      <w:marRight w:val="0"/>
      <w:marTop w:val="0"/>
      <w:marBottom w:val="0"/>
      <w:divBdr>
        <w:top w:val="none" w:sz="0" w:space="0" w:color="auto"/>
        <w:left w:val="none" w:sz="0" w:space="0" w:color="auto"/>
        <w:bottom w:val="none" w:sz="0" w:space="0" w:color="auto"/>
        <w:right w:val="none" w:sz="0" w:space="0" w:color="auto"/>
      </w:divBdr>
    </w:div>
    <w:div w:id="21064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l.accor.co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ll.accor.com/brands/handwritten-collection.en.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oup.accor.com/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C92402E6A6941933EA32FCD4E953D" ma:contentTypeVersion="13" ma:contentTypeDescription="Create a new document." ma:contentTypeScope="" ma:versionID="0716a2f4237ab31c6a01256560b36e85">
  <xsd:schema xmlns:xsd="http://www.w3.org/2001/XMLSchema" xmlns:xs="http://www.w3.org/2001/XMLSchema" xmlns:p="http://schemas.microsoft.com/office/2006/metadata/properties" xmlns:ns3="6405b2b9-ec16-4e9f-960a-c2d2447e43c8" targetNamespace="http://schemas.microsoft.com/office/2006/metadata/properties" ma:root="true" ma:fieldsID="13d9a0feb4dd90ac6290d53404de5a85" ns3:_="">
    <xsd:import namespace="6405b2b9-ec16-4e9f-960a-c2d2447e43c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5b2b9-ec16-4e9f-960a-c2d2447e43c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405b2b9-ec16-4e9f-960a-c2d2447e43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2FBA-1D1E-42CE-8BA9-DA9E03756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5b2b9-ec16-4e9f-960a-c2d2447e4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F8A9F-7B05-4CBC-991D-33A67F966BCB}">
  <ds:schemaRefs>
    <ds:schemaRef ds:uri="http://schemas.microsoft.com/sharepoint/v3/contenttype/forms"/>
  </ds:schemaRefs>
</ds:datastoreItem>
</file>

<file path=customXml/itemProps3.xml><?xml version="1.0" encoding="utf-8"?>
<ds:datastoreItem xmlns:ds="http://schemas.openxmlformats.org/officeDocument/2006/customXml" ds:itemID="{CB5DDA19-3DF3-44F7-8067-3FC6A11612C8}">
  <ds:schemaRefs>
    <ds:schemaRef ds:uri="http://schemas.microsoft.com/office/2006/metadata/properties"/>
    <ds:schemaRef ds:uri="http://schemas.microsoft.com/office/infopath/2007/PartnerControls"/>
    <ds:schemaRef ds:uri="6405b2b9-ec16-4e9f-960a-c2d2447e43c8"/>
  </ds:schemaRefs>
</ds:datastoreItem>
</file>

<file path=customXml/itemProps4.xml><?xml version="1.0" encoding="utf-8"?>
<ds:datastoreItem xmlns:ds="http://schemas.openxmlformats.org/officeDocument/2006/customXml" ds:itemID="{54D40816-3733-4BBF-B1EC-6079E74DE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3453</Characters>
  <Application>Microsoft Office Word</Application>
  <DocSecurity>0</DocSecurity>
  <Lines>28</Lines>
  <Paragraphs>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4020</CharactersWithSpaces>
  <SharedDoc>false</SharedDoc>
  <HLinks>
    <vt:vector size="18" baseType="variant">
      <vt:variant>
        <vt:i4>3407907</vt:i4>
      </vt:variant>
      <vt:variant>
        <vt:i4>6</vt:i4>
      </vt:variant>
      <vt:variant>
        <vt:i4>0</vt:i4>
      </vt:variant>
      <vt:variant>
        <vt:i4>5</vt:i4>
      </vt:variant>
      <vt:variant>
        <vt:lpwstr>https://group.accor.com/en</vt:lpwstr>
      </vt:variant>
      <vt:variant>
        <vt:lpwstr/>
      </vt:variant>
      <vt:variant>
        <vt:i4>3211315</vt:i4>
      </vt:variant>
      <vt:variant>
        <vt:i4>3</vt:i4>
      </vt:variant>
      <vt:variant>
        <vt:i4>0</vt:i4>
      </vt:variant>
      <vt:variant>
        <vt:i4>5</vt:i4>
      </vt:variant>
      <vt:variant>
        <vt:lpwstr>https://all.accor.com/</vt:lpwstr>
      </vt:variant>
      <vt:variant>
        <vt:lpwstr/>
      </vt:variant>
      <vt:variant>
        <vt:i4>393241</vt:i4>
      </vt:variant>
      <vt:variant>
        <vt:i4>0</vt:i4>
      </vt:variant>
      <vt:variant>
        <vt:i4>0</vt:i4>
      </vt:variant>
      <vt:variant>
        <vt:i4>5</vt:i4>
      </vt:variant>
      <vt:variant>
        <vt:lpwstr>https://all.accor.com/brands/handwritten-collection.en.shtml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Anne-Louise RACINE</dc:creator>
  <cp:keywords/>
  <dc:description/>
  <cp:lastModifiedBy>Florek, Wojciech</cp:lastModifiedBy>
  <cp:revision>2</cp:revision>
  <cp:lastPrinted>2023-05-12T09:15:00Z</cp:lastPrinted>
  <dcterms:created xsi:type="dcterms:W3CDTF">2026-06-18T22:08:00Z</dcterms:created>
  <dcterms:modified xsi:type="dcterms:W3CDTF">2026-06-18T22:08:00Z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b72ce817c5f4586a7d3776bdf55f092feb2630d659cc7bca3924955e625d3f6c</vt:lpwstr>
  </property>
  <property fmtid="{D5CDD505-2E9C-101B-9397-08002B2CF9AE}" pid="3" name="ContentTypeId">
    <vt:lpwstr>0x010100A6AC92402E6A6941933EA32FCD4E953D</vt:lpwstr>
  </property>
  <property fmtid="{D5CDD505-2E9C-101B-9397-08002B2CF9AE}" pid="4" name="MediaServiceImageTags">
    <vt:lpwstr/>
  </property>
</Properties>
</file>