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B170797-A483-471C-900E-85A7FD6FF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34C5E-E27E-4BCE-B924-3907E3192E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2C09F9A3" w:rsidRPr="1433BBB3">
          <w:rPr>
            <w:rStyle w:val="Hipercze"/>
            <w:rFonts w:ascii="Calibri Light" w:hAnsi="Calibri Light" w:cs="Calibri Light"/>
            <w:color w:val="auto"/>
            <w:sz w:val="15"/>
            <w:szCs w:val="15"/>
            <w:lang w:val="en-US"/>
          </w:rPr>
          <w:t>www.deloitte.com/pl</w:t>
        </w:r>
      </w:hyperlink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F2647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10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E090013" w14:textId="4703B73D" w:rsidR="00810C49" w:rsidRPr="007C64C1" w:rsidRDefault="00810C49" w:rsidP="007C64C1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810C49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Najlepiej zarządzane firmy prywatne w Polsce nagrodzone przez Deloitte po raz piąty</w:t>
      </w:r>
      <w:r w:rsidR="00111FD5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</w:t>
      </w:r>
    </w:p>
    <w:p w14:paraId="122A410E" w14:textId="73588E00" w:rsidR="00C05077" w:rsidRDefault="00C05077" w:rsidP="60ADC65C">
      <w:pPr>
        <w:spacing w:before="240" w:after="240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0FB13B7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Strategiczne myślenie, dyscyplina operacyjna i gotowość na zmianę to wspólne </w:t>
      </w:r>
      <w:r w:rsidR="00547196" w:rsidRPr="00624F89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cechy </w:t>
      </w:r>
      <w:r w:rsidRPr="00FB13B7">
        <w:rPr>
          <w:rFonts w:ascii="Calibri Light" w:eastAsia="Calibri Light" w:hAnsi="Calibri Light" w:cs="Calibri Light"/>
          <w:i/>
          <w:iCs/>
          <w:sz w:val="24"/>
          <w:szCs w:val="24"/>
        </w:rPr>
        <w:t>tegorocznych laureatów</w:t>
      </w:r>
    </w:p>
    <w:p w14:paraId="5980567A" w14:textId="6914D60F" w:rsidR="0010542D" w:rsidRPr="00903F12" w:rsidRDefault="5605BA37" w:rsidP="00903F12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Warszawa</w:t>
      </w:r>
      <w:r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</w:t>
      </w:r>
      <w:r w:rsidR="00F70A62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1</w:t>
      </w:r>
      <w:r w:rsidR="00EC2C0D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9</w:t>
      </w:r>
      <w:r w:rsidR="00801EC6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EC2C0D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czerwca</w:t>
      </w:r>
      <w:r w:rsidR="16127638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5B3E4F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>6</w:t>
      </w:r>
      <w:r w:rsidR="6CA04842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</w:t>
      </w:r>
      <w:r w:rsidR="00903F12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– </w:t>
      </w:r>
      <w:r w:rsidR="00705AB5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tegorocznej, piątej już edycji plebiscytu Best </w:t>
      </w:r>
      <w:proofErr w:type="spellStart"/>
      <w:r w:rsidR="00705AB5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="00705AB5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proofErr w:type="spellStart"/>
      <w:r w:rsidR="00705AB5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>Companies</w:t>
      </w:r>
      <w:proofErr w:type="spellEnd"/>
      <w:r w:rsidR="00705AB5" w:rsidRPr="000636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Poland, organizowanego</w:t>
      </w:r>
      <w:r w:rsidR="00705AB5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przez firmę doradczą Deloitte, wzięło udział 15 firm.</w:t>
      </w:r>
      <w:r w:rsidR="00F8271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Przez ostatni rok </w:t>
      </w:r>
      <w:r w:rsidR="00F1221D">
        <w:rPr>
          <w:rFonts w:ascii="Calibri Light" w:eastAsiaTheme="minorEastAsia" w:hAnsi="Calibri Light" w:cs="Calibri Light"/>
          <w:b/>
          <w:bCs/>
          <w:sz w:val="22"/>
          <w:szCs w:val="22"/>
        </w:rPr>
        <w:t>eksperci</w:t>
      </w:r>
      <w:r w:rsidR="00F1221D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>analizowali kompetencje, procesy i strategie uczestników programu w odniesieniu do najlepszych praktyk zarządczych, stosowanych w</w:t>
      </w:r>
      <w:r w:rsidR="00663999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przedsiębiorstwach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prywatnych z całego świata. Wielu </w:t>
      </w:r>
      <w:r w:rsidR="007748D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przedsiębiorców 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>uzyskał</w:t>
      </w:r>
      <w:r w:rsidR="007748D0">
        <w:rPr>
          <w:rFonts w:ascii="Calibri Light" w:eastAsiaTheme="minorEastAsia" w:hAnsi="Calibri Light" w:cs="Calibri Light"/>
          <w:b/>
          <w:bCs/>
          <w:sz w:val="22"/>
          <w:szCs w:val="22"/>
        </w:rPr>
        <w:t>o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tytuł najlepiej zarządzanej firmy w ramach procedury </w:t>
      </w:r>
      <w:proofErr w:type="spellStart"/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>recertyfikacji</w:t>
      </w:r>
      <w:proofErr w:type="spellEnd"/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Jubileuszowa, V </w:t>
      </w:r>
      <w:r w:rsidR="00705AB5">
        <w:rPr>
          <w:rFonts w:ascii="Calibri Light" w:eastAsiaTheme="minorEastAsia" w:hAnsi="Calibri Light" w:cs="Calibri Light"/>
          <w:b/>
          <w:bCs/>
          <w:sz w:val="22"/>
          <w:szCs w:val="22"/>
        </w:rPr>
        <w:t>odsłona plebiscytu</w:t>
      </w:r>
      <w:r w:rsidR="00705AB5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przyniosła również zupełnie nowe wyróżnienie – Złoty </w:t>
      </w:r>
      <w:r w:rsidR="007F3344">
        <w:rPr>
          <w:rFonts w:ascii="Calibri Light" w:eastAsiaTheme="minorEastAsia" w:hAnsi="Calibri Light" w:cs="Calibri Light"/>
          <w:b/>
          <w:bCs/>
          <w:sz w:val="22"/>
          <w:szCs w:val="22"/>
        </w:rPr>
        <w:t>Laur</w:t>
      </w:r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Best </w:t>
      </w:r>
      <w:proofErr w:type="spellStart"/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proofErr w:type="spellStart"/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>Companies</w:t>
      </w:r>
      <w:proofErr w:type="spellEnd"/>
      <w:r w:rsidR="0010542D" w:rsidRP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przyznany firmom obecnym w programie nieprzerwanie od jego pierwszej </w:t>
      </w:r>
      <w:r w:rsidR="00705AB5">
        <w:rPr>
          <w:rFonts w:ascii="Calibri Light" w:eastAsiaTheme="minorEastAsia" w:hAnsi="Calibri Light" w:cs="Calibri Light"/>
          <w:b/>
          <w:bCs/>
          <w:sz w:val="22"/>
          <w:szCs w:val="22"/>
        </w:rPr>
        <w:t>edycji</w:t>
      </w:r>
      <w:r w:rsidR="0010542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Partnerami wydarzenia były </w:t>
      </w:r>
      <w:proofErr w:type="spellStart"/>
      <w:r w:rsidR="00C3054C">
        <w:rPr>
          <w:rFonts w:ascii="Calibri Light" w:eastAsiaTheme="minorEastAsia" w:hAnsi="Calibri Light" w:cs="Calibri Light"/>
          <w:b/>
          <w:bCs/>
          <w:sz w:val="22"/>
          <w:szCs w:val="22"/>
        </w:rPr>
        <w:t>Salesforce</w:t>
      </w:r>
      <w:proofErr w:type="spellEnd"/>
      <w:r w:rsidR="00C3054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oraz </w:t>
      </w:r>
      <w:r w:rsidR="00903F12" w:rsidRPr="00903F12">
        <w:rPr>
          <w:rFonts w:ascii="Calibri Light" w:eastAsiaTheme="minorEastAsia" w:hAnsi="Calibri Light" w:cs="Calibri Light"/>
          <w:b/>
          <w:bCs/>
          <w:sz w:val="22"/>
          <w:szCs w:val="22"/>
        </w:rPr>
        <w:t>Amazon Web Services</w:t>
      </w:r>
      <w:r w:rsidR="00C3054C">
        <w:rPr>
          <w:rFonts w:ascii="Calibri Light" w:eastAsiaTheme="minorEastAsia" w:hAnsi="Calibri Light" w:cs="Calibri Light"/>
          <w:b/>
          <w:bCs/>
          <w:sz w:val="22"/>
          <w:szCs w:val="22"/>
        </w:rPr>
        <w:t>.</w:t>
      </w:r>
    </w:p>
    <w:p w14:paraId="21EE9F15" w14:textId="62390BB3" w:rsidR="00062B3B" w:rsidRPr="00062B3B" w:rsidRDefault="00062B3B" w:rsidP="00903F1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062B3B">
        <w:rPr>
          <w:rFonts w:ascii="Calibri Light" w:eastAsiaTheme="minorEastAsia" w:hAnsi="Calibri Light" w:cs="Calibri Light"/>
          <w:sz w:val="22"/>
          <w:szCs w:val="22"/>
        </w:rPr>
        <w:t xml:space="preserve">Historia </w:t>
      </w:r>
      <w:r w:rsidR="000426D6">
        <w:rPr>
          <w:rFonts w:ascii="Calibri Light" w:eastAsiaTheme="minorEastAsia" w:hAnsi="Calibri Light" w:cs="Calibri Light"/>
          <w:sz w:val="22"/>
          <w:szCs w:val="22"/>
        </w:rPr>
        <w:t>p</w:t>
      </w:r>
      <w:r>
        <w:rPr>
          <w:rFonts w:ascii="Calibri Light" w:eastAsiaTheme="minorEastAsia" w:hAnsi="Calibri Light" w:cs="Calibri Light"/>
          <w:sz w:val="22"/>
          <w:szCs w:val="22"/>
        </w:rPr>
        <w:t>lebiscytu</w:t>
      </w:r>
      <w:r w:rsidRPr="00062B3B">
        <w:rPr>
          <w:rFonts w:ascii="Calibri Light" w:eastAsiaTheme="minorEastAsia" w:hAnsi="Calibri Light" w:cs="Calibri Light"/>
          <w:sz w:val="22"/>
          <w:szCs w:val="22"/>
        </w:rPr>
        <w:t xml:space="preserve"> sięga 1993 roku, kiedy to kanadyjski zespół Deloitte postanowił nagradzać liderów efektywnego zarządzania na rodzimym rynku. Przez ponad trzy dekady plebiscyt ewoluował do rangi globalnego wydarzenia, w którym biorą udział tysiące przedsiębiorstw prywatnych z kilkudziesięciu krajów, w tym kluczowi reprezentanci polskiego biznesu. Finał tegorocznej edycji odbył się 18 czerwca</w:t>
      </w:r>
      <w:r w:rsidR="00705AB5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 w:rsidR="00705AB5" w:rsidRPr="00705AB5">
        <w:rPr>
          <w:rFonts w:ascii="Calibri Light" w:eastAsiaTheme="minorEastAsia" w:hAnsi="Calibri Light" w:cs="Calibri Light"/>
          <w:sz w:val="22"/>
          <w:szCs w:val="22"/>
        </w:rPr>
        <w:t xml:space="preserve">w siedzibie Giełdy Papierów Wartościowych w Warszawie, która była Partnerem </w:t>
      </w:r>
      <w:r w:rsidR="00705AB5">
        <w:rPr>
          <w:rFonts w:ascii="Calibri Light" w:eastAsiaTheme="minorEastAsia" w:hAnsi="Calibri Light" w:cs="Calibri Light"/>
          <w:sz w:val="22"/>
          <w:szCs w:val="22"/>
        </w:rPr>
        <w:t>g</w:t>
      </w:r>
      <w:r w:rsidR="00705AB5" w:rsidRPr="00705AB5">
        <w:rPr>
          <w:rFonts w:ascii="Calibri Light" w:eastAsiaTheme="minorEastAsia" w:hAnsi="Calibri Light" w:cs="Calibri Light"/>
          <w:sz w:val="22"/>
          <w:szCs w:val="22"/>
        </w:rPr>
        <w:t>ali.</w:t>
      </w:r>
      <w:r w:rsidR="00705AB5">
        <w:rPr>
          <w:rFonts w:ascii="Calibri Light" w:eastAsiaTheme="minorEastAsia" w:hAnsi="Calibri Light" w:cs="Calibri Light"/>
          <w:sz w:val="22"/>
          <w:szCs w:val="22"/>
        </w:rPr>
        <w:t xml:space="preserve">  P</w:t>
      </w:r>
      <w:r w:rsidRPr="00062B3B">
        <w:rPr>
          <w:rFonts w:ascii="Calibri Light" w:eastAsiaTheme="minorEastAsia" w:hAnsi="Calibri Light" w:cs="Calibri Light"/>
          <w:sz w:val="22"/>
          <w:szCs w:val="22"/>
        </w:rPr>
        <w:t xml:space="preserve">odczas </w:t>
      </w:r>
      <w:r w:rsidR="00705AB5">
        <w:rPr>
          <w:rFonts w:ascii="Calibri Light" w:eastAsiaTheme="minorEastAsia" w:hAnsi="Calibri Light" w:cs="Calibri Light"/>
          <w:sz w:val="22"/>
          <w:szCs w:val="22"/>
        </w:rPr>
        <w:t>wydarzenia</w:t>
      </w:r>
      <w:r w:rsidRPr="00062B3B">
        <w:rPr>
          <w:rFonts w:ascii="Calibri Light" w:eastAsiaTheme="minorEastAsia" w:hAnsi="Calibri Light" w:cs="Calibri Light"/>
          <w:sz w:val="22"/>
          <w:szCs w:val="22"/>
        </w:rPr>
        <w:t xml:space="preserve"> ogłoszono listę laureatów wyróżnionych za najwyższe standardy operacyjne i strategiczne.</w:t>
      </w:r>
    </w:p>
    <w:p w14:paraId="3B00C069" w14:textId="4182CD0F" w:rsidR="002D0CB0" w:rsidRPr="002D0CB0" w:rsidRDefault="00903F12" w:rsidP="00903F1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903F12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– </w:t>
      </w:r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Piąta edycja </w:t>
      </w:r>
      <w:r w:rsidR="00EC43B6">
        <w:rPr>
          <w:rFonts w:ascii="Calibri Light" w:eastAsiaTheme="minorEastAsia" w:hAnsi="Calibri Light" w:cs="Calibri Light"/>
          <w:i/>
          <w:iCs/>
          <w:sz w:val="22"/>
          <w:szCs w:val="22"/>
        </w:rPr>
        <w:t>pokazała</w:t>
      </w:r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, jak silny i dojrzały jest sektor firm prywatnych w Polsce. To przedsiębiorstwa ambitne, które działają w wymagającym otoczeniu i coraz częściej wyznaczają standardy nie tylko lokalnie, ale także w skali międzynarodowej. Best </w:t>
      </w:r>
      <w:proofErr w:type="spellStart"/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>Managed</w:t>
      </w:r>
      <w:proofErr w:type="spellEnd"/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proofErr w:type="spellStart"/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>Companies</w:t>
      </w:r>
      <w:proofErr w:type="spellEnd"/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Poland to rozwojowa inicjatywa dla tych, którzy chcą skalować działalność i nie boją się konfrontować swoich modeli zarządzania z rynkowymi liderami. Plebiscyt daje możliwość wymiany doświadczeń oraz spojrzenia na biznes z nowej perspektywy. Dlatego zachęcamy kolejne firmy do udziału</w:t>
      </w:r>
      <w:r w:rsidR="0038068D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w programie i warsztatach prowadzonych przez naszych ekspertów</w:t>
      </w:r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2D0CB0" w:rsidRPr="00903F12">
        <w:rPr>
          <w:rFonts w:ascii="Calibri Light" w:eastAsiaTheme="minorEastAsia" w:hAnsi="Calibri Light" w:cs="Calibri Light"/>
          <w:iCs/>
          <w:sz w:val="22"/>
          <w:szCs w:val="22"/>
        </w:rPr>
        <w:t>–</w:t>
      </w:r>
      <w:r w:rsidR="002D0CB0" w:rsidRP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często to właśnie ten element okazuje się ważniejszy niż samo wyróżnieni</w:t>
      </w:r>
      <w:r w:rsidR="002D0CB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e </w:t>
      </w:r>
      <w:r w:rsidRPr="00903F12">
        <w:rPr>
          <w:rFonts w:ascii="Calibri Light" w:eastAsiaTheme="minorEastAsia" w:hAnsi="Calibri Light" w:cs="Calibri Light"/>
          <w:iCs/>
          <w:sz w:val="22"/>
          <w:szCs w:val="22"/>
        </w:rPr>
        <w:t xml:space="preserve">– </w:t>
      </w:r>
      <w:r w:rsidRPr="00903F12">
        <w:rPr>
          <w:rFonts w:ascii="Calibri Light" w:eastAsiaTheme="minorEastAsia" w:hAnsi="Calibri Light" w:cs="Calibri Light"/>
          <w:sz w:val="22"/>
          <w:szCs w:val="22"/>
        </w:rPr>
        <w:t xml:space="preserve">mówi </w:t>
      </w:r>
      <w:r w:rsidR="002971FE" w:rsidRPr="00FB13B7">
        <w:rPr>
          <w:rFonts w:ascii="Calibri Light" w:eastAsiaTheme="minorEastAsia" w:hAnsi="Calibri Light" w:cs="Calibri Light"/>
          <w:b/>
          <w:bCs/>
          <w:sz w:val="22"/>
          <w:szCs w:val="22"/>
        </w:rPr>
        <w:t>M</w:t>
      </w:r>
      <w:r w:rsidR="002971FE" w:rsidRPr="002971FE">
        <w:rPr>
          <w:rFonts w:ascii="Calibri Light" w:eastAsiaTheme="minorEastAsia" w:hAnsi="Calibri Light" w:cs="Calibri Light"/>
          <w:b/>
          <w:bCs/>
          <w:sz w:val="22"/>
          <w:szCs w:val="22"/>
        </w:rPr>
        <w:t>ichał Lejman, </w:t>
      </w:r>
      <w:r w:rsidR="002971FE" w:rsidRPr="002971FE">
        <w:rPr>
          <w:rFonts w:ascii="Calibri Light" w:eastAsiaTheme="minorEastAsia" w:hAnsi="Calibri Light" w:cs="Calibri Light"/>
          <w:sz w:val="22"/>
          <w:szCs w:val="22"/>
        </w:rPr>
        <w:t xml:space="preserve">partner w dziale doradztwa podatkowego Deloitte, lider Best </w:t>
      </w:r>
      <w:proofErr w:type="spellStart"/>
      <w:r w:rsidR="002971FE" w:rsidRPr="002971FE">
        <w:rPr>
          <w:rFonts w:ascii="Calibri Light" w:eastAsiaTheme="minorEastAsia" w:hAnsi="Calibri Light" w:cs="Calibri Light"/>
          <w:sz w:val="22"/>
          <w:szCs w:val="22"/>
        </w:rPr>
        <w:t>Managed</w:t>
      </w:r>
      <w:proofErr w:type="spellEnd"/>
      <w:r w:rsidR="002971FE" w:rsidRPr="002971FE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2971FE" w:rsidRPr="002971FE">
        <w:rPr>
          <w:rFonts w:ascii="Calibri Light" w:eastAsiaTheme="minorEastAsia" w:hAnsi="Calibri Light" w:cs="Calibri Light"/>
          <w:sz w:val="22"/>
          <w:szCs w:val="22"/>
        </w:rPr>
        <w:t>Companies</w:t>
      </w:r>
      <w:proofErr w:type="spellEnd"/>
      <w:r w:rsidR="002971FE" w:rsidRPr="002971FE">
        <w:rPr>
          <w:rFonts w:ascii="Calibri Light" w:eastAsiaTheme="minorEastAsia" w:hAnsi="Calibri Light" w:cs="Calibri Light"/>
          <w:sz w:val="22"/>
          <w:szCs w:val="22"/>
        </w:rPr>
        <w:t xml:space="preserve"> Poland.</w:t>
      </w:r>
    </w:p>
    <w:p w14:paraId="1789D4B5" w14:textId="77777777" w:rsidR="001D5664" w:rsidRDefault="001D5664" w:rsidP="00903F12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1D5664">
        <w:rPr>
          <w:rFonts w:ascii="Calibri Light" w:eastAsiaTheme="minorEastAsia" w:hAnsi="Calibri Light" w:cs="Calibri Light"/>
          <w:b/>
          <w:bCs/>
          <w:sz w:val="22"/>
          <w:szCs w:val="22"/>
        </w:rPr>
        <w:t>Analiza najlepszych praktyk zarządczych</w:t>
      </w:r>
    </w:p>
    <w:p w14:paraId="66F456A6" w14:textId="7A4CBC18" w:rsidR="00DD13E2" w:rsidRDefault="00DD13E2" w:rsidP="00903F1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DD13E2">
        <w:rPr>
          <w:rFonts w:ascii="Calibri Light" w:eastAsiaTheme="minorEastAsia" w:hAnsi="Calibri Light" w:cs="Calibri Light"/>
          <w:sz w:val="22"/>
          <w:szCs w:val="22"/>
        </w:rPr>
        <w:lastRenderedPageBreak/>
        <w:t>Ocena uczestników obejmuje cztery obszary działalności: strategię oraz wynikające z niej misję i wizję firmy, zasoby materialne i niematerialne przedsiębiorstwa, kulturę organizacyjną, a także kwestie związane z nadzorem właścicielskim i finansami. Każdy z tych elementów analizowany jest również w odniesieniu do najlepszych praktyk zarządczych stosowanych przez firmy prywatne na świecie.</w:t>
      </w:r>
    </w:p>
    <w:p w14:paraId="58DCDF78" w14:textId="2DFBE1CC" w:rsidR="00BC3105" w:rsidRDefault="00BC3105" w:rsidP="00903F1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BC3105">
        <w:rPr>
          <w:rFonts w:ascii="Calibri Light" w:eastAsiaTheme="minorEastAsia" w:hAnsi="Calibri Light" w:cs="Calibri Light"/>
          <w:sz w:val="22"/>
          <w:szCs w:val="22"/>
        </w:rPr>
        <w:t xml:space="preserve">– </w:t>
      </w:r>
      <w:r w:rsidRPr="000C245F">
        <w:rPr>
          <w:rFonts w:ascii="Calibri Light" w:eastAsiaTheme="minorEastAsia" w:hAnsi="Calibri Light" w:cs="Calibri Light"/>
          <w:i/>
          <w:sz w:val="22"/>
          <w:szCs w:val="22"/>
        </w:rPr>
        <w:t>Jeszcze kilka</w:t>
      </w:r>
      <w:r w:rsidR="00CA191A">
        <w:rPr>
          <w:rFonts w:ascii="Calibri Light" w:eastAsiaTheme="minorEastAsia" w:hAnsi="Calibri Light" w:cs="Calibri Light"/>
          <w:i/>
          <w:iCs/>
          <w:sz w:val="22"/>
          <w:szCs w:val="22"/>
        </w:rPr>
        <w:t>naście</w:t>
      </w:r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lat temu wiele polskich firm prywatnych rozwijało się głównie dzięki intuicji właścicieli i szybkości działania. Dziś coraz częściej widzimy organizacje, które potrafią łączyć przedsiębiorczość z bardzo dojrzałym podejściem do zarządzania. Uczestnicy kolejnych edycji Best </w:t>
      </w:r>
      <w:proofErr w:type="spellStart"/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>Managed</w:t>
      </w:r>
      <w:proofErr w:type="spellEnd"/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>Companies</w:t>
      </w:r>
      <w:proofErr w:type="spellEnd"/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coraz świadomiej budują struktury, procesy i kompetencje potrzebne do ekspansji zagranicznej czy sukcesji. To pokazuje, jak mocno zmienia się polski sektor firm prywatnych i jak śmiałe są ambicje rodzimych przedsiębiorstw</w:t>
      </w:r>
      <w:r w:rsidRPr="00BC3105">
        <w:rPr>
          <w:rFonts w:ascii="Calibri Light" w:eastAsiaTheme="minorEastAsia" w:hAnsi="Calibri Light" w:cs="Calibri Light"/>
          <w:sz w:val="22"/>
          <w:szCs w:val="22"/>
        </w:rPr>
        <w:t xml:space="preserve"> – mówi </w:t>
      </w:r>
      <w:r w:rsidRPr="00FB13B7">
        <w:rPr>
          <w:rFonts w:ascii="Calibri Light" w:eastAsiaTheme="minorEastAsia" w:hAnsi="Calibri Light" w:cs="Calibri Light"/>
          <w:b/>
          <w:bCs/>
          <w:sz w:val="22"/>
          <w:szCs w:val="22"/>
        </w:rPr>
        <w:t>Iva Georgijew</w:t>
      </w:r>
      <w:r w:rsidRPr="00BC3105">
        <w:rPr>
          <w:rFonts w:ascii="Calibri Light" w:eastAsiaTheme="minorEastAsia" w:hAnsi="Calibri Light" w:cs="Calibri Light"/>
          <w:sz w:val="22"/>
          <w:szCs w:val="22"/>
        </w:rPr>
        <w:t>, partnerka w Deloitte Polska i przewodnicząca rady nadzorczej Deloitte Central Europe.</w:t>
      </w:r>
    </w:p>
    <w:p w14:paraId="3C520FEE" w14:textId="52019C07" w:rsidR="00AB25EA" w:rsidRDefault="00865E0D" w:rsidP="00903F1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865E0D">
        <w:rPr>
          <w:rFonts w:ascii="Calibri Light" w:eastAsiaTheme="minorEastAsia" w:hAnsi="Calibri Light" w:cs="Calibri Light"/>
          <w:sz w:val="22"/>
          <w:szCs w:val="22"/>
        </w:rPr>
        <w:t xml:space="preserve">Laureatów wybierało niezależne jury złożone z liderów biznesu i przedstawicieli środowiska akademickiego. </w:t>
      </w:r>
      <w:r w:rsidR="003968AA">
        <w:rPr>
          <w:rFonts w:ascii="Calibri Light" w:eastAsiaTheme="minorEastAsia" w:hAnsi="Calibri Light" w:cs="Calibri Light"/>
          <w:sz w:val="22"/>
          <w:szCs w:val="22"/>
        </w:rPr>
        <w:t xml:space="preserve">W </w:t>
      </w:r>
      <w:r w:rsidR="00AB25EA">
        <w:rPr>
          <w:rFonts w:ascii="Calibri Light" w:eastAsiaTheme="minorEastAsia" w:hAnsi="Calibri Light" w:cs="Calibri Light"/>
          <w:sz w:val="22"/>
          <w:szCs w:val="22"/>
        </w:rPr>
        <w:t xml:space="preserve">Jego gronie znaleźli się: </w:t>
      </w:r>
      <w:r w:rsidRPr="00865E0D">
        <w:rPr>
          <w:rFonts w:ascii="Calibri Light" w:eastAsiaTheme="minorEastAsia" w:hAnsi="Calibri Light" w:cs="Calibri Light"/>
          <w:sz w:val="22"/>
          <w:szCs w:val="22"/>
        </w:rPr>
        <w:t>przewodnicząca jury Iva Georgijew (Deloitte CE), Krzysztof Augustynowicz (</w:t>
      </w:r>
      <w:proofErr w:type="spellStart"/>
      <w:r w:rsidRPr="00865E0D">
        <w:rPr>
          <w:rFonts w:ascii="Calibri Light" w:eastAsiaTheme="minorEastAsia" w:hAnsi="Calibri Light" w:cs="Calibri Light"/>
          <w:sz w:val="22"/>
          <w:szCs w:val="22"/>
        </w:rPr>
        <w:t>Salesforce</w:t>
      </w:r>
      <w:proofErr w:type="spellEnd"/>
      <w:r w:rsidRPr="00865E0D">
        <w:rPr>
          <w:rFonts w:ascii="Calibri Light" w:eastAsiaTheme="minorEastAsia" w:hAnsi="Calibri Light" w:cs="Calibri Light"/>
          <w:sz w:val="22"/>
          <w:szCs w:val="22"/>
        </w:rPr>
        <w:t>), Krzysztof Domarecki (</w:t>
      </w:r>
      <w:proofErr w:type="spellStart"/>
      <w:r w:rsidRPr="00865E0D">
        <w:rPr>
          <w:rFonts w:ascii="Calibri Light" w:eastAsiaTheme="minorEastAsia" w:hAnsi="Calibri Light" w:cs="Calibri Light"/>
          <w:sz w:val="22"/>
          <w:szCs w:val="22"/>
        </w:rPr>
        <w:t>Selena</w:t>
      </w:r>
      <w:proofErr w:type="spellEnd"/>
      <w:r w:rsidRPr="00865E0D">
        <w:rPr>
          <w:rFonts w:ascii="Calibri Light" w:eastAsiaTheme="minorEastAsia" w:hAnsi="Calibri Light" w:cs="Calibri Light"/>
          <w:sz w:val="22"/>
          <w:szCs w:val="22"/>
        </w:rPr>
        <w:t xml:space="preserve"> Group), Dariusz Duma (FBN Poland), Marcin </w:t>
      </w:r>
      <w:proofErr w:type="spellStart"/>
      <w:r w:rsidRPr="00865E0D">
        <w:rPr>
          <w:rFonts w:ascii="Calibri Light" w:eastAsiaTheme="minorEastAsia" w:hAnsi="Calibri Light" w:cs="Calibri Light"/>
          <w:sz w:val="22"/>
          <w:szCs w:val="22"/>
        </w:rPr>
        <w:t>Grzymkowski</w:t>
      </w:r>
      <w:proofErr w:type="spellEnd"/>
      <w:r w:rsidRPr="00865E0D">
        <w:rPr>
          <w:rFonts w:ascii="Calibri Light" w:eastAsiaTheme="minorEastAsia" w:hAnsi="Calibri Light" w:cs="Calibri Light"/>
          <w:sz w:val="22"/>
          <w:szCs w:val="22"/>
        </w:rPr>
        <w:t xml:space="preserve"> (Sportano.pl), prof. Izabela </w:t>
      </w:r>
      <w:proofErr w:type="spellStart"/>
      <w:r w:rsidRPr="00865E0D">
        <w:rPr>
          <w:rFonts w:ascii="Calibri Light" w:eastAsiaTheme="minorEastAsia" w:hAnsi="Calibri Light" w:cs="Calibri Light"/>
          <w:sz w:val="22"/>
          <w:szCs w:val="22"/>
        </w:rPr>
        <w:t>Koładkiewicz</w:t>
      </w:r>
      <w:proofErr w:type="spellEnd"/>
      <w:r w:rsidRPr="00865E0D">
        <w:rPr>
          <w:rFonts w:ascii="Calibri Light" w:eastAsiaTheme="minorEastAsia" w:hAnsi="Calibri Light" w:cs="Calibri Light"/>
          <w:sz w:val="22"/>
          <w:szCs w:val="22"/>
        </w:rPr>
        <w:t xml:space="preserve"> (Akademia Leona Koźmińskiego) oraz nowi członkowie kapituły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865E0D">
        <w:rPr>
          <w:rFonts w:ascii="Calibri Light" w:eastAsiaTheme="minorEastAsia" w:hAnsi="Calibri Light" w:cs="Calibri Light"/>
          <w:sz w:val="22"/>
          <w:szCs w:val="22"/>
        </w:rPr>
        <w:t>– Dorota Żurkowska (Warner Bros. Discovery) i Robert Kozielski (Uniwersytet SWPS).</w:t>
      </w:r>
    </w:p>
    <w:p w14:paraId="4E8CD282" w14:textId="099A62D9" w:rsidR="00E43F4B" w:rsidRPr="00E43F4B" w:rsidRDefault="00E43F4B" w:rsidP="00903F12">
      <w:pPr>
        <w:spacing w:before="120" w:after="240" w:line="240" w:lineRule="auto"/>
        <w:rPr>
          <w:rFonts w:ascii="Calibri Light" w:eastAsiaTheme="minorEastAsia" w:hAnsi="Calibri Light" w:cs="Calibri Light"/>
          <w:bCs/>
          <w:sz w:val="22"/>
          <w:szCs w:val="22"/>
        </w:rPr>
      </w:pPr>
      <w:r w:rsidRPr="00AB25EA">
        <w:rPr>
          <w:rFonts w:ascii="Calibri Light" w:eastAsiaTheme="minorEastAsia" w:hAnsi="Calibri Light" w:cs="Calibri Light"/>
          <w:bCs/>
          <w:sz w:val="22"/>
          <w:szCs w:val="22"/>
        </w:rPr>
        <w:t>Tegoroczną edycję wspierali partnerzy</w:t>
      </w:r>
      <w:r w:rsidR="006B7902">
        <w:rPr>
          <w:rFonts w:ascii="Calibri Light" w:eastAsiaTheme="minorEastAsia" w:hAnsi="Calibri Light" w:cs="Calibri Light"/>
          <w:bCs/>
          <w:sz w:val="22"/>
          <w:szCs w:val="22"/>
        </w:rPr>
        <w:t>,</w:t>
      </w:r>
      <w:r w:rsidR="004A3495">
        <w:rPr>
          <w:rFonts w:ascii="Calibri Light" w:eastAsiaTheme="minorEastAsia" w:hAnsi="Calibri Light" w:cs="Calibri Light"/>
          <w:bCs/>
          <w:sz w:val="22"/>
          <w:szCs w:val="22"/>
        </w:rPr>
        <w:t xml:space="preserve"> partner główny </w:t>
      </w:r>
      <w:proofErr w:type="spellStart"/>
      <w:r w:rsidR="004A3495">
        <w:rPr>
          <w:rFonts w:ascii="Calibri Light" w:eastAsiaTheme="minorEastAsia" w:hAnsi="Calibri Light" w:cs="Calibri Light"/>
          <w:bCs/>
          <w:sz w:val="22"/>
          <w:szCs w:val="22"/>
        </w:rPr>
        <w:t>Salesforce</w:t>
      </w:r>
      <w:proofErr w:type="spellEnd"/>
      <w:r w:rsidRPr="00AB25EA">
        <w:rPr>
          <w:rFonts w:ascii="Calibri Light" w:eastAsiaTheme="minorEastAsia" w:hAnsi="Calibri Light" w:cs="Calibri Light"/>
          <w:bCs/>
          <w:sz w:val="22"/>
          <w:szCs w:val="22"/>
        </w:rPr>
        <w:t xml:space="preserve"> </w:t>
      </w:r>
      <w:r w:rsidR="004A3495">
        <w:rPr>
          <w:rFonts w:ascii="Calibri Light" w:eastAsiaTheme="minorEastAsia" w:hAnsi="Calibri Light" w:cs="Calibri Light"/>
          <w:bCs/>
          <w:sz w:val="22"/>
          <w:szCs w:val="22"/>
        </w:rPr>
        <w:t>oraz partner wspierający</w:t>
      </w:r>
      <w:r w:rsidRPr="00AB25EA">
        <w:rPr>
          <w:rFonts w:ascii="Calibri Light" w:eastAsiaTheme="minorEastAsia" w:hAnsi="Calibri Light" w:cs="Calibri Light"/>
          <w:bCs/>
          <w:sz w:val="22"/>
          <w:szCs w:val="22"/>
        </w:rPr>
        <w:t xml:space="preserve"> </w:t>
      </w:r>
      <w:r w:rsidRPr="00AB25EA">
        <w:rPr>
          <w:rFonts w:ascii="Calibri Light" w:eastAsiaTheme="minorEastAsia" w:hAnsi="Calibri Light" w:cs="Calibri Light"/>
          <w:sz w:val="22"/>
          <w:szCs w:val="22"/>
        </w:rPr>
        <w:t>Amazon Web Services (AWS)</w:t>
      </w:r>
      <w:r w:rsidR="004A3495">
        <w:rPr>
          <w:rFonts w:ascii="Calibri Light" w:eastAsiaTheme="minorEastAsia" w:hAnsi="Calibri Light" w:cs="Calibri Light"/>
          <w:sz w:val="22"/>
          <w:szCs w:val="22"/>
        </w:rPr>
        <w:t>.</w:t>
      </w:r>
      <w:r w:rsidR="00E4267B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D81799">
        <w:rPr>
          <w:rFonts w:ascii="Calibri Light" w:eastAsiaTheme="minorEastAsia" w:hAnsi="Calibri Light" w:cs="Calibri Light"/>
          <w:sz w:val="22"/>
          <w:szCs w:val="22"/>
        </w:rPr>
        <w:t xml:space="preserve">Partner </w:t>
      </w:r>
      <w:r w:rsidR="003E7AED">
        <w:rPr>
          <w:rFonts w:ascii="Calibri Light" w:eastAsiaTheme="minorEastAsia" w:hAnsi="Calibri Light" w:cs="Calibri Light"/>
          <w:sz w:val="22"/>
          <w:szCs w:val="22"/>
        </w:rPr>
        <w:t>G</w:t>
      </w:r>
      <w:r w:rsidR="00D81799">
        <w:rPr>
          <w:rFonts w:ascii="Calibri Light" w:eastAsiaTheme="minorEastAsia" w:hAnsi="Calibri Light" w:cs="Calibri Light"/>
          <w:sz w:val="22"/>
          <w:szCs w:val="22"/>
        </w:rPr>
        <w:t xml:space="preserve">ali: Giełda Papierów Wartościowych w Warszawie. </w:t>
      </w:r>
      <w:r w:rsidRPr="00AB25EA">
        <w:rPr>
          <w:rFonts w:ascii="Calibri Light" w:eastAsiaTheme="minorEastAsia" w:hAnsi="Calibri Light" w:cs="Calibri Light"/>
          <w:sz w:val="22"/>
          <w:szCs w:val="22"/>
        </w:rPr>
        <w:t>Partnerami merytorycznymi były: Akademia Leona Koźmińskiego (</w:t>
      </w:r>
      <w:proofErr w:type="spellStart"/>
      <w:r w:rsidRPr="00AB25EA">
        <w:rPr>
          <w:rFonts w:ascii="Calibri Light" w:eastAsiaTheme="minorEastAsia" w:hAnsi="Calibri Light" w:cs="Calibri Light"/>
          <w:sz w:val="22"/>
          <w:szCs w:val="22"/>
        </w:rPr>
        <w:t>Kozminski</w:t>
      </w:r>
      <w:proofErr w:type="spellEnd"/>
      <w:r w:rsidRPr="00AB25EA">
        <w:rPr>
          <w:rFonts w:ascii="Calibri Light" w:eastAsiaTheme="minorEastAsia" w:hAnsi="Calibri Light" w:cs="Calibri Light"/>
          <w:sz w:val="22"/>
          <w:szCs w:val="22"/>
        </w:rPr>
        <w:t xml:space="preserve"> University), FBN Poland, Wydział Nauk Społecznych w Warszawie Uniwersytetu SWPS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. </w:t>
      </w:r>
      <w:r w:rsidRPr="00AB25EA">
        <w:rPr>
          <w:rFonts w:ascii="Calibri Light" w:eastAsiaTheme="minorEastAsia" w:hAnsi="Calibri Light" w:cs="Calibri Light"/>
          <w:sz w:val="22"/>
          <w:szCs w:val="22"/>
        </w:rPr>
        <w:t>Partnerem medialnym wydarzenia był Puls Biznesu.</w:t>
      </w:r>
    </w:p>
    <w:p w14:paraId="5080BE9F" w14:textId="63D808CE" w:rsidR="00BC3105" w:rsidRDefault="00BC3105" w:rsidP="00FB13B7">
      <w:pPr>
        <w:spacing w:before="120" w:after="240"/>
        <w:rPr>
          <w:rFonts w:ascii="Calibri Light" w:eastAsiaTheme="minorEastAsia" w:hAnsi="Calibri Light" w:cs="Calibri Light"/>
          <w:sz w:val="22"/>
          <w:szCs w:val="22"/>
        </w:rPr>
      </w:pPr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– </w:t>
      </w:r>
      <w:r w:rsidR="00601A30" w:rsidRPr="00601A3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W trakcie prac jury wyraźnie widać, jak bardzo zmieniły się priorytety zarządów. Bezpieczeństwo informacji, analityka operacyjna, cyfrowe narzędzia decyzyjne – </w:t>
      </w:r>
      <w:r w:rsidR="00086757">
        <w:rPr>
          <w:rFonts w:ascii="Calibri Light" w:eastAsiaTheme="minorEastAsia" w:hAnsi="Calibri Light" w:cs="Calibri Light"/>
          <w:i/>
          <w:iCs/>
          <w:sz w:val="22"/>
          <w:szCs w:val="22"/>
        </w:rPr>
        <w:t>dekadę temu</w:t>
      </w:r>
      <w:r w:rsidR="00601A30" w:rsidRPr="00601A3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te rozmowy toczyły się głównie w działach IT. Dziś granica między rozwiązaniami globalnych liderów a praktyką średnich polskich przedsiębiorstw zaciera się szybciej</w:t>
      </w:r>
      <w:r w:rsidR="00663999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601A30" w:rsidRPr="00601A30">
        <w:rPr>
          <w:rFonts w:ascii="Calibri Light" w:eastAsiaTheme="minorEastAsia" w:hAnsi="Calibri Light" w:cs="Calibri Light"/>
          <w:i/>
          <w:iCs/>
          <w:sz w:val="22"/>
          <w:szCs w:val="22"/>
        </w:rPr>
        <w:t>niż zakładaliśmy. Firmy, które traktują technologię jako element strategii, a nie jedynie infrastruktury, budują dziś podwaliny swojej pozycji na najbliższą dekadę</w:t>
      </w:r>
      <w:r w:rsidR="00601A30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Pr="00FB13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– mówi </w:t>
      </w:r>
      <w:r w:rsidR="00FE35A0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Krzysztof Augustynowicz</w:t>
      </w:r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proofErr w:type="spellStart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>Regional</w:t>
      </w:r>
      <w:proofErr w:type="spellEnd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 xml:space="preserve"> Vice </w:t>
      </w:r>
      <w:proofErr w:type="spellStart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>President</w:t>
      </w:r>
      <w:proofErr w:type="spellEnd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 xml:space="preserve"> CEE, </w:t>
      </w:r>
      <w:proofErr w:type="spellStart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>Salesforce</w:t>
      </w:r>
      <w:proofErr w:type="spellEnd"/>
      <w:r w:rsidR="00FE35A0" w:rsidRPr="00B17E05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22717521" w14:textId="492361D4" w:rsidR="0048053D" w:rsidRPr="0048053D" w:rsidRDefault="0048053D" w:rsidP="0048053D">
      <w:pPr>
        <w:adjustRightInd w:val="0"/>
        <w:snapToGrid w:val="0"/>
        <w:spacing w:after="12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>
        <w:rPr>
          <w:rFonts w:ascii="Calibri Light" w:eastAsiaTheme="minorEastAsia" w:hAnsi="Calibri Light" w:cs="Calibri Light"/>
          <w:b/>
          <w:bCs/>
          <w:sz w:val="22"/>
          <w:szCs w:val="22"/>
        </w:rPr>
        <w:t>Ambitni i skuteczni</w:t>
      </w:r>
      <w:r w:rsidRPr="0048053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Pr="0048053D">
        <w:rPr>
          <w:rFonts w:ascii="Calibri Light" w:eastAsiaTheme="minorEastAsia" w:hAnsi="Calibri Light" w:cs="Calibri Light"/>
          <w:b/>
          <w:bCs/>
          <w:i/>
          <w:iCs/>
          <w:sz w:val="22"/>
          <w:szCs w:val="22"/>
        </w:rPr>
        <w:t>–</w:t>
      </w:r>
      <w:r w:rsidRPr="0048053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tegoroczni laureaci programu</w:t>
      </w:r>
    </w:p>
    <w:p w14:paraId="093B06E4" w14:textId="6F2E4912" w:rsidR="0048053D" w:rsidRDefault="0048053D" w:rsidP="0048053D">
      <w:pPr>
        <w:adjustRightInd w:val="0"/>
        <w:snapToGrid w:val="0"/>
        <w:spacing w:after="12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48053D">
        <w:rPr>
          <w:rFonts w:ascii="Calibri Light" w:eastAsiaTheme="minorEastAsia" w:hAnsi="Calibri Light" w:cs="Calibri Light"/>
          <w:sz w:val="22"/>
          <w:szCs w:val="22"/>
        </w:rPr>
        <w:t>W gronie laureatów znalazło się</w:t>
      </w:r>
      <w:r w:rsidRPr="0048053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705AB5" w:rsidRPr="00B17E05">
        <w:rPr>
          <w:rFonts w:ascii="Calibri Light" w:eastAsiaTheme="minorEastAsia" w:hAnsi="Calibri Light" w:cs="Calibri Light"/>
          <w:sz w:val="22"/>
          <w:szCs w:val="22"/>
        </w:rPr>
        <w:t xml:space="preserve">49 </w:t>
      </w:r>
      <w:r w:rsidRPr="00705AB5">
        <w:rPr>
          <w:rFonts w:ascii="Calibri Light" w:eastAsiaTheme="minorEastAsia" w:hAnsi="Calibri Light" w:cs="Calibri Light"/>
          <w:sz w:val="22"/>
          <w:szCs w:val="22"/>
        </w:rPr>
        <w:t xml:space="preserve">firm: </w:t>
      </w:r>
      <w:r w:rsidR="00705AB5" w:rsidRPr="00B17E05">
        <w:rPr>
          <w:rFonts w:ascii="Calibri Light" w:eastAsiaTheme="minorEastAsia" w:hAnsi="Calibri Light" w:cs="Calibri Light"/>
          <w:sz w:val="22"/>
          <w:szCs w:val="22"/>
        </w:rPr>
        <w:t xml:space="preserve">8 </w:t>
      </w:r>
      <w:r w:rsidRPr="00705AB5">
        <w:rPr>
          <w:rFonts w:ascii="Calibri Light" w:eastAsiaTheme="minorEastAsia" w:hAnsi="Calibri Light" w:cs="Calibri Light"/>
          <w:sz w:val="22"/>
          <w:szCs w:val="22"/>
        </w:rPr>
        <w:t>debiutujących oraz</w:t>
      </w:r>
      <w:r w:rsidRPr="00B17E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705AB5" w:rsidRPr="00B17E05">
        <w:rPr>
          <w:rFonts w:ascii="Calibri Light" w:eastAsiaTheme="minorEastAsia" w:hAnsi="Calibri Light" w:cs="Calibri Light"/>
          <w:sz w:val="22"/>
          <w:szCs w:val="22"/>
        </w:rPr>
        <w:t>41</w:t>
      </w:r>
      <w:r w:rsidRPr="0048053D">
        <w:rPr>
          <w:rFonts w:ascii="Calibri Light" w:eastAsiaTheme="minorEastAsia" w:hAnsi="Calibri Light" w:cs="Calibri Light"/>
          <w:sz w:val="22"/>
          <w:szCs w:val="22"/>
        </w:rPr>
        <w:t xml:space="preserve">, które pomyślnie przeszły proces </w:t>
      </w:r>
      <w:proofErr w:type="spellStart"/>
      <w:r w:rsidRPr="0048053D">
        <w:rPr>
          <w:rFonts w:ascii="Calibri Light" w:eastAsiaTheme="minorEastAsia" w:hAnsi="Calibri Light" w:cs="Calibri Light"/>
          <w:sz w:val="22"/>
          <w:szCs w:val="22"/>
        </w:rPr>
        <w:t>recertyfikacji</w:t>
      </w:r>
      <w:proofErr w:type="spellEnd"/>
      <w:r w:rsidRPr="0048053D">
        <w:rPr>
          <w:rFonts w:ascii="Calibri Light" w:eastAsiaTheme="minorEastAsia" w:hAnsi="Calibri Light" w:cs="Calibri Light"/>
          <w:sz w:val="22"/>
          <w:szCs w:val="22"/>
        </w:rPr>
        <w:t>.</w:t>
      </w:r>
      <w:r w:rsidRPr="0048053D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>
        <w:rPr>
          <w:rFonts w:ascii="Calibri Light" w:eastAsiaTheme="minorEastAsia" w:hAnsi="Calibri Light" w:cs="Calibri Light"/>
          <w:sz w:val="22"/>
          <w:szCs w:val="22"/>
        </w:rPr>
        <w:t>To procedura, która u</w:t>
      </w:r>
      <w:r w:rsidRPr="00903F12">
        <w:rPr>
          <w:rFonts w:ascii="Calibri Light" w:eastAsiaTheme="minorEastAsia" w:hAnsi="Calibri Light" w:cs="Calibri Light"/>
          <w:sz w:val="22"/>
          <w:szCs w:val="22"/>
        </w:rPr>
        <w:t>możliwia uzyskanie analizy zmian, jakie zaszły w przedsiębiorstwie na przestrzeni ostatniego roku na tle czynników makroekonomicznych oraz otoczenia rynkowego. Istotnym elementem tego procesu jest także przedłużenie zdobytego certyfikatu</w:t>
      </w:r>
      <w:r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2A4C6D76" w14:textId="78BF7841" w:rsidR="0048053D" w:rsidRPr="007F3344" w:rsidRDefault="00767C6D" w:rsidP="007F3344">
      <w:pPr>
        <w:spacing w:before="120" w:after="240"/>
        <w:rPr>
          <w:rFonts w:ascii="Calibri Light" w:eastAsiaTheme="minorEastAsia" w:hAnsi="Calibri Light" w:cs="Calibri Light"/>
          <w:i/>
          <w:iCs/>
          <w:sz w:val="22"/>
          <w:szCs w:val="22"/>
        </w:rPr>
      </w:pPr>
      <w:r w:rsidRPr="00767C6D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– </w:t>
      </w:r>
      <w:r w:rsidRPr="00767C6D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Po raz kolejny mogliśmy obserwować, jak silne i różnorodne są polskie firmy. Wśród laureatów są dynamicznie rozwijające się organizacje, ale również przedsiębiorstwa od lat budujące swoją pozycję na rynku. Wspólnym mianownikiem jest ambicja, długofalowe podejście do rozwoju, konsekwencja w realizacji strategii oraz umiejętność dostosowywania się do zmieniającego się otoczenia biznesowego. </w:t>
      </w:r>
      <w:r w:rsidR="009E70A4">
        <w:rPr>
          <w:rFonts w:ascii="Calibri Light" w:eastAsiaTheme="minorEastAsia" w:hAnsi="Calibri Light" w:cs="Calibri Light"/>
          <w:i/>
          <w:iCs/>
          <w:sz w:val="22"/>
          <w:szCs w:val="22"/>
        </w:rPr>
        <w:t>Dlatego od początku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wspiera</w:t>
      </w:r>
      <w:r w:rsidR="009E70A4">
        <w:rPr>
          <w:rFonts w:ascii="Calibri Light" w:eastAsiaTheme="minorEastAsia" w:hAnsi="Calibri Light" w:cs="Calibri Light"/>
          <w:i/>
          <w:iCs/>
          <w:sz w:val="22"/>
          <w:szCs w:val="22"/>
        </w:rPr>
        <w:t>m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7F3344">
        <w:rPr>
          <w:rFonts w:ascii="Calibri Light" w:eastAsiaTheme="minorEastAsia" w:hAnsi="Calibri Light" w:cs="Calibri Light"/>
          <w:i/>
          <w:iCs/>
          <w:sz w:val="22"/>
          <w:szCs w:val="22"/>
        </w:rPr>
        <w:t>plebiscyt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>, bo wierz</w:t>
      </w:r>
      <w:r w:rsidR="00C70DF9">
        <w:rPr>
          <w:rFonts w:ascii="Calibri Light" w:eastAsiaTheme="minorEastAsia" w:hAnsi="Calibri Light" w:cs="Calibri Light"/>
          <w:i/>
          <w:iCs/>
          <w:sz w:val="22"/>
          <w:szCs w:val="22"/>
        </w:rPr>
        <w:t>e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>, że</w:t>
      </w:r>
      <w:r w:rsid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to</w:t>
      </w:r>
      <w:r w:rsidR="007F3344" w:rsidRP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właśnie firmy świadome swoich mocnych stron i otwarte na zmianę kształtują przyszłość polskiej gospodarki</w:t>
      </w:r>
      <w:r w:rsidR="007F334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48053D" w:rsidRPr="007F3344">
        <w:rPr>
          <w:rFonts w:ascii="Calibri Light" w:eastAsiaTheme="minorEastAsia" w:hAnsi="Calibri Light" w:cs="Calibri Light"/>
          <w:iCs/>
          <w:sz w:val="22"/>
          <w:szCs w:val="22"/>
        </w:rPr>
        <w:t xml:space="preserve">– </w:t>
      </w:r>
      <w:r w:rsidR="0048053D" w:rsidRPr="007F3344">
        <w:rPr>
          <w:rFonts w:ascii="Calibri Light" w:eastAsiaTheme="minorEastAsia" w:hAnsi="Calibri Light" w:cs="Calibri Light"/>
          <w:sz w:val="22"/>
          <w:szCs w:val="22"/>
        </w:rPr>
        <w:t xml:space="preserve">mówi </w:t>
      </w:r>
      <w:r w:rsidR="006A5628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Dariusz Duma</w:t>
      </w:r>
      <w:r w:rsidR="00580EC9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 w:rsidR="00580EC9" w:rsidRPr="00580EC9">
        <w:rPr>
          <w:rFonts w:ascii="Calibri Light" w:eastAsiaTheme="minorEastAsia" w:hAnsi="Calibri Light" w:cs="Calibri Light"/>
          <w:sz w:val="22"/>
          <w:szCs w:val="22"/>
        </w:rPr>
        <w:t>Prezes Zarządu Stowarzyszenia FBN Poland</w:t>
      </w:r>
      <w:r w:rsidR="00580EC9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4386B2B5" w14:textId="6B26E6F2" w:rsidR="00705AB5" w:rsidRDefault="00030F66" w:rsidP="00705AB5">
      <w:pPr>
        <w:spacing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030F66">
        <w:rPr>
          <w:rFonts w:ascii="Calibri Light" w:eastAsiaTheme="minorEastAsia" w:hAnsi="Calibri Light" w:cs="Calibri Light"/>
          <w:sz w:val="22"/>
          <w:szCs w:val="22"/>
        </w:rPr>
        <w:t xml:space="preserve">W tegorocznej edycji </w:t>
      </w:r>
      <w:r w:rsidR="00C470F4">
        <w:rPr>
          <w:rFonts w:ascii="Calibri Light" w:eastAsiaTheme="minorEastAsia" w:hAnsi="Calibri Light" w:cs="Calibri Light"/>
          <w:sz w:val="22"/>
          <w:szCs w:val="22"/>
        </w:rPr>
        <w:t>po raz pierwszy w historii programu</w:t>
      </w:r>
      <w:r w:rsidR="00C470F4" w:rsidRPr="00030F66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A55AE5">
        <w:rPr>
          <w:rFonts w:ascii="Calibri Light" w:eastAsiaTheme="minorEastAsia" w:hAnsi="Calibri Light" w:cs="Calibri Light"/>
          <w:sz w:val="22"/>
          <w:szCs w:val="22"/>
        </w:rPr>
        <w:t>przyznajemy wyjątkowe</w:t>
      </w:r>
      <w:r w:rsidR="00A55AE5" w:rsidRPr="00030F66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030F66">
        <w:rPr>
          <w:rFonts w:ascii="Calibri Light" w:eastAsiaTheme="minorEastAsia" w:hAnsi="Calibri Light" w:cs="Calibri Light"/>
          <w:sz w:val="22"/>
          <w:szCs w:val="22"/>
        </w:rPr>
        <w:t>wyróżnienie</w:t>
      </w:r>
      <w:r w:rsidR="00A55AE5">
        <w:rPr>
          <w:rFonts w:ascii="Calibri Light" w:eastAsiaTheme="minorEastAsia" w:hAnsi="Calibri Light" w:cs="Calibri Light"/>
          <w:sz w:val="22"/>
          <w:szCs w:val="22"/>
        </w:rPr>
        <w:t xml:space="preserve"> - </w:t>
      </w:r>
      <w:r w:rsidRPr="00030F66">
        <w:rPr>
          <w:rFonts w:ascii="Calibri Light" w:eastAsiaTheme="minorEastAsia" w:hAnsi="Calibri Light" w:cs="Calibri Light"/>
          <w:sz w:val="22"/>
          <w:szCs w:val="22"/>
        </w:rPr>
        <w:t>Złoty Laur, przyznawan</w:t>
      </w:r>
      <w:r w:rsidR="00A55AE5">
        <w:rPr>
          <w:rFonts w:ascii="Calibri Light" w:eastAsiaTheme="minorEastAsia" w:hAnsi="Calibri Light" w:cs="Calibri Light"/>
          <w:sz w:val="22"/>
          <w:szCs w:val="22"/>
        </w:rPr>
        <w:t>y</w:t>
      </w:r>
      <w:r w:rsidRPr="00030F66">
        <w:rPr>
          <w:rFonts w:ascii="Calibri Light" w:eastAsiaTheme="minorEastAsia" w:hAnsi="Calibri Light" w:cs="Calibri Light"/>
          <w:sz w:val="22"/>
          <w:szCs w:val="22"/>
        </w:rPr>
        <w:t xml:space="preserve"> firmom, które od 2022 roku konsekwentnie uczestniczą w Best </w:t>
      </w:r>
      <w:proofErr w:type="spellStart"/>
      <w:r w:rsidRPr="00030F66">
        <w:rPr>
          <w:rFonts w:ascii="Calibri Light" w:eastAsiaTheme="minorEastAsia" w:hAnsi="Calibri Light" w:cs="Calibri Light"/>
          <w:sz w:val="22"/>
          <w:szCs w:val="22"/>
        </w:rPr>
        <w:t>Managed</w:t>
      </w:r>
      <w:proofErr w:type="spellEnd"/>
      <w:r w:rsidRPr="00030F66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Pr="00030F66">
        <w:rPr>
          <w:rFonts w:ascii="Calibri Light" w:eastAsiaTheme="minorEastAsia" w:hAnsi="Calibri Light" w:cs="Calibri Light"/>
          <w:sz w:val="22"/>
          <w:szCs w:val="22"/>
        </w:rPr>
        <w:t>Companies</w:t>
      </w:r>
      <w:proofErr w:type="spellEnd"/>
      <w:r w:rsidRPr="00030F66">
        <w:rPr>
          <w:rFonts w:ascii="Calibri Light" w:eastAsiaTheme="minorEastAsia" w:hAnsi="Calibri Light" w:cs="Calibri Light"/>
          <w:sz w:val="22"/>
          <w:szCs w:val="22"/>
        </w:rPr>
        <w:t xml:space="preserve"> Poland i utrzymują wysokie standardy zarządzania. To forma uhonorowania długofalowego zaangażowania </w:t>
      </w:r>
      <w:r>
        <w:rPr>
          <w:rFonts w:ascii="Calibri Light" w:eastAsiaTheme="minorEastAsia" w:hAnsi="Calibri Light" w:cs="Calibri Light"/>
          <w:sz w:val="22"/>
          <w:szCs w:val="22"/>
        </w:rPr>
        <w:t>oraz</w:t>
      </w:r>
      <w:r w:rsidRPr="00030F66">
        <w:rPr>
          <w:rFonts w:ascii="Calibri Light" w:eastAsiaTheme="minorEastAsia" w:hAnsi="Calibri Light" w:cs="Calibri Light"/>
          <w:sz w:val="22"/>
          <w:szCs w:val="22"/>
        </w:rPr>
        <w:t xml:space="preserve"> systematycznego rozwoju organizacji w ramach programu.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</w:t>
      </w:r>
    </w:p>
    <w:p w14:paraId="1C051354" w14:textId="4BBC2791" w:rsidR="0048053D" w:rsidRDefault="00B0178D" w:rsidP="00705AB5">
      <w:pPr>
        <w:spacing w:line="240" w:lineRule="auto"/>
        <w:rPr>
          <w:rFonts w:ascii="Calibri Light" w:eastAsiaTheme="minorEastAsia" w:hAnsi="Calibri Light" w:cs="Calibri Light"/>
          <w:sz w:val="22"/>
          <w:szCs w:val="22"/>
        </w:rPr>
      </w:pPr>
      <w:r>
        <w:rPr>
          <w:rFonts w:ascii="Calibri Light" w:eastAsiaTheme="minorEastAsia" w:hAnsi="Calibri Light" w:cs="Calibri Light"/>
          <w:sz w:val="22"/>
          <w:szCs w:val="22"/>
        </w:rPr>
        <w:br/>
      </w:r>
      <w:r w:rsidR="00357C06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Firmy, które </w:t>
      </w:r>
      <w:r w:rsidR="00C16ADF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uznaniu za </w:t>
      </w:r>
      <w:r w:rsidR="00CB0A00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pięcioletnie nieprzerwane potwierdzanie najwyższych standardów zarządzania </w:t>
      </w:r>
      <w:r w:rsidR="00357C06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zdobyły </w:t>
      </w:r>
      <w:r w:rsidR="00DD099E"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Złoty Laur</w:t>
      </w:r>
      <w:r w:rsidR="00D0425D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Best </w:t>
      </w:r>
      <w:proofErr w:type="spellStart"/>
      <w:r w:rsidR="00D0425D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="00D0425D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proofErr w:type="spellStart"/>
      <w:r w:rsidR="00D0425D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Companies</w:t>
      </w:r>
      <w:proofErr w:type="spellEnd"/>
      <w:r w:rsidR="00D0425D"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Poland:</w:t>
      </w:r>
      <w:r w:rsidR="00F8271C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Falken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Trade Polska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Fibrain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o.o.; Grupa Cichy-Zasada sp. z o.o.,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sp.j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.; G8 S.A.;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Lemarpol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Wózki Wid</w:t>
      </w:r>
      <w:r w:rsidR="0072366D" w:rsidRPr="00B17E05">
        <w:rPr>
          <w:rFonts w:ascii="Calibri Light" w:hAnsi="Calibri Light" w:cs="Calibri Light" w:hint="eastAsia"/>
          <w:sz w:val="22"/>
          <w:szCs w:val="22"/>
        </w:rPr>
        <w:t>ł</w:t>
      </w:r>
      <w:r w:rsidR="0072366D" w:rsidRPr="00B17E05">
        <w:rPr>
          <w:rFonts w:ascii="Calibri Light" w:hAnsi="Calibri Light" w:cs="Calibri Light"/>
          <w:sz w:val="22"/>
          <w:szCs w:val="22"/>
        </w:rPr>
        <w:t xml:space="preserve">owe sp. z o.o.; MARMA Polskie Folie sp. </w:t>
      </w:r>
      <w:r w:rsidR="0072366D" w:rsidRPr="00B17E05">
        <w:rPr>
          <w:rFonts w:ascii="Calibri Light" w:hAnsi="Calibri Light" w:cs="Calibri Light"/>
          <w:sz w:val="22"/>
          <w:szCs w:val="22"/>
        </w:rPr>
        <w:lastRenderedPageBreak/>
        <w:t xml:space="preserve">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Martex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Maxcom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S.A.; NOVOL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Osadkowski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Profix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Protech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Selena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FM S.A.; </w:t>
      </w:r>
      <w:proofErr w:type="spellStart"/>
      <w:r w:rsidR="0072366D" w:rsidRPr="00B17E05">
        <w:rPr>
          <w:rFonts w:ascii="Calibri Light" w:hAnsi="Calibri Light" w:cs="Calibri Light"/>
          <w:sz w:val="22"/>
          <w:szCs w:val="22"/>
        </w:rPr>
        <w:t>Splast</w:t>
      </w:r>
      <w:proofErr w:type="spellEnd"/>
      <w:r w:rsidR="0072366D" w:rsidRPr="00B17E05">
        <w:rPr>
          <w:rFonts w:ascii="Calibri Light" w:hAnsi="Calibri Light" w:cs="Calibri Light"/>
          <w:sz w:val="22"/>
          <w:szCs w:val="22"/>
        </w:rPr>
        <w:t xml:space="preserve"> sp. z o.o.</w:t>
      </w:r>
    </w:p>
    <w:p w14:paraId="6A6BD045" w14:textId="77777777" w:rsidR="00705AB5" w:rsidRPr="00B17E05" w:rsidRDefault="00705AB5" w:rsidP="00B17E05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0A8A1EA9" w14:textId="403F3102" w:rsidR="00E342A0" w:rsidRPr="00705AB5" w:rsidRDefault="00E342A0" w:rsidP="00E342A0">
      <w:pPr>
        <w:adjustRightInd w:val="0"/>
        <w:snapToGrid w:val="0"/>
        <w:spacing w:after="12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Firmy, które po raz pierwszy przeszły </w:t>
      </w:r>
      <w:proofErr w:type="spellStart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recertyfikację</w:t>
      </w:r>
      <w:proofErr w:type="spellEnd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i utrzymują tytuł Best </w:t>
      </w:r>
      <w:proofErr w:type="spellStart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Company na kolejny rok:</w:t>
      </w:r>
      <w:r w:rsidRPr="00705AB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Ampol-Merol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sp. z o.o.; Domator24 sp. z o.o.; Kopalnie Dolomitu S.A. w Sandomierzu/ Grupa PBI;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Helio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S.A.;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Impact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Clean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Power Technology S.A.;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Marathon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International sp. z o.o., sp.k.; Model-Art sp. z o.o.; Nowy Styl sp. z o.o.; Transfer </w:t>
      </w:r>
      <w:proofErr w:type="spellStart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>Multisort</w:t>
      </w:r>
      <w:proofErr w:type="spellEnd"/>
      <w:r w:rsidR="005A7CC4" w:rsidRPr="00705AB5">
        <w:rPr>
          <w:rFonts w:ascii="Calibri Light" w:eastAsiaTheme="minorEastAsia" w:hAnsi="Calibri Light" w:cs="Calibri Light"/>
          <w:sz w:val="22"/>
          <w:szCs w:val="22"/>
        </w:rPr>
        <w:t xml:space="preserve"> Elektronik sp. z o.o.</w:t>
      </w:r>
    </w:p>
    <w:p w14:paraId="6DD7958C" w14:textId="3BE4F486" w:rsidR="0066030C" w:rsidRPr="00B17E05" w:rsidRDefault="00E342A0" w:rsidP="00BB6970">
      <w:pPr>
        <w:adjustRightInd w:val="0"/>
        <w:snapToGrid w:val="0"/>
        <w:spacing w:after="12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Firmy, które po raz drugi przeszły </w:t>
      </w:r>
      <w:proofErr w:type="spellStart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recertyfikację</w:t>
      </w:r>
      <w:proofErr w:type="spellEnd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i utrzymują tytuł Best </w:t>
      </w:r>
      <w:proofErr w:type="spellStart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Pr="00705A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Company na kolejny rok: </w:t>
      </w:r>
      <w:proofErr w:type="spellStart"/>
      <w:r w:rsidR="00BB6970" w:rsidRPr="00705AB5">
        <w:rPr>
          <w:rFonts w:ascii="Calibri Light" w:eastAsiaTheme="minorEastAsia" w:hAnsi="Calibri Light" w:cs="Calibri Light"/>
          <w:sz w:val="22"/>
          <w:szCs w:val="22"/>
        </w:rPr>
        <w:t>Adamietz</w:t>
      </w:r>
      <w:proofErr w:type="spellEnd"/>
      <w:r w:rsidR="00BB6970" w:rsidRPr="00705AB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CF16DA" w:rsidRPr="00705AB5">
        <w:rPr>
          <w:rFonts w:ascii="Calibri Light" w:eastAsiaTheme="minorEastAsia" w:hAnsi="Calibri Light" w:cs="Calibri Light"/>
          <w:sz w:val="22"/>
          <w:szCs w:val="22"/>
        </w:rPr>
        <w:t>S.A.</w:t>
      </w:r>
      <w:r w:rsidR="00BB6970" w:rsidRPr="00705AB5">
        <w:rPr>
          <w:rFonts w:ascii="Calibri Light" w:eastAsiaTheme="minorEastAsia" w:hAnsi="Calibri Light" w:cs="Calibri Light"/>
          <w:sz w:val="22"/>
          <w:szCs w:val="22"/>
        </w:rPr>
        <w:t>; BGW sp. z o.o.; Grupa Progres sp. z o.o.; Klimas sp. z o.o.</w:t>
      </w:r>
      <w:r w:rsidR="00F8271C" w:rsidRPr="00B17E05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proofErr w:type="spellStart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>Solvera</w:t>
      </w:r>
      <w:proofErr w:type="spellEnd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>Gawel</w:t>
      </w:r>
      <w:proofErr w:type="spellEnd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 xml:space="preserve"> Technology S.A.; </w:t>
      </w:r>
      <w:proofErr w:type="spellStart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>Univio</w:t>
      </w:r>
      <w:proofErr w:type="spellEnd"/>
      <w:r w:rsidR="00BB6970" w:rsidRPr="00B17E05">
        <w:rPr>
          <w:rFonts w:ascii="Calibri Light" w:eastAsiaTheme="minorEastAsia" w:hAnsi="Calibri Light" w:cs="Calibri Light"/>
          <w:sz w:val="22"/>
          <w:szCs w:val="22"/>
        </w:rPr>
        <w:t xml:space="preserve"> S.A.; ZARYS International Group sp. z o.o., sp.k.; Zet Transport sp. z o.o.</w:t>
      </w:r>
    </w:p>
    <w:p w14:paraId="09B8468E" w14:textId="2EB7588E" w:rsidR="00AE07CB" w:rsidRPr="00B17E05" w:rsidRDefault="00E342A0" w:rsidP="00AE07CB">
      <w:pPr>
        <w:adjustRightInd w:val="0"/>
        <w:snapToGrid w:val="0"/>
        <w:spacing w:after="12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Firmy, które po raz trzeci przeszły </w:t>
      </w:r>
      <w:proofErr w:type="spellStart"/>
      <w:r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recertyfikację</w:t>
      </w:r>
      <w:proofErr w:type="spellEnd"/>
      <w:r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i utrzymują tytuł Best </w:t>
      </w:r>
      <w:proofErr w:type="spellStart"/>
      <w:r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Pr="00B17E0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Company na kolejny rok:</w:t>
      </w:r>
      <w:r w:rsidRPr="00B17E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Amplus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ASTOR sp. z o.o.;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Chespa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Euroterm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TGS sp. z o.o.; GT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Trailers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Malow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Przedsi</w:t>
      </w:r>
      <w:r w:rsidR="00843295" w:rsidRPr="00B17E05">
        <w:rPr>
          <w:rFonts w:ascii="Calibri Light" w:eastAsiaTheme="minorEastAsia" w:hAnsi="Calibri Light" w:cs="Calibri Light" w:hint="eastAsia"/>
          <w:sz w:val="22"/>
          <w:szCs w:val="22"/>
        </w:rPr>
        <w:t>ę</w:t>
      </w:r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biorstwo Pszczelarskie </w:t>
      </w:r>
      <w:r w:rsidR="00843295" w:rsidRPr="00B17E05">
        <w:rPr>
          <w:rFonts w:ascii="Calibri Light" w:eastAsiaTheme="minorEastAsia" w:hAnsi="Calibri Light" w:cs="Calibri Light" w:hint="eastAsia"/>
          <w:sz w:val="22"/>
          <w:szCs w:val="22"/>
        </w:rPr>
        <w:t>Ł</w:t>
      </w:r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yso</w:t>
      </w:r>
      <w:r w:rsidR="00843295" w:rsidRPr="00B17E05">
        <w:rPr>
          <w:rFonts w:ascii="Calibri Light" w:eastAsiaTheme="minorEastAsia" w:hAnsi="Calibri Light" w:cs="Calibri Light" w:hint="eastAsia"/>
          <w:sz w:val="22"/>
          <w:szCs w:val="22"/>
        </w:rPr>
        <w:t>ń</w:t>
      </w:r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Rohlig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Suus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Logistics S.A.;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Tutlo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sp. z o.o.; VIVE </w:t>
      </w:r>
      <w:proofErr w:type="spellStart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>Textile</w:t>
      </w:r>
      <w:proofErr w:type="spellEnd"/>
      <w:r w:rsidR="00843295" w:rsidRPr="00B17E05">
        <w:rPr>
          <w:rFonts w:ascii="Calibri Light" w:eastAsiaTheme="minorEastAsia" w:hAnsi="Calibri Light" w:cs="Calibri Light"/>
          <w:sz w:val="22"/>
          <w:szCs w:val="22"/>
        </w:rPr>
        <w:t xml:space="preserve"> Recycling sp. z o.o.</w:t>
      </w:r>
    </w:p>
    <w:p w14:paraId="4887BC33" w14:textId="2624FAE8" w:rsidR="00F8271C" w:rsidRPr="005A0945" w:rsidRDefault="006941A4" w:rsidP="00A312D9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>
        <w:rPr>
          <w:rFonts w:ascii="Calibri Light" w:eastAsiaTheme="minorEastAsia" w:hAnsi="Calibri Light" w:cs="Calibri Light"/>
          <w:b/>
          <w:bCs/>
          <w:sz w:val="22"/>
          <w:szCs w:val="22"/>
        </w:rPr>
        <w:br/>
      </w:r>
      <w:r w:rsidR="00EF1891" w:rsidRPr="00F8271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Debiutujące firmy, które zdobyły tytuł Best </w:t>
      </w:r>
      <w:proofErr w:type="spellStart"/>
      <w:r w:rsidR="00EF1891" w:rsidRPr="00F8271C">
        <w:rPr>
          <w:rFonts w:ascii="Calibri Light" w:eastAsiaTheme="minorEastAsia" w:hAnsi="Calibri Light" w:cs="Calibri Light"/>
          <w:b/>
          <w:bCs/>
          <w:sz w:val="22"/>
          <w:szCs w:val="22"/>
        </w:rPr>
        <w:t>Managed</w:t>
      </w:r>
      <w:proofErr w:type="spellEnd"/>
      <w:r w:rsidR="00EF1891" w:rsidRPr="00F8271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Company</w:t>
      </w:r>
      <w:r w:rsidR="00255FA7" w:rsidRPr="00F8271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Poland 2026</w:t>
      </w:r>
      <w:r w:rsidR="00EF1891" w:rsidRPr="00F8271C">
        <w:rPr>
          <w:rFonts w:ascii="Calibri Light" w:eastAsiaTheme="minorEastAsia" w:hAnsi="Calibri Light" w:cs="Calibri Light"/>
          <w:b/>
          <w:bCs/>
          <w:sz w:val="22"/>
          <w:szCs w:val="22"/>
        </w:rPr>
        <w:t>:</w:t>
      </w:r>
      <w:r w:rsidR="005A0945">
        <w:rPr>
          <w:rFonts w:ascii="Calibri Light" w:eastAsiaTheme="minorEastAsia" w:hAnsi="Calibri Light" w:cs="Calibri Light"/>
          <w:b/>
          <w:bCs/>
          <w:sz w:val="22"/>
          <w:szCs w:val="22"/>
        </w:rPr>
        <w:br/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Cosmo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Group Sp. z o.o.; Delia Cosmetics Sp. z o.o.;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Done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Deliveries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Sp. z o.o.;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Marba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Sp. z o.o.; Pako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Lorente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Sp. z o.o.; Polskie Supermarkety </w:t>
      </w:r>
      <w:r w:rsidR="00732C5E" w:rsidRPr="006941A4">
        <w:rPr>
          <w:rFonts w:ascii="Calibri Light" w:eastAsiaTheme="minorEastAsia" w:hAnsi="Calibri Light" w:cs="Calibri Light"/>
          <w:sz w:val="22"/>
          <w:szCs w:val="22"/>
        </w:rPr>
        <w:t>S</w:t>
      </w:r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p. z o.o.;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Senetic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Holding S.A.; </w:t>
      </w:r>
      <w:proofErr w:type="spellStart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>Suempol</w:t>
      </w:r>
      <w:proofErr w:type="spellEnd"/>
      <w:r w:rsidR="00A312D9" w:rsidRPr="006941A4">
        <w:rPr>
          <w:rFonts w:ascii="Calibri Light" w:eastAsiaTheme="minorEastAsia" w:hAnsi="Calibri Light" w:cs="Calibri Light"/>
          <w:sz w:val="22"/>
          <w:szCs w:val="22"/>
        </w:rPr>
        <w:t xml:space="preserve"> Sp. z o.o.</w:t>
      </w:r>
    </w:p>
    <w:p w14:paraId="369F184E" w14:textId="77777777" w:rsidR="00F8271C" w:rsidRPr="00B17E05" w:rsidRDefault="00F8271C" w:rsidP="00A312D9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3E60DF55" w14:textId="15B4BF63" w:rsidR="00BD53DB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1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6E386919" w14:textId="77777777" w:rsidR="00791FE1" w:rsidRDefault="00791FE1" w:rsidP="1433BBB3">
      <w:pPr>
        <w:adjustRightInd w:val="0"/>
        <w:snapToGrid w:val="0"/>
        <w:spacing w:after="120" w:line="240" w:lineRule="auto"/>
      </w:pPr>
    </w:p>
    <w:p w14:paraId="722BA3B7" w14:textId="77777777" w:rsidR="00791FE1" w:rsidRPr="003463C5" w:rsidRDefault="00791FE1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791FE1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5772" w14:textId="77777777" w:rsidR="00630E9A" w:rsidRDefault="00630E9A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6BAA5A35" w14:textId="77777777" w:rsidR="00630E9A" w:rsidRDefault="00630E9A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7D4018E0" w14:textId="77777777" w:rsidR="00630E9A" w:rsidRDefault="00630E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D6D4" w14:textId="77777777" w:rsidR="00630E9A" w:rsidRDefault="00630E9A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BA8EB04" w14:textId="77777777" w:rsidR="00630E9A" w:rsidRDefault="00630E9A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1567DCBB" w14:textId="77777777" w:rsidR="00630E9A" w:rsidRDefault="00630E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BB691D37-A2A9-44E9-A000-FED59A5C18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B2E68EF"/>
    <w:multiLevelType w:val="hybridMultilevel"/>
    <w:tmpl w:val="E4E01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127433912">
    <w:abstractNumId w:val="12"/>
  </w:num>
  <w:num w:numId="2" w16cid:durableId="1257520929">
    <w:abstractNumId w:val="1"/>
  </w:num>
  <w:num w:numId="3" w16cid:durableId="1279415916">
    <w:abstractNumId w:val="4"/>
  </w:num>
  <w:num w:numId="4" w16cid:durableId="1329165853">
    <w:abstractNumId w:val="3"/>
  </w:num>
  <w:num w:numId="5" w16cid:durableId="1545750233">
    <w:abstractNumId w:val="8"/>
  </w:num>
  <w:num w:numId="6" w16cid:durableId="1821267299">
    <w:abstractNumId w:val="14"/>
  </w:num>
  <w:num w:numId="7" w16cid:durableId="280722381">
    <w:abstractNumId w:val="10"/>
  </w:num>
  <w:num w:numId="8" w16cid:durableId="326137544">
    <w:abstractNumId w:val="2"/>
  </w:num>
  <w:num w:numId="9" w16cid:durableId="394398532">
    <w:abstractNumId w:val="13"/>
  </w:num>
  <w:num w:numId="10" w16cid:durableId="678239470">
    <w:abstractNumId w:val="7"/>
  </w:num>
  <w:num w:numId="11" w16cid:durableId="813792282">
    <w:abstractNumId w:val="0"/>
  </w:num>
  <w:num w:numId="12" w16cid:durableId="828206959">
    <w:abstractNumId w:val="11"/>
  </w:num>
  <w:num w:numId="13" w16cid:durableId="91509949">
    <w:abstractNumId w:val="5"/>
  </w:num>
  <w:num w:numId="14" w16cid:durableId="990526456">
    <w:abstractNumId w:val="9"/>
  </w:num>
  <w:num w:numId="15" w16cid:durableId="192499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949"/>
    <w:rsid w:val="00006D37"/>
    <w:rsid w:val="0000773A"/>
    <w:rsid w:val="00007BFE"/>
    <w:rsid w:val="00007FBE"/>
    <w:rsid w:val="00010A94"/>
    <w:rsid w:val="000120CC"/>
    <w:rsid w:val="000121EC"/>
    <w:rsid w:val="000124CE"/>
    <w:rsid w:val="00012A9D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2CD5"/>
    <w:rsid w:val="000249A2"/>
    <w:rsid w:val="00025224"/>
    <w:rsid w:val="000253E6"/>
    <w:rsid w:val="00025D57"/>
    <w:rsid w:val="00027683"/>
    <w:rsid w:val="000278A8"/>
    <w:rsid w:val="0003095A"/>
    <w:rsid w:val="00030F66"/>
    <w:rsid w:val="00031911"/>
    <w:rsid w:val="00031CC5"/>
    <w:rsid w:val="00033C3B"/>
    <w:rsid w:val="000357C6"/>
    <w:rsid w:val="00035F81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D6"/>
    <w:rsid w:val="000426FA"/>
    <w:rsid w:val="000431A4"/>
    <w:rsid w:val="000433A7"/>
    <w:rsid w:val="00043827"/>
    <w:rsid w:val="00044E5A"/>
    <w:rsid w:val="00044FCF"/>
    <w:rsid w:val="0004596D"/>
    <w:rsid w:val="000472BB"/>
    <w:rsid w:val="00047BD5"/>
    <w:rsid w:val="00050239"/>
    <w:rsid w:val="00050259"/>
    <w:rsid w:val="00051F08"/>
    <w:rsid w:val="000541CD"/>
    <w:rsid w:val="0005501E"/>
    <w:rsid w:val="00056342"/>
    <w:rsid w:val="000569F7"/>
    <w:rsid w:val="00060BED"/>
    <w:rsid w:val="0006246D"/>
    <w:rsid w:val="00062992"/>
    <w:rsid w:val="00062B3B"/>
    <w:rsid w:val="0006366F"/>
    <w:rsid w:val="0006454E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F10"/>
    <w:rsid w:val="0008042F"/>
    <w:rsid w:val="00080AA6"/>
    <w:rsid w:val="00081EA0"/>
    <w:rsid w:val="00082784"/>
    <w:rsid w:val="00082D16"/>
    <w:rsid w:val="000837A2"/>
    <w:rsid w:val="000839C8"/>
    <w:rsid w:val="0008560B"/>
    <w:rsid w:val="00085D8C"/>
    <w:rsid w:val="00086424"/>
    <w:rsid w:val="00086757"/>
    <w:rsid w:val="000869BF"/>
    <w:rsid w:val="00091A9F"/>
    <w:rsid w:val="00092C07"/>
    <w:rsid w:val="00093371"/>
    <w:rsid w:val="000934AF"/>
    <w:rsid w:val="00094FA5"/>
    <w:rsid w:val="00095115"/>
    <w:rsid w:val="00095420"/>
    <w:rsid w:val="00096560"/>
    <w:rsid w:val="00097AA5"/>
    <w:rsid w:val="00097CFD"/>
    <w:rsid w:val="00097FC9"/>
    <w:rsid w:val="000A0BDD"/>
    <w:rsid w:val="000A0E70"/>
    <w:rsid w:val="000A172C"/>
    <w:rsid w:val="000A2FBF"/>
    <w:rsid w:val="000A3366"/>
    <w:rsid w:val="000A36E0"/>
    <w:rsid w:val="000A393F"/>
    <w:rsid w:val="000A4040"/>
    <w:rsid w:val="000A427D"/>
    <w:rsid w:val="000A48C4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5543"/>
    <w:rsid w:val="000B6DDF"/>
    <w:rsid w:val="000B702E"/>
    <w:rsid w:val="000B7252"/>
    <w:rsid w:val="000B7EA3"/>
    <w:rsid w:val="000B7FBA"/>
    <w:rsid w:val="000B7FD7"/>
    <w:rsid w:val="000C04C7"/>
    <w:rsid w:val="000C04E5"/>
    <w:rsid w:val="000C0E1E"/>
    <w:rsid w:val="000C216D"/>
    <w:rsid w:val="000C245F"/>
    <w:rsid w:val="000C282B"/>
    <w:rsid w:val="000C28AB"/>
    <w:rsid w:val="000C48E7"/>
    <w:rsid w:val="000C4C81"/>
    <w:rsid w:val="000C4CAC"/>
    <w:rsid w:val="000C5422"/>
    <w:rsid w:val="000C5700"/>
    <w:rsid w:val="000C6513"/>
    <w:rsid w:val="000C794C"/>
    <w:rsid w:val="000D0117"/>
    <w:rsid w:val="000D0940"/>
    <w:rsid w:val="000D0B0B"/>
    <w:rsid w:val="000D18C8"/>
    <w:rsid w:val="000D1928"/>
    <w:rsid w:val="000D1AA8"/>
    <w:rsid w:val="000D32C8"/>
    <w:rsid w:val="000D34BB"/>
    <w:rsid w:val="000D399F"/>
    <w:rsid w:val="000D4440"/>
    <w:rsid w:val="000D54D9"/>
    <w:rsid w:val="000D570A"/>
    <w:rsid w:val="000D5ACA"/>
    <w:rsid w:val="000D73E6"/>
    <w:rsid w:val="000D7B4F"/>
    <w:rsid w:val="000E0062"/>
    <w:rsid w:val="000E08EF"/>
    <w:rsid w:val="000E1502"/>
    <w:rsid w:val="000E1EE6"/>
    <w:rsid w:val="000E1F2E"/>
    <w:rsid w:val="000E1FB9"/>
    <w:rsid w:val="000E2091"/>
    <w:rsid w:val="000E35A5"/>
    <w:rsid w:val="000E3745"/>
    <w:rsid w:val="000E44DE"/>
    <w:rsid w:val="000E4C92"/>
    <w:rsid w:val="000E4F80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4B44"/>
    <w:rsid w:val="000F4F44"/>
    <w:rsid w:val="000F7787"/>
    <w:rsid w:val="000F7F30"/>
    <w:rsid w:val="0010113E"/>
    <w:rsid w:val="001020AA"/>
    <w:rsid w:val="00102C54"/>
    <w:rsid w:val="00102DC7"/>
    <w:rsid w:val="00103056"/>
    <w:rsid w:val="00103778"/>
    <w:rsid w:val="001039E1"/>
    <w:rsid w:val="0010542D"/>
    <w:rsid w:val="001056BE"/>
    <w:rsid w:val="00107994"/>
    <w:rsid w:val="00107A54"/>
    <w:rsid w:val="00107CEA"/>
    <w:rsid w:val="00107E1A"/>
    <w:rsid w:val="00111BBE"/>
    <w:rsid w:val="00111FD5"/>
    <w:rsid w:val="00112A87"/>
    <w:rsid w:val="001134CC"/>
    <w:rsid w:val="00113AE0"/>
    <w:rsid w:val="00113E31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85A"/>
    <w:rsid w:val="00126911"/>
    <w:rsid w:val="00126A47"/>
    <w:rsid w:val="00126F3E"/>
    <w:rsid w:val="001279E9"/>
    <w:rsid w:val="00132A8E"/>
    <w:rsid w:val="0013516A"/>
    <w:rsid w:val="001352AD"/>
    <w:rsid w:val="00135BDF"/>
    <w:rsid w:val="00136A02"/>
    <w:rsid w:val="00137C12"/>
    <w:rsid w:val="00141037"/>
    <w:rsid w:val="00141873"/>
    <w:rsid w:val="00142453"/>
    <w:rsid w:val="00143670"/>
    <w:rsid w:val="00143991"/>
    <w:rsid w:val="00143CB6"/>
    <w:rsid w:val="00144447"/>
    <w:rsid w:val="0014492B"/>
    <w:rsid w:val="001477E2"/>
    <w:rsid w:val="00147850"/>
    <w:rsid w:val="00147E45"/>
    <w:rsid w:val="00150DD0"/>
    <w:rsid w:val="001531E5"/>
    <w:rsid w:val="00153BA1"/>
    <w:rsid w:val="00155201"/>
    <w:rsid w:val="00157076"/>
    <w:rsid w:val="001571E4"/>
    <w:rsid w:val="0015735E"/>
    <w:rsid w:val="0016056F"/>
    <w:rsid w:val="00160696"/>
    <w:rsid w:val="00160B01"/>
    <w:rsid w:val="00160E54"/>
    <w:rsid w:val="001633FE"/>
    <w:rsid w:val="00164702"/>
    <w:rsid w:val="00164AF4"/>
    <w:rsid w:val="00165672"/>
    <w:rsid w:val="00165809"/>
    <w:rsid w:val="0016653A"/>
    <w:rsid w:val="001669B9"/>
    <w:rsid w:val="001670D4"/>
    <w:rsid w:val="001711A7"/>
    <w:rsid w:val="00171728"/>
    <w:rsid w:val="0017280E"/>
    <w:rsid w:val="001729E1"/>
    <w:rsid w:val="00172D0F"/>
    <w:rsid w:val="0017419F"/>
    <w:rsid w:val="00174440"/>
    <w:rsid w:val="0017483B"/>
    <w:rsid w:val="00174A98"/>
    <w:rsid w:val="00174DC0"/>
    <w:rsid w:val="001751D6"/>
    <w:rsid w:val="00175496"/>
    <w:rsid w:val="00175747"/>
    <w:rsid w:val="00175A74"/>
    <w:rsid w:val="001767D4"/>
    <w:rsid w:val="00176AE3"/>
    <w:rsid w:val="0017734B"/>
    <w:rsid w:val="00177A36"/>
    <w:rsid w:val="0018005C"/>
    <w:rsid w:val="00180661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0B7"/>
    <w:rsid w:val="001861F5"/>
    <w:rsid w:val="0018687F"/>
    <w:rsid w:val="001868E2"/>
    <w:rsid w:val="00186C86"/>
    <w:rsid w:val="0018712D"/>
    <w:rsid w:val="0018792D"/>
    <w:rsid w:val="00187F0D"/>
    <w:rsid w:val="00190444"/>
    <w:rsid w:val="00190CF9"/>
    <w:rsid w:val="00190D69"/>
    <w:rsid w:val="001912F1"/>
    <w:rsid w:val="00191BA5"/>
    <w:rsid w:val="00193CAA"/>
    <w:rsid w:val="00193D91"/>
    <w:rsid w:val="00193E99"/>
    <w:rsid w:val="00195226"/>
    <w:rsid w:val="00196252"/>
    <w:rsid w:val="00196519"/>
    <w:rsid w:val="001968E2"/>
    <w:rsid w:val="00196C29"/>
    <w:rsid w:val="00196E97"/>
    <w:rsid w:val="00197411"/>
    <w:rsid w:val="001A03A4"/>
    <w:rsid w:val="001A1A81"/>
    <w:rsid w:val="001A1E57"/>
    <w:rsid w:val="001A26E4"/>
    <w:rsid w:val="001A2C2C"/>
    <w:rsid w:val="001A331B"/>
    <w:rsid w:val="001A544C"/>
    <w:rsid w:val="001A5C30"/>
    <w:rsid w:val="001A62CF"/>
    <w:rsid w:val="001A67A4"/>
    <w:rsid w:val="001A6FF5"/>
    <w:rsid w:val="001A70CB"/>
    <w:rsid w:val="001A7177"/>
    <w:rsid w:val="001A73A4"/>
    <w:rsid w:val="001B0032"/>
    <w:rsid w:val="001B0554"/>
    <w:rsid w:val="001B1906"/>
    <w:rsid w:val="001B1B50"/>
    <w:rsid w:val="001B1E63"/>
    <w:rsid w:val="001B2809"/>
    <w:rsid w:val="001B4773"/>
    <w:rsid w:val="001B53A9"/>
    <w:rsid w:val="001B61A5"/>
    <w:rsid w:val="001C0509"/>
    <w:rsid w:val="001C1722"/>
    <w:rsid w:val="001C1CC5"/>
    <w:rsid w:val="001C29B0"/>
    <w:rsid w:val="001C2A32"/>
    <w:rsid w:val="001C2CC7"/>
    <w:rsid w:val="001C2F64"/>
    <w:rsid w:val="001C351E"/>
    <w:rsid w:val="001C3732"/>
    <w:rsid w:val="001C59F0"/>
    <w:rsid w:val="001C5A0B"/>
    <w:rsid w:val="001C6066"/>
    <w:rsid w:val="001C62BB"/>
    <w:rsid w:val="001C6916"/>
    <w:rsid w:val="001C6A3E"/>
    <w:rsid w:val="001C6ADF"/>
    <w:rsid w:val="001C6CF1"/>
    <w:rsid w:val="001C6F13"/>
    <w:rsid w:val="001C7350"/>
    <w:rsid w:val="001D0891"/>
    <w:rsid w:val="001D248A"/>
    <w:rsid w:val="001D2729"/>
    <w:rsid w:val="001D3165"/>
    <w:rsid w:val="001D31A8"/>
    <w:rsid w:val="001D3914"/>
    <w:rsid w:val="001D44A0"/>
    <w:rsid w:val="001D4709"/>
    <w:rsid w:val="001D5664"/>
    <w:rsid w:val="001D7C58"/>
    <w:rsid w:val="001E0A7F"/>
    <w:rsid w:val="001E10CE"/>
    <w:rsid w:val="001E16D6"/>
    <w:rsid w:val="001E2548"/>
    <w:rsid w:val="001E2892"/>
    <w:rsid w:val="001E341F"/>
    <w:rsid w:val="001E3759"/>
    <w:rsid w:val="001E3D53"/>
    <w:rsid w:val="001E3FCA"/>
    <w:rsid w:val="001E501A"/>
    <w:rsid w:val="001E56B8"/>
    <w:rsid w:val="001E57BC"/>
    <w:rsid w:val="001E5F12"/>
    <w:rsid w:val="001E6AD5"/>
    <w:rsid w:val="001E7146"/>
    <w:rsid w:val="001E7700"/>
    <w:rsid w:val="001E7BDD"/>
    <w:rsid w:val="001F1537"/>
    <w:rsid w:val="001F3A4D"/>
    <w:rsid w:val="001F5024"/>
    <w:rsid w:val="001F5789"/>
    <w:rsid w:val="001F5C65"/>
    <w:rsid w:val="001F608E"/>
    <w:rsid w:val="001F6186"/>
    <w:rsid w:val="001F6FA0"/>
    <w:rsid w:val="001F750A"/>
    <w:rsid w:val="002001C9"/>
    <w:rsid w:val="00200ACB"/>
    <w:rsid w:val="002012A9"/>
    <w:rsid w:val="00201649"/>
    <w:rsid w:val="00202370"/>
    <w:rsid w:val="0020238A"/>
    <w:rsid w:val="002036E8"/>
    <w:rsid w:val="00203FEA"/>
    <w:rsid w:val="00204505"/>
    <w:rsid w:val="002045B3"/>
    <w:rsid w:val="00204F68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38CC"/>
    <w:rsid w:val="0021453B"/>
    <w:rsid w:val="00215577"/>
    <w:rsid w:val="0021775A"/>
    <w:rsid w:val="00217E3E"/>
    <w:rsid w:val="00221678"/>
    <w:rsid w:val="002218E0"/>
    <w:rsid w:val="00221CF6"/>
    <w:rsid w:val="002222A8"/>
    <w:rsid w:val="00222438"/>
    <w:rsid w:val="00223242"/>
    <w:rsid w:val="00223ACC"/>
    <w:rsid w:val="00223D5D"/>
    <w:rsid w:val="002243F7"/>
    <w:rsid w:val="00224C9C"/>
    <w:rsid w:val="00224ED8"/>
    <w:rsid w:val="0022539C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2F"/>
    <w:rsid w:val="0023743A"/>
    <w:rsid w:val="0023767B"/>
    <w:rsid w:val="002412D3"/>
    <w:rsid w:val="00241BE6"/>
    <w:rsid w:val="00242507"/>
    <w:rsid w:val="0024272D"/>
    <w:rsid w:val="002428A1"/>
    <w:rsid w:val="0024297F"/>
    <w:rsid w:val="00243CBF"/>
    <w:rsid w:val="00244896"/>
    <w:rsid w:val="0024520B"/>
    <w:rsid w:val="0024532B"/>
    <w:rsid w:val="00246C23"/>
    <w:rsid w:val="00247286"/>
    <w:rsid w:val="00247C34"/>
    <w:rsid w:val="002500EC"/>
    <w:rsid w:val="002505BE"/>
    <w:rsid w:val="00250F92"/>
    <w:rsid w:val="00251A0A"/>
    <w:rsid w:val="00252AD1"/>
    <w:rsid w:val="00253786"/>
    <w:rsid w:val="00253F0E"/>
    <w:rsid w:val="00254102"/>
    <w:rsid w:val="00255FA7"/>
    <w:rsid w:val="00257042"/>
    <w:rsid w:val="00257449"/>
    <w:rsid w:val="00257B24"/>
    <w:rsid w:val="00257E6B"/>
    <w:rsid w:val="002606C5"/>
    <w:rsid w:val="00260A95"/>
    <w:rsid w:val="0026291C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7045E"/>
    <w:rsid w:val="00271842"/>
    <w:rsid w:val="002719CE"/>
    <w:rsid w:val="002724C8"/>
    <w:rsid w:val="00272AD6"/>
    <w:rsid w:val="00272CF3"/>
    <w:rsid w:val="002735E3"/>
    <w:rsid w:val="00273728"/>
    <w:rsid w:val="00273EB6"/>
    <w:rsid w:val="002741DA"/>
    <w:rsid w:val="002743BF"/>
    <w:rsid w:val="002745B4"/>
    <w:rsid w:val="00275550"/>
    <w:rsid w:val="0027782C"/>
    <w:rsid w:val="00277834"/>
    <w:rsid w:val="002804F6"/>
    <w:rsid w:val="00280D79"/>
    <w:rsid w:val="00281296"/>
    <w:rsid w:val="002823C7"/>
    <w:rsid w:val="00282660"/>
    <w:rsid w:val="00282D01"/>
    <w:rsid w:val="00283DB0"/>
    <w:rsid w:val="00284EBD"/>
    <w:rsid w:val="0028589F"/>
    <w:rsid w:val="00285C94"/>
    <w:rsid w:val="00285F8E"/>
    <w:rsid w:val="002867DE"/>
    <w:rsid w:val="00286E74"/>
    <w:rsid w:val="0029024A"/>
    <w:rsid w:val="002921BA"/>
    <w:rsid w:val="002928DF"/>
    <w:rsid w:val="0029521B"/>
    <w:rsid w:val="00295E14"/>
    <w:rsid w:val="002967AE"/>
    <w:rsid w:val="00296AFF"/>
    <w:rsid w:val="002971FE"/>
    <w:rsid w:val="00297F00"/>
    <w:rsid w:val="002A0B0D"/>
    <w:rsid w:val="002A0BFB"/>
    <w:rsid w:val="002A0DB8"/>
    <w:rsid w:val="002A0E8A"/>
    <w:rsid w:val="002A139A"/>
    <w:rsid w:val="002A19AC"/>
    <w:rsid w:val="002A44A6"/>
    <w:rsid w:val="002A4A48"/>
    <w:rsid w:val="002A4D7F"/>
    <w:rsid w:val="002A4E38"/>
    <w:rsid w:val="002A5503"/>
    <w:rsid w:val="002A5AAC"/>
    <w:rsid w:val="002A5F2A"/>
    <w:rsid w:val="002A63F6"/>
    <w:rsid w:val="002A6400"/>
    <w:rsid w:val="002A6A8F"/>
    <w:rsid w:val="002A73A0"/>
    <w:rsid w:val="002A7443"/>
    <w:rsid w:val="002B0AD5"/>
    <w:rsid w:val="002B122E"/>
    <w:rsid w:val="002B2201"/>
    <w:rsid w:val="002B23CB"/>
    <w:rsid w:val="002B23CC"/>
    <w:rsid w:val="002B490A"/>
    <w:rsid w:val="002B5E96"/>
    <w:rsid w:val="002B6A15"/>
    <w:rsid w:val="002B7BA6"/>
    <w:rsid w:val="002B7E01"/>
    <w:rsid w:val="002C0336"/>
    <w:rsid w:val="002C066A"/>
    <w:rsid w:val="002C07E6"/>
    <w:rsid w:val="002C092A"/>
    <w:rsid w:val="002C0AEC"/>
    <w:rsid w:val="002C0CBB"/>
    <w:rsid w:val="002C105A"/>
    <w:rsid w:val="002C3543"/>
    <w:rsid w:val="002C41D1"/>
    <w:rsid w:val="002C4B10"/>
    <w:rsid w:val="002C5D70"/>
    <w:rsid w:val="002D0CB0"/>
    <w:rsid w:val="002D1F21"/>
    <w:rsid w:val="002D2D98"/>
    <w:rsid w:val="002D2FCE"/>
    <w:rsid w:val="002D3FD5"/>
    <w:rsid w:val="002D62A4"/>
    <w:rsid w:val="002D6774"/>
    <w:rsid w:val="002D767D"/>
    <w:rsid w:val="002D7D6A"/>
    <w:rsid w:val="002E0791"/>
    <w:rsid w:val="002E22C9"/>
    <w:rsid w:val="002E2E46"/>
    <w:rsid w:val="002E3840"/>
    <w:rsid w:val="002E3980"/>
    <w:rsid w:val="002E47FF"/>
    <w:rsid w:val="002E5224"/>
    <w:rsid w:val="002E5687"/>
    <w:rsid w:val="002E58DF"/>
    <w:rsid w:val="002E5C50"/>
    <w:rsid w:val="002E6D40"/>
    <w:rsid w:val="002E7FE9"/>
    <w:rsid w:val="002F0F17"/>
    <w:rsid w:val="002F0FEA"/>
    <w:rsid w:val="002F1C68"/>
    <w:rsid w:val="002F281D"/>
    <w:rsid w:val="002F3A79"/>
    <w:rsid w:val="002F4361"/>
    <w:rsid w:val="002F44E3"/>
    <w:rsid w:val="002F4E4D"/>
    <w:rsid w:val="002F52F2"/>
    <w:rsid w:val="002F5F98"/>
    <w:rsid w:val="002F5FC6"/>
    <w:rsid w:val="002F656B"/>
    <w:rsid w:val="002F6BF7"/>
    <w:rsid w:val="002F72ED"/>
    <w:rsid w:val="002F7D2D"/>
    <w:rsid w:val="003009ED"/>
    <w:rsid w:val="00301419"/>
    <w:rsid w:val="00302BDB"/>
    <w:rsid w:val="00302CF2"/>
    <w:rsid w:val="0030460C"/>
    <w:rsid w:val="0030484A"/>
    <w:rsid w:val="00305918"/>
    <w:rsid w:val="003068C3"/>
    <w:rsid w:val="00306C26"/>
    <w:rsid w:val="0030730D"/>
    <w:rsid w:val="00307588"/>
    <w:rsid w:val="00310BE4"/>
    <w:rsid w:val="00310C57"/>
    <w:rsid w:val="003110DA"/>
    <w:rsid w:val="0031151E"/>
    <w:rsid w:val="003118E2"/>
    <w:rsid w:val="00311BBD"/>
    <w:rsid w:val="00311F09"/>
    <w:rsid w:val="00312123"/>
    <w:rsid w:val="00312270"/>
    <w:rsid w:val="00312A49"/>
    <w:rsid w:val="00313193"/>
    <w:rsid w:val="003136ED"/>
    <w:rsid w:val="00314234"/>
    <w:rsid w:val="003142AE"/>
    <w:rsid w:val="00314E02"/>
    <w:rsid w:val="00314F74"/>
    <w:rsid w:val="00314F82"/>
    <w:rsid w:val="0031512C"/>
    <w:rsid w:val="003153E2"/>
    <w:rsid w:val="00315592"/>
    <w:rsid w:val="0031594C"/>
    <w:rsid w:val="00315F66"/>
    <w:rsid w:val="003166CA"/>
    <w:rsid w:val="00317160"/>
    <w:rsid w:val="003177DC"/>
    <w:rsid w:val="00317AAB"/>
    <w:rsid w:val="00317CD7"/>
    <w:rsid w:val="0032060A"/>
    <w:rsid w:val="00321E0C"/>
    <w:rsid w:val="00323237"/>
    <w:rsid w:val="00323948"/>
    <w:rsid w:val="00323D47"/>
    <w:rsid w:val="00324A76"/>
    <w:rsid w:val="00326B0A"/>
    <w:rsid w:val="00327678"/>
    <w:rsid w:val="00330682"/>
    <w:rsid w:val="00330C10"/>
    <w:rsid w:val="00330E37"/>
    <w:rsid w:val="00331882"/>
    <w:rsid w:val="00332711"/>
    <w:rsid w:val="00333218"/>
    <w:rsid w:val="00333AD5"/>
    <w:rsid w:val="00335317"/>
    <w:rsid w:val="00336D08"/>
    <w:rsid w:val="00340964"/>
    <w:rsid w:val="00341148"/>
    <w:rsid w:val="00341F45"/>
    <w:rsid w:val="003423DA"/>
    <w:rsid w:val="00342C73"/>
    <w:rsid w:val="00342F26"/>
    <w:rsid w:val="00343758"/>
    <w:rsid w:val="003442DB"/>
    <w:rsid w:val="0034556C"/>
    <w:rsid w:val="00345A95"/>
    <w:rsid w:val="00345F49"/>
    <w:rsid w:val="00346127"/>
    <w:rsid w:val="003463C5"/>
    <w:rsid w:val="0034684C"/>
    <w:rsid w:val="00347248"/>
    <w:rsid w:val="00347B61"/>
    <w:rsid w:val="0035046F"/>
    <w:rsid w:val="003510A8"/>
    <w:rsid w:val="00352879"/>
    <w:rsid w:val="003549E7"/>
    <w:rsid w:val="003552E9"/>
    <w:rsid w:val="003553A0"/>
    <w:rsid w:val="00355968"/>
    <w:rsid w:val="00355A00"/>
    <w:rsid w:val="003561A2"/>
    <w:rsid w:val="00356769"/>
    <w:rsid w:val="003568EF"/>
    <w:rsid w:val="00357C06"/>
    <w:rsid w:val="00357E8B"/>
    <w:rsid w:val="0036117D"/>
    <w:rsid w:val="00361541"/>
    <w:rsid w:val="0036261B"/>
    <w:rsid w:val="00362F41"/>
    <w:rsid w:val="003636D0"/>
    <w:rsid w:val="00364202"/>
    <w:rsid w:val="00364645"/>
    <w:rsid w:val="00364D75"/>
    <w:rsid w:val="00365E74"/>
    <w:rsid w:val="003667E4"/>
    <w:rsid w:val="00366B21"/>
    <w:rsid w:val="003674F8"/>
    <w:rsid w:val="00367A3D"/>
    <w:rsid w:val="00370112"/>
    <w:rsid w:val="00371918"/>
    <w:rsid w:val="00373A52"/>
    <w:rsid w:val="00373C8D"/>
    <w:rsid w:val="003745D4"/>
    <w:rsid w:val="0037468E"/>
    <w:rsid w:val="00374829"/>
    <w:rsid w:val="00374A7B"/>
    <w:rsid w:val="0037593B"/>
    <w:rsid w:val="003768F5"/>
    <w:rsid w:val="00376B2F"/>
    <w:rsid w:val="00376C9C"/>
    <w:rsid w:val="00376CB5"/>
    <w:rsid w:val="0038030E"/>
    <w:rsid w:val="003804D3"/>
    <w:rsid w:val="00380678"/>
    <w:rsid w:val="0038068D"/>
    <w:rsid w:val="00380E1A"/>
    <w:rsid w:val="00381773"/>
    <w:rsid w:val="003829D2"/>
    <w:rsid w:val="00382AB9"/>
    <w:rsid w:val="00383150"/>
    <w:rsid w:val="00383AF5"/>
    <w:rsid w:val="00384A39"/>
    <w:rsid w:val="00385171"/>
    <w:rsid w:val="00385BC0"/>
    <w:rsid w:val="00386FA4"/>
    <w:rsid w:val="0038755B"/>
    <w:rsid w:val="00391CD2"/>
    <w:rsid w:val="00392240"/>
    <w:rsid w:val="00394D4E"/>
    <w:rsid w:val="00395998"/>
    <w:rsid w:val="003968AA"/>
    <w:rsid w:val="003975DE"/>
    <w:rsid w:val="003A04B8"/>
    <w:rsid w:val="003A087B"/>
    <w:rsid w:val="003A09C4"/>
    <w:rsid w:val="003A1AF5"/>
    <w:rsid w:val="003A426C"/>
    <w:rsid w:val="003A43A3"/>
    <w:rsid w:val="003A46B0"/>
    <w:rsid w:val="003A5513"/>
    <w:rsid w:val="003A6A45"/>
    <w:rsid w:val="003B0AD8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57B4"/>
    <w:rsid w:val="003B5918"/>
    <w:rsid w:val="003B5EDA"/>
    <w:rsid w:val="003B646E"/>
    <w:rsid w:val="003B7C91"/>
    <w:rsid w:val="003B7F25"/>
    <w:rsid w:val="003C16F7"/>
    <w:rsid w:val="003C1931"/>
    <w:rsid w:val="003C4770"/>
    <w:rsid w:val="003C48D8"/>
    <w:rsid w:val="003C7610"/>
    <w:rsid w:val="003D0342"/>
    <w:rsid w:val="003D11EB"/>
    <w:rsid w:val="003D3F1B"/>
    <w:rsid w:val="003D3F4F"/>
    <w:rsid w:val="003D55E1"/>
    <w:rsid w:val="003D5816"/>
    <w:rsid w:val="003D6086"/>
    <w:rsid w:val="003D6CAF"/>
    <w:rsid w:val="003D75A2"/>
    <w:rsid w:val="003E0B08"/>
    <w:rsid w:val="003E26F4"/>
    <w:rsid w:val="003E497E"/>
    <w:rsid w:val="003E68CC"/>
    <w:rsid w:val="003E6EE6"/>
    <w:rsid w:val="003E771C"/>
    <w:rsid w:val="003E7AED"/>
    <w:rsid w:val="003E7F22"/>
    <w:rsid w:val="003F2F9E"/>
    <w:rsid w:val="003F4CF3"/>
    <w:rsid w:val="003F5506"/>
    <w:rsid w:val="003F59C3"/>
    <w:rsid w:val="003F5DAF"/>
    <w:rsid w:val="003F5DD9"/>
    <w:rsid w:val="003F6251"/>
    <w:rsid w:val="003F646A"/>
    <w:rsid w:val="003F6DCD"/>
    <w:rsid w:val="0040160C"/>
    <w:rsid w:val="00402116"/>
    <w:rsid w:val="00402903"/>
    <w:rsid w:val="004040D0"/>
    <w:rsid w:val="00404BF0"/>
    <w:rsid w:val="0040530C"/>
    <w:rsid w:val="0040617E"/>
    <w:rsid w:val="00406200"/>
    <w:rsid w:val="0040628E"/>
    <w:rsid w:val="00407162"/>
    <w:rsid w:val="00407813"/>
    <w:rsid w:val="00410838"/>
    <w:rsid w:val="00411523"/>
    <w:rsid w:val="004116B9"/>
    <w:rsid w:val="004136EB"/>
    <w:rsid w:val="004148A9"/>
    <w:rsid w:val="00414C8E"/>
    <w:rsid w:val="00415DBF"/>
    <w:rsid w:val="00416139"/>
    <w:rsid w:val="00416673"/>
    <w:rsid w:val="00416B7D"/>
    <w:rsid w:val="004206E8"/>
    <w:rsid w:val="004207BF"/>
    <w:rsid w:val="00420BF4"/>
    <w:rsid w:val="004212B8"/>
    <w:rsid w:val="00421634"/>
    <w:rsid w:val="00422208"/>
    <w:rsid w:val="00423413"/>
    <w:rsid w:val="00423644"/>
    <w:rsid w:val="00425875"/>
    <w:rsid w:val="00426F50"/>
    <w:rsid w:val="00427C19"/>
    <w:rsid w:val="00430B9B"/>
    <w:rsid w:val="00431023"/>
    <w:rsid w:val="00431485"/>
    <w:rsid w:val="00431959"/>
    <w:rsid w:val="00432ACF"/>
    <w:rsid w:val="004337AA"/>
    <w:rsid w:val="00433FE6"/>
    <w:rsid w:val="00434E01"/>
    <w:rsid w:val="004362FE"/>
    <w:rsid w:val="004363FB"/>
    <w:rsid w:val="00436B18"/>
    <w:rsid w:val="00437963"/>
    <w:rsid w:val="00441A3C"/>
    <w:rsid w:val="004424B7"/>
    <w:rsid w:val="004428BC"/>
    <w:rsid w:val="00442A1F"/>
    <w:rsid w:val="004432DC"/>
    <w:rsid w:val="004436C2"/>
    <w:rsid w:val="00443F28"/>
    <w:rsid w:val="004465D0"/>
    <w:rsid w:val="00447082"/>
    <w:rsid w:val="004475C4"/>
    <w:rsid w:val="0044779E"/>
    <w:rsid w:val="00447EC3"/>
    <w:rsid w:val="00450249"/>
    <w:rsid w:val="004513F5"/>
    <w:rsid w:val="00451815"/>
    <w:rsid w:val="0045185F"/>
    <w:rsid w:val="00451B6A"/>
    <w:rsid w:val="00451F96"/>
    <w:rsid w:val="0045219F"/>
    <w:rsid w:val="004531BB"/>
    <w:rsid w:val="00453DF5"/>
    <w:rsid w:val="00454C3B"/>
    <w:rsid w:val="00454C81"/>
    <w:rsid w:val="00455895"/>
    <w:rsid w:val="0045639E"/>
    <w:rsid w:val="00460C7E"/>
    <w:rsid w:val="00460D5C"/>
    <w:rsid w:val="00461546"/>
    <w:rsid w:val="00461A84"/>
    <w:rsid w:val="00461C44"/>
    <w:rsid w:val="00461D00"/>
    <w:rsid w:val="004636E8"/>
    <w:rsid w:val="0046370C"/>
    <w:rsid w:val="00463F3D"/>
    <w:rsid w:val="004640AC"/>
    <w:rsid w:val="00464B4D"/>
    <w:rsid w:val="004663A3"/>
    <w:rsid w:val="0046683F"/>
    <w:rsid w:val="004674D5"/>
    <w:rsid w:val="00467E21"/>
    <w:rsid w:val="0047145A"/>
    <w:rsid w:val="00472144"/>
    <w:rsid w:val="00472B7C"/>
    <w:rsid w:val="00475111"/>
    <w:rsid w:val="004760CD"/>
    <w:rsid w:val="0047675B"/>
    <w:rsid w:val="004775A2"/>
    <w:rsid w:val="0048053D"/>
    <w:rsid w:val="004806FF"/>
    <w:rsid w:val="00480870"/>
    <w:rsid w:val="004808D8"/>
    <w:rsid w:val="004813A3"/>
    <w:rsid w:val="00481A6D"/>
    <w:rsid w:val="00484122"/>
    <w:rsid w:val="004848F9"/>
    <w:rsid w:val="00484B58"/>
    <w:rsid w:val="00485A4C"/>
    <w:rsid w:val="0048698B"/>
    <w:rsid w:val="00486B95"/>
    <w:rsid w:val="00487D90"/>
    <w:rsid w:val="00487F04"/>
    <w:rsid w:val="00490C04"/>
    <w:rsid w:val="00490F5B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29F0"/>
    <w:rsid w:val="004A3218"/>
    <w:rsid w:val="004A3495"/>
    <w:rsid w:val="004A364D"/>
    <w:rsid w:val="004A460F"/>
    <w:rsid w:val="004A4B90"/>
    <w:rsid w:val="004A59A6"/>
    <w:rsid w:val="004A5D9E"/>
    <w:rsid w:val="004A5EC2"/>
    <w:rsid w:val="004B3608"/>
    <w:rsid w:val="004B3F7E"/>
    <w:rsid w:val="004B46D4"/>
    <w:rsid w:val="004B4C17"/>
    <w:rsid w:val="004B4D3D"/>
    <w:rsid w:val="004B55E7"/>
    <w:rsid w:val="004B61E8"/>
    <w:rsid w:val="004B7AE1"/>
    <w:rsid w:val="004C0577"/>
    <w:rsid w:val="004C05A8"/>
    <w:rsid w:val="004C089B"/>
    <w:rsid w:val="004C2500"/>
    <w:rsid w:val="004C38A8"/>
    <w:rsid w:val="004C38BD"/>
    <w:rsid w:val="004C46FB"/>
    <w:rsid w:val="004C4735"/>
    <w:rsid w:val="004C5B83"/>
    <w:rsid w:val="004C7F05"/>
    <w:rsid w:val="004D0352"/>
    <w:rsid w:val="004D0664"/>
    <w:rsid w:val="004D2F92"/>
    <w:rsid w:val="004D44A1"/>
    <w:rsid w:val="004D4E3B"/>
    <w:rsid w:val="004D5443"/>
    <w:rsid w:val="004D57EC"/>
    <w:rsid w:val="004D5BE5"/>
    <w:rsid w:val="004D6581"/>
    <w:rsid w:val="004D7D8D"/>
    <w:rsid w:val="004D7F1C"/>
    <w:rsid w:val="004E03B3"/>
    <w:rsid w:val="004E1CE3"/>
    <w:rsid w:val="004E26EA"/>
    <w:rsid w:val="004E2992"/>
    <w:rsid w:val="004E37B4"/>
    <w:rsid w:val="004E3938"/>
    <w:rsid w:val="004E3BB5"/>
    <w:rsid w:val="004E4418"/>
    <w:rsid w:val="004E4CCA"/>
    <w:rsid w:val="004E6D38"/>
    <w:rsid w:val="004F08B6"/>
    <w:rsid w:val="004F1194"/>
    <w:rsid w:val="004F120B"/>
    <w:rsid w:val="004F14AF"/>
    <w:rsid w:val="004F16EB"/>
    <w:rsid w:val="004F2F10"/>
    <w:rsid w:val="004F343F"/>
    <w:rsid w:val="004F452D"/>
    <w:rsid w:val="004F4682"/>
    <w:rsid w:val="004F4A9B"/>
    <w:rsid w:val="004F557F"/>
    <w:rsid w:val="004F5677"/>
    <w:rsid w:val="004F5735"/>
    <w:rsid w:val="004F5C91"/>
    <w:rsid w:val="004F5C96"/>
    <w:rsid w:val="004F5CEE"/>
    <w:rsid w:val="004F628B"/>
    <w:rsid w:val="004FA674"/>
    <w:rsid w:val="005003C2"/>
    <w:rsid w:val="0050077C"/>
    <w:rsid w:val="00500CDA"/>
    <w:rsid w:val="00500F29"/>
    <w:rsid w:val="00500F30"/>
    <w:rsid w:val="005024A5"/>
    <w:rsid w:val="0050285B"/>
    <w:rsid w:val="00502E83"/>
    <w:rsid w:val="00502E91"/>
    <w:rsid w:val="00502FE1"/>
    <w:rsid w:val="00504A7D"/>
    <w:rsid w:val="005050FD"/>
    <w:rsid w:val="0050528D"/>
    <w:rsid w:val="005056FC"/>
    <w:rsid w:val="00506E8D"/>
    <w:rsid w:val="0050758E"/>
    <w:rsid w:val="005104C1"/>
    <w:rsid w:val="00510518"/>
    <w:rsid w:val="005106E7"/>
    <w:rsid w:val="0051265D"/>
    <w:rsid w:val="00513DD9"/>
    <w:rsid w:val="00513E77"/>
    <w:rsid w:val="00515FC4"/>
    <w:rsid w:val="00516DC7"/>
    <w:rsid w:val="005216D1"/>
    <w:rsid w:val="00521F50"/>
    <w:rsid w:val="00522373"/>
    <w:rsid w:val="00523BE9"/>
    <w:rsid w:val="00526401"/>
    <w:rsid w:val="005278EA"/>
    <w:rsid w:val="00527A02"/>
    <w:rsid w:val="00530D92"/>
    <w:rsid w:val="005319B4"/>
    <w:rsid w:val="00532537"/>
    <w:rsid w:val="0053253B"/>
    <w:rsid w:val="00533AD0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8FB"/>
    <w:rsid w:val="00542FB3"/>
    <w:rsid w:val="00543DEB"/>
    <w:rsid w:val="00544E1A"/>
    <w:rsid w:val="00545181"/>
    <w:rsid w:val="0054551F"/>
    <w:rsid w:val="00547196"/>
    <w:rsid w:val="0055006D"/>
    <w:rsid w:val="0055092B"/>
    <w:rsid w:val="00551730"/>
    <w:rsid w:val="00551D0A"/>
    <w:rsid w:val="00552729"/>
    <w:rsid w:val="00552CB2"/>
    <w:rsid w:val="005540FB"/>
    <w:rsid w:val="0055417E"/>
    <w:rsid w:val="00556969"/>
    <w:rsid w:val="00556B4F"/>
    <w:rsid w:val="00556BFF"/>
    <w:rsid w:val="0055769A"/>
    <w:rsid w:val="00557745"/>
    <w:rsid w:val="00560C8B"/>
    <w:rsid w:val="00561D49"/>
    <w:rsid w:val="00563091"/>
    <w:rsid w:val="00563660"/>
    <w:rsid w:val="00564471"/>
    <w:rsid w:val="00564FDC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0A"/>
    <w:rsid w:val="00573C7E"/>
    <w:rsid w:val="00573F24"/>
    <w:rsid w:val="00574861"/>
    <w:rsid w:val="00576049"/>
    <w:rsid w:val="00576062"/>
    <w:rsid w:val="00577CB0"/>
    <w:rsid w:val="00580860"/>
    <w:rsid w:val="00580EC9"/>
    <w:rsid w:val="00580F02"/>
    <w:rsid w:val="00581541"/>
    <w:rsid w:val="00581A54"/>
    <w:rsid w:val="00581A69"/>
    <w:rsid w:val="0058202A"/>
    <w:rsid w:val="005838C6"/>
    <w:rsid w:val="00583A91"/>
    <w:rsid w:val="00583B38"/>
    <w:rsid w:val="0058542B"/>
    <w:rsid w:val="00585A63"/>
    <w:rsid w:val="00585D6A"/>
    <w:rsid w:val="00586D6D"/>
    <w:rsid w:val="00590226"/>
    <w:rsid w:val="00591448"/>
    <w:rsid w:val="00592A07"/>
    <w:rsid w:val="00592CFE"/>
    <w:rsid w:val="00592F9D"/>
    <w:rsid w:val="0059323F"/>
    <w:rsid w:val="00593323"/>
    <w:rsid w:val="00594660"/>
    <w:rsid w:val="00595CC4"/>
    <w:rsid w:val="00597CC8"/>
    <w:rsid w:val="005A0945"/>
    <w:rsid w:val="005A0979"/>
    <w:rsid w:val="005A1D1A"/>
    <w:rsid w:val="005A24D7"/>
    <w:rsid w:val="005A46DB"/>
    <w:rsid w:val="005A48AE"/>
    <w:rsid w:val="005A5507"/>
    <w:rsid w:val="005A564B"/>
    <w:rsid w:val="005A6131"/>
    <w:rsid w:val="005A645C"/>
    <w:rsid w:val="005A717F"/>
    <w:rsid w:val="005A7C2F"/>
    <w:rsid w:val="005A7CC4"/>
    <w:rsid w:val="005B05F1"/>
    <w:rsid w:val="005B1433"/>
    <w:rsid w:val="005B183B"/>
    <w:rsid w:val="005B18E9"/>
    <w:rsid w:val="005B2870"/>
    <w:rsid w:val="005B3575"/>
    <w:rsid w:val="005B3679"/>
    <w:rsid w:val="005B38E5"/>
    <w:rsid w:val="005B3A61"/>
    <w:rsid w:val="005B3E4F"/>
    <w:rsid w:val="005B4166"/>
    <w:rsid w:val="005B42BE"/>
    <w:rsid w:val="005B438F"/>
    <w:rsid w:val="005B6DF0"/>
    <w:rsid w:val="005B7A6C"/>
    <w:rsid w:val="005C0513"/>
    <w:rsid w:val="005C0B0E"/>
    <w:rsid w:val="005C1143"/>
    <w:rsid w:val="005C1CAC"/>
    <w:rsid w:val="005C43A5"/>
    <w:rsid w:val="005C4B31"/>
    <w:rsid w:val="005C508A"/>
    <w:rsid w:val="005C515D"/>
    <w:rsid w:val="005C7296"/>
    <w:rsid w:val="005C78B5"/>
    <w:rsid w:val="005C79A9"/>
    <w:rsid w:val="005D0674"/>
    <w:rsid w:val="005D0F96"/>
    <w:rsid w:val="005D17B6"/>
    <w:rsid w:val="005D1E83"/>
    <w:rsid w:val="005D2A96"/>
    <w:rsid w:val="005D498F"/>
    <w:rsid w:val="005D5734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FEA"/>
    <w:rsid w:val="005E52CA"/>
    <w:rsid w:val="005E52FB"/>
    <w:rsid w:val="005E5B6D"/>
    <w:rsid w:val="005E650F"/>
    <w:rsid w:val="005E6F1C"/>
    <w:rsid w:val="005E705F"/>
    <w:rsid w:val="005E75C3"/>
    <w:rsid w:val="005E7715"/>
    <w:rsid w:val="005E7FF0"/>
    <w:rsid w:val="005F0EDD"/>
    <w:rsid w:val="005F2A98"/>
    <w:rsid w:val="005F418F"/>
    <w:rsid w:val="005F4896"/>
    <w:rsid w:val="005F59BE"/>
    <w:rsid w:val="005F5CDB"/>
    <w:rsid w:val="005F5F82"/>
    <w:rsid w:val="005F608E"/>
    <w:rsid w:val="005F68EA"/>
    <w:rsid w:val="005F6DF0"/>
    <w:rsid w:val="005F7089"/>
    <w:rsid w:val="005F7385"/>
    <w:rsid w:val="005F74FC"/>
    <w:rsid w:val="005F7A45"/>
    <w:rsid w:val="005F7C7C"/>
    <w:rsid w:val="00600379"/>
    <w:rsid w:val="00600703"/>
    <w:rsid w:val="00600E5F"/>
    <w:rsid w:val="006015D6"/>
    <w:rsid w:val="00601A30"/>
    <w:rsid w:val="00602DB4"/>
    <w:rsid w:val="0060303D"/>
    <w:rsid w:val="0060326D"/>
    <w:rsid w:val="00603C9A"/>
    <w:rsid w:val="00605369"/>
    <w:rsid w:val="0060655F"/>
    <w:rsid w:val="00607309"/>
    <w:rsid w:val="00607ADF"/>
    <w:rsid w:val="00607C88"/>
    <w:rsid w:val="006100EE"/>
    <w:rsid w:val="00611280"/>
    <w:rsid w:val="006112FD"/>
    <w:rsid w:val="00611691"/>
    <w:rsid w:val="00611C57"/>
    <w:rsid w:val="00612AF5"/>
    <w:rsid w:val="00612C37"/>
    <w:rsid w:val="00612E59"/>
    <w:rsid w:val="00613B9E"/>
    <w:rsid w:val="006143A7"/>
    <w:rsid w:val="00614C02"/>
    <w:rsid w:val="0061527D"/>
    <w:rsid w:val="0061530B"/>
    <w:rsid w:val="00615563"/>
    <w:rsid w:val="0061774F"/>
    <w:rsid w:val="006177F2"/>
    <w:rsid w:val="00617E91"/>
    <w:rsid w:val="0062017F"/>
    <w:rsid w:val="006220FF"/>
    <w:rsid w:val="00622511"/>
    <w:rsid w:val="00622F4E"/>
    <w:rsid w:val="006237F8"/>
    <w:rsid w:val="00624A5D"/>
    <w:rsid w:val="0062563E"/>
    <w:rsid w:val="00625FB5"/>
    <w:rsid w:val="006269EC"/>
    <w:rsid w:val="006271E4"/>
    <w:rsid w:val="0062768B"/>
    <w:rsid w:val="00630CA1"/>
    <w:rsid w:val="00630E9A"/>
    <w:rsid w:val="006336F6"/>
    <w:rsid w:val="0063455D"/>
    <w:rsid w:val="006350FD"/>
    <w:rsid w:val="00635862"/>
    <w:rsid w:val="00636005"/>
    <w:rsid w:val="00636EB6"/>
    <w:rsid w:val="006375B0"/>
    <w:rsid w:val="006378DD"/>
    <w:rsid w:val="006410A5"/>
    <w:rsid w:val="006413CA"/>
    <w:rsid w:val="00641C8D"/>
    <w:rsid w:val="00642322"/>
    <w:rsid w:val="006423AA"/>
    <w:rsid w:val="00642842"/>
    <w:rsid w:val="00643885"/>
    <w:rsid w:val="00643975"/>
    <w:rsid w:val="00643EC0"/>
    <w:rsid w:val="00644663"/>
    <w:rsid w:val="00645775"/>
    <w:rsid w:val="006473AE"/>
    <w:rsid w:val="0064772B"/>
    <w:rsid w:val="0065137D"/>
    <w:rsid w:val="0065174E"/>
    <w:rsid w:val="00651DB1"/>
    <w:rsid w:val="006525BD"/>
    <w:rsid w:val="00653105"/>
    <w:rsid w:val="006532F1"/>
    <w:rsid w:val="0065403F"/>
    <w:rsid w:val="00654E7B"/>
    <w:rsid w:val="006550C2"/>
    <w:rsid w:val="00655695"/>
    <w:rsid w:val="00655878"/>
    <w:rsid w:val="00656AD9"/>
    <w:rsid w:val="0065748C"/>
    <w:rsid w:val="006575E6"/>
    <w:rsid w:val="006600B8"/>
    <w:rsid w:val="0066030C"/>
    <w:rsid w:val="00660C34"/>
    <w:rsid w:val="00662741"/>
    <w:rsid w:val="00662DD8"/>
    <w:rsid w:val="006636A4"/>
    <w:rsid w:val="00663999"/>
    <w:rsid w:val="006639B9"/>
    <w:rsid w:val="00663BE5"/>
    <w:rsid w:val="006641E5"/>
    <w:rsid w:val="00664F45"/>
    <w:rsid w:val="00665238"/>
    <w:rsid w:val="00665801"/>
    <w:rsid w:val="0066695A"/>
    <w:rsid w:val="00667029"/>
    <w:rsid w:val="00670905"/>
    <w:rsid w:val="00670D10"/>
    <w:rsid w:val="00670D2B"/>
    <w:rsid w:val="006717A0"/>
    <w:rsid w:val="00672001"/>
    <w:rsid w:val="00672C65"/>
    <w:rsid w:val="00672D5B"/>
    <w:rsid w:val="006731B4"/>
    <w:rsid w:val="00673A89"/>
    <w:rsid w:val="00673D8C"/>
    <w:rsid w:val="00674267"/>
    <w:rsid w:val="00674C00"/>
    <w:rsid w:val="00674CAC"/>
    <w:rsid w:val="006764E9"/>
    <w:rsid w:val="0067656D"/>
    <w:rsid w:val="006768C2"/>
    <w:rsid w:val="00677399"/>
    <w:rsid w:val="00677C41"/>
    <w:rsid w:val="00680D89"/>
    <w:rsid w:val="00681223"/>
    <w:rsid w:val="00681CB9"/>
    <w:rsid w:val="00682BAC"/>
    <w:rsid w:val="00682CDA"/>
    <w:rsid w:val="00684187"/>
    <w:rsid w:val="006847DA"/>
    <w:rsid w:val="006858F5"/>
    <w:rsid w:val="00686C56"/>
    <w:rsid w:val="00686D35"/>
    <w:rsid w:val="0068705F"/>
    <w:rsid w:val="0068D6F4"/>
    <w:rsid w:val="0069029E"/>
    <w:rsid w:val="00690A28"/>
    <w:rsid w:val="00690A85"/>
    <w:rsid w:val="006927B3"/>
    <w:rsid w:val="00692D4C"/>
    <w:rsid w:val="00694197"/>
    <w:rsid w:val="006941A4"/>
    <w:rsid w:val="0069483A"/>
    <w:rsid w:val="00697E5D"/>
    <w:rsid w:val="006A0274"/>
    <w:rsid w:val="006A1BE0"/>
    <w:rsid w:val="006A25DC"/>
    <w:rsid w:val="006A2930"/>
    <w:rsid w:val="006A47FD"/>
    <w:rsid w:val="006A4B4B"/>
    <w:rsid w:val="006A5628"/>
    <w:rsid w:val="006A5A9E"/>
    <w:rsid w:val="006A602F"/>
    <w:rsid w:val="006A6E10"/>
    <w:rsid w:val="006A6FCF"/>
    <w:rsid w:val="006A7966"/>
    <w:rsid w:val="006A7CD3"/>
    <w:rsid w:val="006B119B"/>
    <w:rsid w:val="006B11F8"/>
    <w:rsid w:val="006B1C76"/>
    <w:rsid w:val="006B1EB7"/>
    <w:rsid w:val="006B225A"/>
    <w:rsid w:val="006B32E6"/>
    <w:rsid w:val="006B3A7A"/>
    <w:rsid w:val="006B3EDB"/>
    <w:rsid w:val="006B450B"/>
    <w:rsid w:val="006B4B66"/>
    <w:rsid w:val="006B5537"/>
    <w:rsid w:val="006B6A8F"/>
    <w:rsid w:val="006B7052"/>
    <w:rsid w:val="006B7902"/>
    <w:rsid w:val="006C0741"/>
    <w:rsid w:val="006C0CE6"/>
    <w:rsid w:val="006C2C89"/>
    <w:rsid w:val="006C2DE1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3F58"/>
    <w:rsid w:val="006D53C9"/>
    <w:rsid w:val="006D54FD"/>
    <w:rsid w:val="006D5BC1"/>
    <w:rsid w:val="006D5C05"/>
    <w:rsid w:val="006D6C6F"/>
    <w:rsid w:val="006E0075"/>
    <w:rsid w:val="006E10D1"/>
    <w:rsid w:val="006E265E"/>
    <w:rsid w:val="006E2CDA"/>
    <w:rsid w:val="006E45FD"/>
    <w:rsid w:val="006E4D68"/>
    <w:rsid w:val="006E5133"/>
    <w:rsid w:val="006E54E3"/>
    <w:rsid w:val="006E74D0"/>
    <w:rsid w:val="006F0145"/>
    <w:rsid w:val="006F10C5"/>
    <w:rsid w:val="006F173B"/>
    <w:rsid w:val="006F186A"/>
    <w:rsid w:val="006F1C8C"/>
    <w:rsid w:val="006F2B79"/>
    <w:rsid w:val="006F2EE4"/>
    <w:rsid w:val="006F38AE"/>
    <w:rsid w:val="006F3A42"/>
    <w:rsid w:val="006F3A50"/>
    <w:rsid w:val="006F3D33"/>
    <w:rsid w:val="006F4312"/>
    <w:rsid w:val="006F51D9"/>
    <w:rsid w:val="006F52F0"/>
    <w:rsid w:val="006F5325"/>
    <w:rsid w:val="006F7737"/>
    <w:rsid w:val="0070135B"/>
    <w:rsid w:val="007016F5"/>
    <w:rsid w:val="00701D1C"/>
    <w:rsid w:val="00702BBC"/>
    <w:rsid w:val="00702D5A"/>
    <w:rsid w:val="0070357C"/>
    <w:rsid w:val="0070405B"/>
    <w:rsid w:val="00704DBF"/>
    <w:rsid w:val="0070580B"/>
    <w:rsid w:val="00705A3B"/>
    <w:rsid w:val="00705AB5"/>
    <w:rsid w:val="00705FE5"/>
    <w:rsid w:val="007065B7"/>
    <w:rsid w:val="00706ED8"/>
    <w:rsid w:val="00707105"/>
    <w:rsid w:val="007071DB"/>
    <w:rsid w:val="007074F9"/>
    <w:rsid w:val="00707FD9"/>
    <w:rsid w:val="0071007C"/>
    <w:rsid w:val="00711908"/>
    <w:rsid w:val="00713AF1"/>
    <w:rsid w:val="0071422F"/>
    <w:rsid w:val="007142EB"/>
    <w:rsid w:val="007146F9"/>
    <w:rsid w:val="00714EB2"/>
    <w:rsid w:val="00715F9A"/>
    <w:rsid w:val="007165E2"/>
    <w:rsid w:val="00716614"/>
    <w:rsid w:val="007167EA"/>
    <w:rsid w:val="00716DDF"/>
    <w:rsid w:val="007200AF"/>
    <w:rsid w:val="0072173C"/>
    <w:rsid w:val="00721F2F"/>
    <w:rsid w:val="0072227F"/>
    <w:rsid w:val="0072269C"/>
    <w:rsid w:val="00722C45"/>
    <w:rsid w:val="0072366D"/>
    <w:rsid w:val="0072396D"/>
    <w:rsid w:val="00723E81"/>
    <w:rsid w:val="007240C9"/>
    <w:rsid w:val="00724B79"/>
    <w:rsid w:val="00726189"/>
    <w:rsid w:val="0073046A"/>
    <w:rsid w:val="007304CA"/>
    <w:rsid w:val="00731948"/>
    <w:rsid w:val="00731C41"/>
    <w:rsid w:val="00731E3D"/>
    <w:rsid w:val="007322B7"/>
    <w:rsid w:val="00732C5E"/>
    <w:rsid w:val="00733555"/>
    <w:rsid w:val="007337EB"/>
    <w:rsid w:val="00733D4F"/>
    <w:rsid w:val="00733E8D"/>
    <w:rsid w:val="0073740B"/>
    <w:rsid w:val="0074036C"/>
    <w:rsid w:val="00740BE9"/>
    <w:rsid w:val="00740DF2"/>
    <w:rsid w:val="00740E02"/>
    <w:rsid w:val="007424ED"/>
    <w:rsid w:val="007427C1"/>
    <w:rsid w:val="0074744C"/>
    <w:rsid w:val="0075057F"/>
    <w:rsid w:val="00750893"/>
    <w:rsid w:val="00751547"/>
    <w:rsid w:val="00753905"/>
    <w:rsid w:val="00753994"/>
    <w:rsid w:val="00753FC1"/>
    <w:rsid w:val="007555D1"/>
    <w:rsid w:val="00756C46"/>
    <w:rsid w:val="007571E7"/>
    <w:rsid w:val="007622F4"/>
    <w:rsid w:val="00762D7B"/>
    <w:rsid w:val="00762F70"/>
    <w:rsid w:val="00763082"/>
    <w:rsid w:val="0076324D"/>
    <w:rsid w:val="007649B4"/>
    <w:rsid w:val="007651DA"/>
    <w:rsid w:val="0076537D"/>
    <w:rsid w:val="00765DE9"/>
    <w:rsid w:val="007663CA"/>
    <w:rsid w:val="0076642B"/>
    <w:rsid w:val="00767C6D"/>
    <w:rsid w:val="00770D6C"/>
    <w:rsid w:val="00772FF8"/>
    <w:rsid w:val="007735CE"/>
    <w:rsid w:val="007746FE"/>
    <w:rsid w:val="007748D0"/>
    <w:rsid w:val="00774A44"/>
    <w:rsid w:val="00774CE8"/>
    <w:rsid w:val="00774E09"/>
    <w:rsid w:val="00775C5B"/>
    <w:rsid w:val="00775FE7"/>
    <w:rsid w:val="00776161"/>
    <w:rsid w:val="00777952"/>
    <w:rsid w:val="00780367"/>
    <w:rsid w:val="007806BA"/>
    <w:rsid w:val="00780D13"/>
    <w:rsid w:val="00782021"/>
    <w:rsid w:val="007828A7"/>
    <w:rsid w:val="007830B3"/>
    <w:rsid w:val="0078527D"/>
    <w:rsid w:val="00785380"/>
    <w:rsid w:val="00786AAE"/>
    <w:rsid w:val="00787174"/>
    <w:rsid w:val="00787B4A"/>
    <w:rsid w:val="00787DC4"/>
    <w:rsid w:val="00791FE1"/>
    <w:rsid w:val="007927E7"/>
    <w:rsid w:val="0079479D"/>
    <w:rsid w:val="00796DEA"/>
    <w:rsid w:val="00797137"/>
    <w:rsid w:val="007A04F1"/>
    <w:rsid w:val="007A10B3"/>
    <w:rsid w:val="007A15F0"/>
    <w:rsid w:val="007A1BA9"/>
    <w:rsid w:val="007A1BDD"/>
    <w:rsid w:val="007A28C4"/>
    <w:rsid w:val="007A2A69"/>
    <w:rsid w:val="007A2E57"/>
    <w:rsid w:val="007A44B1"/>
    <w:rsid w:val="007A5965"/>
    <w:rsid w:val="007A5B8F"/>
    <w:rsid w:val="007A5CA8"/>
    <w:rsid w:val="007A643C"/>
    <w:rsid w:val="007A6DC5"/>
    <w:rsid w:val="007A715B"/>
    <w:rsid w:val="007A7AE4"/>
    <w:rsid w:val="007B022E"/>
    <w:rsid w:val="007B077F"/>
    <w:rsid w:val="007B131C"/>
    <w:rsid w:val="007B1914"/>
    <w:rsid w:val="007B20A8"/>
    <w:rsid w:val="007B3EBC"/>
    <w:rsid w:val="007B41B5"/>
    <w:rsid w:val="007B4619"/>
    <w:rsid w:val="007B51BC"/>
    <w:rsid w:val="007B78C7"/>
    <w:rsid w:val="007B7ECB"/>
    <w:rsid w:val="007C00AB"/>
    <w:rsid w:val="007C0968"/>
    <w:rsid w:val="007C1F4F"/>
    <w:rsid w:val="007C2D3C"/>
    <w:rsid w:val="007C48A0"/>
    <w:rsid w:val="007C545C"/>
    <w:rsid w:val="007C64C1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3D63"/>
    <w:rsid w:val="007D47C0"/>
    <w:rsid w:val="007D5343"/>
    <w:rsid w:val="007D648F"/>
    <w:rsid w:val="007D7663"/>
    <w:rsid w:val="007D7925"/>
    <w:rsid w:val="007E030A"/>
    <w:rsid w:val="007E0839"/>
    <w:rsid w:val="007E167E"/>
    <w:rsid w:val="007E1E23"/>
    <w:rsid w:val="007E248A"/>
    <w:rsid w:val="007E2755"/>
    <w:rsid w:val="007E2B0C"/>
    <w:rsid w:val="007E3D9A"/>
    <w:rsid w:val="007E3E1E"/>
    <w:rsid w:val="007E3E8D"/>
    <w:rsid w:val="007E4D8A"/>
    <w:rsid w:val="007E52C9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3344"/>
    <w:rsid w:val="007F3E1A"/>
    <w:rsid w:val="007F420B"/>
    <w:rsid w:val="007F44C8"/>
    <w:rsid w:val="007F5EC4"/>
    <w:rsid w:val="007F6E7F"/>
    <w:rsid w:val="007F7382"/>
    <w:rsid w:val="0080016D"/>
    <w:rsid w:val="00800EAB"/>
    <w:rsid w:val="0080187F"/>
    <w:rsid w:val="00801EC6"/>
    <w:rsid w:val="008026A0"/>
    <w:rsid w:val="0080324D"/>
    <w:rsid w:val="00803B9A"/>
    <w:rsid w:val="00803F0C"/>
    <w:rsid w:val="00804601"/>
    <w:rsid w:val="0080717D"/>
    <w:rsid w:val="008075AF"/>
    <w:rsid w:val="008100EE"/>
    <w:rsid w:val="0081075B"/>
    <w:rsid w:val="008107D2"/>
    <w:rsid w:val="00810AF2"/>
    <w:rsid w:val="00810C49"/>
    <w:rsid w:val="0081273A"/>
    <w:rsid w:val="008127AE"/>
    <w:rsid w:val="00812950"/>
    <w:rsid w:val="00812DD3"/>
    <w:rsid w:val="00812E17"/>
    <w:rsid w:val="00813B21"/>
    <w:rsid w:val="00813BE5"/>
    <w:rsid w:val="0081427B"/>
    <w:rsid w:val="00816605"/>
    <w:rsid w:val="0081749F"/>
    <w:rsid w:val="00822F38"/>
    <w:rsid w:val="00823781"/>
    <w:rsid w:val="00823912"/>
    <w:rsid w:val="00825BCD"/>
    <w:rsid w:val="008266B2"/>
    <w:rsid w:val="008268F2"/>
    <w:rsid w:val="0082782C"/>
    <w:rsid w:val="008304CB"/>
    <w:rsid w:val="008313D0"/>
    <w:rsid w:val="00831669"/>
    <w:rsid w:val="00831AA1"/>
    <w:rsid w:val="0083399A"/>
    <w:rsid w:val="00833D59"/>
    <w:rsid w:val="00835165"/>
    <w:rsid w:val="00835921"/>
    <w:rsid w:val="00835A52"/>
    <w:rsid w:val="0083602A"/>
    <w:rsid w:val="00837B7B"/>
    <w:rsid w:val="00841FA3"/>
    <w:rsid w:val="00842382"/>
    <w:rsid w:val="00842465"/>
    <w:rsid w:val="00843295"/>
    <w:rsid w:val="008434A8"/>
    <w:rsid w:val="00843623"/>
    <w:rsid w:val="008437F9"/>
    <w:rsid w:val="00843939"/>
    <w:rsid w:val="00844872"/>
    <w:rsid w:val="008456A7"/>
    <w:rsid w:val="00846A6F"/>
    <w:rsid w:val="00846C7C"/>
    <w:rsid w:val="00847CEA"/>
    <w:rsid w:val="00850D60"/>
    <w:rsid w:val="00851254"/>
    <w:rsid w:val="00851716"/>
    <w:rsid w:val="00853581"/>
    <w:rsid w:val="00853A88"/>
    <w:rsid w:val="00853B89"/>
    <w:rsid w:val="0085592E"/>
    <w:rsid w:val="008559FB"/>
    <w:rsid w:val="0085620D"/>
    <w:rsid w:val="00856ECD"/>
    <w:rsid w:val="00857344"/>
    <w:rsid w:val="0086203D"/>
    <w:rsid w:val="00862A40"/>
    <w:rsid w:val="00862DAA"/>
    <w:rsid w:val="00863245"/>
    <w:rsid w:val="008655D8"/>
    <w:rsid w:val="00865B12"/>
    <w:rsid w:val="00865E0D"/>
    <w:rsid w:val="008668A8"/>
    <w:rsid w:val="008676F6"/>
    <w:rsid w:val="00870493"/>
    <w:rsid w:val="0087104F"/>
    <w:rsid w:val="00872586"/>
    <w:rsid w:val="008725AE"/>
    <w:rsid w:val="00873140"/>
    <w:rsid w:val="00873753"/>
    <w:rsid w:val="00874258"/>
    <w:rsid w:val="00874946"/>
    <w:rsid w:val="00875C6C"/>
    <w:rsid w:val="00876AA4"/>
    <w:rsid w:val="008800E5"/>
    <w:rsid w:val="0088042C"/>
    <w:rsid w:val="00880ED0"/>
    <w:rsid w:val="008834CF"/>
    <w:rsid w:val="00884079"/>
    <w:rsid w:val="00884B38"/>
    <w:rsid w:val="00884CE3"/>
    <w:rsid w:val="0088513C"/>
    <w:rsid w:val="008856F1"/>
    <w:rsid w:val="00885A3B"/>
    <w:rsid w:val="00885E10"/>
    <w:rsid w:val="00886E9E"/>
    <w:rsid w:val="00887858"/>
    <w:rsid w:val="008901FF"/>
    <w:rsid w:val="0089024B"/>
    <w:rsid w:val="00890882"/>
    <w:rsid w:val="00891021"/>
    <w:rsid w:val="00891847"/>
    <w:rsid w:val="00892212"/>
    <w:rsid w:val="0089261B"/>
    <w:rsid w:val="0089306B"/>
    <w:rsid w:val="00893959"/>
    <w:rsid w:val="00893F18"/>
    <w:rsid w:val="008951D3"/>
    <w:rsid w:val="00895262"/>
    <w:rsid w:val="008962DE"/>
    <w:rsid w:val="00896D38"/>
    <w:rsid w:val="0089712A"/>
    <w:rsid w:val="00897762"/>
    <w:rsid w:val="008A17D1"/>
    <w:rsid w:val="008A2002"/>
    <w:rsid w:val="008A26C0"/>
    <w:rsid w:val="008A29A0"/>
    <w:rsid w:val="008A37D9"/>
    <w:rsid w:val="008A3DE4"/>
    <w:rsid w:val="008A48CE"/>
    <w:rsid w:val="008A506B"/>
    <w:rsid w:val="008A5824"/>
    <w:rsid w:val="008A5AB3"/>
    <w:rsid w:val="008A7152"/>
    <w:rsid w:val="008A71A6"/>
    <w:rsid w:val="008A7267"/>
    <w:rsid w:val="008A770E"/>
    <w:rsid w:val="008A7D7A"/>
    <w:rsid w:val="008B013E"/>
    <w:rsid w:val="008B0549"/>
    <w:rsid w:val="008B0692"/>
    <w:rsid w:val="008B0865"/>
    <w:rsid w:val="008B088E"/>
    <w:rsid w:val="008B208B"/>
    <w:rsid w:val="008B3A7D"/>
    <w:rsid w:val="008B449A"/>
    <w:rsid w:val="008B44B0"/>
    <w:rsid w:val="008B4807"/>
    <w:rsid w:val="008B4AB9"/>
    <w:rsid w:val="008B51A1"/>
    <w:rsid w:val="008B553E"/>
    <w:rsid w:val="008B6D1E"/>
    <w:rsid w:val="008B7204"/>
    <w:rsid w:val="008C026E"/>
    <w:rsid w:val="008C055B"/>
    <w:rsid w:val="008C0644"/>
    <w:rsid w:val="008C0A2F"/>
    <w:rsid w:val="008C1982"/>
    <w:rsid w:val="008C280E"/>
    <w:rsid w:val="008C285C"/>
    <w:rsid w:val="008C3325"/>
    <w:rsid w:val="008C35BF"/>
    <w:rsid w:val="008C3EE4"/>
    <w:rsid w:val="008C49F4"/>
    <w:rsid w:val="008C4A18"/>
    <w:rsid w:val="008C5444"/>
    <w:rsid w:val="008C5566"/>
    <w:rsid w:val="008C6263"/>
    <w:rsid w:val="008C74EB"/>
    <w:rsid w:val="008D0601"/>
    <w:rsid w:val="008D06D6"/>
    <w:rsid w:val="008D0C43"/>
    <w:rsid w:val="008D0EC9"/>
    <w:rsid w:val="008D1499"/>
    <w:rsid w:val="008D14C2"/>
    <w:rsid w:val="008D1F44"/>
    <w:rsid w:val="008D2136"/>
    <w:rsid w:val="008D3486"/>
    <w:rsid w:val="008D3AA2"/>
    <w:rsid w:val="008D4902"/>
    <w:rsid w:val="008D5D63"/>
    <w:rsid w:val="008D6C48"/>
    <w:rsid w:val="008D6C8B"/>
    <w:rsid w:val="008D7924"/>
    <w:rsid w:val="008D7ECF"/>
    <w:rsid w:val="008E07F4"/>
    <w:rsid w:val="008E25B4"/>
    <w:rsid w:val="008E2609"/>
    <w:rsid w:val="008E39A5"/>
    <w:rsid w:val="008E424F"/>
    <w:rsid w:val="008E4649"/>
    <w:rsid w:val="008E467A"/>
    <w:rsid w:val="008E4A97"/>
    <w:rsid w:val="008E4C25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4DCC"/>
    <w:rsid w:val="008F593C"/>
    <w:rsid w:val="008F5F1D"/>
    <w:rsid w:val="008F6216"/>
    <w:rsid w:val="008F675A"/>
    <w:rsid w:val="008F69D2"/>
    <w:rsid w:val="00900295"/>
    <w:rsid w:val="00900627"/>
    <w:rsid w:val="00900F71"/>
    <w:rsid w:val="00901AB7"/>
    <w:rsid w:val="00901C62"/>
    <w:rsid w:val="00901D5E"/>
    <w:rsid w:val="00901DE5"/>
    <w:rsid w:val="00903422"/>
    <w:rsid w:val="00903431"/>
    <w:rsid w:val="00903818"/>
    <w:rsid w:val="00903F12"/>
    <w:rsid w:val="0090402C"/>
    <w:rsid w:val="00904C77"/>
    <w:rsid w:val="00904DCF"/>
    <w:rsid w:val="009053FE"/>
    <w:rsid w:val="00906310"/>
    <w:rsid w:val="009103E8"/>
    <w:rsid w:val="00910FFC"/>
    <w:rsid w:val="00914CB0"/>
    <w:rsid w:val="00914FB4"/>
    <w:rsid w:val="00916847"/>
    <w:rsid w:val="00917723"/>
    <w:rsid w:val="00920370"/>
    <w:rsid w:val="00921363"/>
    <w:rsid w:val="0092165D"/>
    <w:rsid w:val="0092172A"/>
    <w:rsid w:val="00921C53"/>
    <w:rsid w:val="0092320E"/>
    <w:rsid w:val="00923B34"/>
    <w:rsid w:val="00923D31"/>
    <w:rsid w:val="00923DE4"/>
    <w:rsid w:val="00924110"/>
    <w:rsid w:val="009241C2"/>
    <w:rsid w:val="00926A9B"/>
    <w:rsid w:val="00926B12"/>
    <w:rsid w:val="00926CAC"/>
    <w:rsid w:val="009278A2"/>
    <w:rsid w:val="009279B9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496F"/>
    <w:rsid w:val="009349D4"/>
    <w:rsid w:val="00935CA2"/>
    <w:rsid w:val="009360C9"/>
    <w:rsid w:val="00943426"/>
    <w:rsid w:val="009436DB"/>
    <w:rsid w:val="00943D0A"/>
    <w:rsid w:val="009446B9"/>
    <w:rsid w:val="0094481A"/>
    <w:rsid w:val="00944824"/>
    <w:rsid w:val="00945661"/>
    <w:rsid w:val="0094574D"/>
    <w:rsid w:val="00945C2C"/>
    <w:rsid w:val="00946C6E"/>
    <w:rsid w:val="009472A0"/>
    <w:rsid w:val="009479BD"/>
    <w:rsid w:val="00951E53"/>
    <w:rsid w:val="00952E5D"/>
    <w:rsid w:val="009541B7"/>
    <w:rsid w:val="00954735"/>
    <w:rsid w:val="0095477E"/>
    <w:rsid w:val="00955402"/>
    <w:rsid w:val="00955454"/>
    <w:rsid w:val="00955866"/>
    <w:rsid w:val="00956463"/>
    <w:rsid w:val="0095687D"/>
    <w:rsid w:val="0095A2D6"/>
    <w:rsid w:val="00960D0C"/>
    <w:rsid w:val="0096117B"/>
    <w:rsid w:val="00961712"/>
    <w:rsid w:val="009620C7"/>
    <w:rsid w:val="009623CE"/>
    <w:rsid w:val="0096371E"/>
    <w:rsid w:val="00963836"/>
    <w:rsid w:val="0096406B"/>
    <w:rsid w:val="00964788"/>
    <w:rsid w:val="0096609C"/>
    <w:rsid w:val="0097285C"/>
    <w:rsid w:val="00972F15"/>
    <w:rsid w:val="00973879"/>
    <w:rsid w:val="00973ED4"/>
    <w:rsid w:val="00974655"/>
    <w:rsid w:val="009758E6"/>
    <w:rsid w:val="00975A0C"/>
    <w:rsid w:val="00975B58"/>
    <w:rsid w:val="00976023"/>
    <w:rsid w:val="00976C89"/>
    <w:rsid w:val="00976E31"/>
    <w:rsid w:val="00980DC4"/>
    <w:rsid w:val="00981093"/>
    <w:rsid w:val="009817AD"/>
    <w:rsid w:val="00983506"/>
    <w:rsid w:val="0098470A"/>
    <w:rsid w:val="009857D8"/>
    <w:rsid w:val="00985B9C"/>
    <w:rsid w:val="00986831"/>
    <w:rsid w:val="00986C73"/>
    <w:rsid w:val="00986CF5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0FE2"/>
    <w:rsid w:val="009A176B"/>
    <w:rsid w:val="009A486B"/>
    <w:rsid w:val="009A4D11"/>
    <w:rsid w:val="009A4F01"/>
    <w:rsid w:val="009A759F"/>
    <w:rsid w:val="009B05DE"/>
    <w:rsid w:val="009B0D7B"/>
    <w:rsid w:val="009B10F4"/>
    <w:rsid w:val="009B1E8F"/>
    <w:rsid w:val="009B26D5"/>
    <w:rsid w:val="009B4710"/>
    <w:rsid w:val="009B5265"/>
    <w:rsid w:val="009B5B37"/>
    <w:rsid w:val="009B5E1A"/>
    <w:rsid w:val="009B6077"/>
    <w:rsid w:val="009B6465"/>
    <w:rsid w:val="009B65CA"/>
    <w:rsid w:val="009B75EA"/>
    <w:rsid w:val="009C0E5E"/>
    <w:rsid w:val="009C145C"/>
    <w:rsid w:val="009C50B1"/>
    <w:rsid w:val="009C5877"/>
    <w:rsid w:val="009C5AF7"/>
    <w:rsid w:val="009C6B6C"/>
    <w:rsid w:val="009C71F4"/>
    <w:rsid w:val="009D1631"/>
    <w:rsid w:val="009D24EC"/>
    <w:rsid w:val="009D2570"/>
    <w:rsid w:val="009D2B4C"/>
    <w:rsid w:val="009D2CDD"/>
    <w:rsid w:val="009D45DB"/>
    <w:rsid w:val="009D4DC5"/>
    <w:rsid w:val="009D566B"/>
    <w:rsid w:val="009D599E"/>
    <w:rsid w:val="009D7A3A"/>
    <w:rsid w:val="009D7D7D"/>
    <w:rsid w:val="009E0656"/>
    <w:rsid w:val="009E1A61"/>
    <w:rsid w:val="009E1AF7"/>
    <w:rsid w:val="009E1F88"/>
    <w:rsid w:val="009E453C"/>
    <w:rsid w:val="009E68A0"/>
    <w:rsid w:val="009E70A4"/>
    <w:rsid w:val="009E7245"/>
    <w:rsid w:val="009E7B55"/>
    <w:rsid w:val="009F09FA"/>
    <w:rsid w:val="009F18B4"/>
    <w:rsid w:val="009F1931"/>
    <w:rsid w:val="009F1EA2"/>
    <w:rsid w:val="009F38A7"/>
    <w:rsid w:val="009F4787"/>
    <w:rsid w:val="009F4A1D"/>
    <w:rsid w:val="009F63B9"/>
    <w:rsid w:val="009F7137"/>
    <w:rsid w:val="00A000C5"/>
    <w:rsid w:val="00A005CE"/>
    <w:rsid w:val="00A00646"/>
    <w:rsid w:val="00A010C9"/>
    <w:rsid w:val="00A016C5"/>
    <w:rsid w:val="00A02F22"/>
    <w:rsid w:val="00A03857"/>
    <w:rsid w:val="00A03C17"/>
    <w:rsid w:val="00A04AD6"/>
    <w:rsid w:val="00A05EA3"/>
    <w:rsid w:val="00A06111"/>
    <w:rsid w:val="00A066DE"/>
    <w:rsid w:val="00A0799A"/>
    <w:rsid w:val="00A10CEC"/>
    <w:rsid w:val="00A11295"/>
    <w:rsid w:val="00A11B55"/>
    <w:rsid w:val="00A12E43"/>
    <w:rsid w:val="00A15874"/>
    <w:rsid w:val="00A15DE9"/>
    <w:rsid w:val="00A16A55"/>
    <w:rsid w:val="00A200BC"/>
    <w:rsid w:val="00A2059E"/>
    <w:rsid w:val="00A23FBE"/>
    <w:rsid w:val="00A24545"/>
    <w:rsid w:val="00A24EFD"/>
    <w:rsid w:val="00A268B4"/>
    <w:rsid w:val="00A27112"/>
    <w:rsid w:val="00A27584"/>
    <w:rsid w:val="00A3014F"/>
    <w:rsid w:val="00A30879"/>
    <w:rsid w:val="00A31023"/>
    <w:rsid w:val="00A312D9"/>
    <w:rsid w:val="00A31BF8"/>
    <w:rsid w:val="00A31FC3"/>
    <w:rsid w:val="00A3213F"/>
    <w:rsid w:val="00A33E75"/>
    <w:rsid w:val="00A351CE"/>
    <w:rsid w:val="00A35A24"/>
    <w:rsid w:val="00A360E4"/>
    <w:rsid w:val="00A36B40"/>
    <w:rsid w:val="00A37D38"/>
    <w:rsid w:val="00A40C6F"/>
    <w:rsid w:val="00A40E3C"/>
    <w:rsid w:val="00A41051"/>
    <w:rsid w:val="00A41658"/>
    <w:rsid w:val="00A43C3B"/>
    <w:rsid w:val="00A43E8D"/>
    <w:rsid w:val="00A440AB"/>
    <w:rsid w:val="00A44C36"/>
    <w:rsid w:val="00A452D7"/>
    <w:rsid w:val="00A461B1"/>
    <w:rsid w:val="00A474D7"/>
    <w:rsid w:val="00A4799E"/>
    <w:rsid w:val="00A50943"/>
    <w:rsid w:val="00A5125F"/>
    <w:rsid w:val="00A51A00"/>
    <w:rsid w:val="00A5227F"/>
    <w:rsid w:val="00A52A1F"/>
    <w:rsid w:val="00A52B73"/>
    <w:rsid w:val="00A53DEF"/>
    <w:rsid w:val="00A54923"/>
    <w:rsid w:val="00A55AE5"/>
    <w:rsid w:val="00A56BF2"/>
    <w:rsid w:val="00A576F2"/>
    <w:rsid w:val="00A5773B"/>
    <w:rsid w:val="00A60EE6"/>
    <w:rsid w:val="00A628EC"/>
    <w:rsid w:val="00A62E6B"/>
    <w:rsid w:val="00A6301D"/>
    <w:rsid w:val="00A63717"/>
    <w:rsid w:val="00A639E1"/>
    <w:rsid w:val="00A63A22"/>
    <w:rsid w:val="00A64F88"/>
    <w:rsid w:val="00A650D5"/>
    <w:rsid w:val="00A6570B"/>
    <w:rsid w:val="00A65A42"/>
    <w:rsid w:val="00A65A48"/>
    <w:rsid w:val="00A65AE6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8AD"/>
    <w:rsid w:val="00A85156"/>
    <w:rsid w:val="00A8540B"/>
    <w:rsid w:val="00A860B8"/>
    <w:rsid w:val="00A87577"/>
    <w:rsid w:val="00A876A6"/>
    <w:rsid w:val="00A87851"/>
    <w:rsid w:val="00A91DEE"/>
    <w:rsid w:val="00A93FD7"/>
    <w:rsid w:val="00A95AC6"/>
    <w:rsid w:val="00A96DF7"/>
    <w:rsid w:val="00AA0361"/>
    <w:rsid w:val="00AA06FC"/>
    <w:rsid w:val="00AA081C"/>
    <w:rsid w:val="00AA0D94"/>
    <w:rsid w:val="00AA1522"/>
    <w:rsid w:val="00AA25C4"/>
    <w:rsid w:val="00AA3BB2"/>
    <w:rsid w:val="00AA4DCB"/>
    <w:rsid w:val="00AA638D"/>
    <w:rsid w:val="00AA667D"/>
    <w:rsid w:val="00AA7538"/>
    <w:rsid w:val="00AA7DC8"/>
    <w:rsid w:val="00AA7E4C"/>
    <w:rsid w:val="00AB075F"/>
    <w:rsid w:val="00AB19FC"/>
    <w:rsid w:val="00AB1A9B"/>
    <w:rsid w:val="00AB21C9"/>
    <w:rsid w:val="00AB25EA"/>
    <w:rsid w:val="00AB2EDF"/>
    <w:rsid w:val="00AB3FAA"/>
    <w:rsid w:val="00AB4C35"/>
    <w:rsid w:val="00AB5884"/>
    <w:rsid w:val="00AB5A26"/>
    <w:rsid w:val="00AB654B"/>
    <w:rsid w:val="00AB6DAB"/>
    <w:rsid w:val="00AC086D"/>
    <w:rsid w:val="00AC0F2A"/>
    <w:rsid w:val="00AC1981"/>
    <w:rsid w:val="00AC224E"/>
    <w:rsid w:val="00AC24E2"/>
    <w:rsid w:val="00AC2703"/>
    <w:rsid w:val="00AC3E7E"/>
    <w:rsid w:val="00AC4F93"/>
    <w:rsid w:val="00AC58F6"/>
    <w:rsid w:val="00AC590B"/>
    <w:rsid w:val="00AC619B"/>
    <w:rsid w:val="00AC6952"/>
    <w:rsid w:val="00AC69FE"/>
    <w:rsid w:val="00AC6EDD"/>
    <w:rsid w:val="00AC7A6A"/>
    <w:rsid w:val="00AD010E"/>
    <w:rsid w:val="00AD0717"/>
    <w:rsid w:val="00AD11AD"/>
    <w:rsid w:val="00AD1D26"/>
    <w:rsid w:val="00AD261C"/>
    <w:rsid w:val="00AD2EBC"/>
    <w:rsid w:val="00AD52E2"/>
    <w:rsid w:val="00AD568A"/>
    <w:rsid w:val="00AD618F"/>
    <w:rsid w:val="00AD714F"/>
    <w:rsid w:val="00AD751D"/>
    <w:rsid w:val="00AD7566"/>
    <w:rsid w:val="00AD7988"/>
    <w:rsid w:val="00AD79C4"/>
    <w:rsid w:val="00AD7C59"/>
    <w:rsid w:val="00AD7D8B"/>
    <w:rsid w:val="00AE07CB"/>
    <w:rsid w:val="00AE0C07"/>
    <w:rsid w:val="00AE11FE"/>
    <w:rsid w:val="00AE33DF"/>
    <w:rsid w:val="00AE351E"/>
    <w:rsid w:val="00AE4553"/>
    <w:rsid w:val="00AE4C7E"/>
    <w:rsid w:val="00AE69DA"/>
    <w:rsid w:val="00AE7C5D"/>
    <w:rsid w:val="00AF00D8"/>
    <w:rsid w:val="00AF11C1"/>
    <w:rsid w:val="00AF28D0"/>
    <w:rsid w:val="00AF3166"/>
    <w:rsid w:val="00AF376A"/>
    <w:rsid w:val="00AF3CBE"/>
    <w:rsid w:val="00AF43F6"/>
    <w:rsid w:val="00AF57A0"/>
    <w:rsid w:val="00AF5ED8"/>
    <w:rsid w:val="00AF5F86"/>
    <w:rsid w:val="00AF6163"/>
    <w:rsid w:val="00AF632F"/>
    <w:rsid w:val="00AF651F"/>
    <w:rsid w:val="00B002D9"/>
    <w:rsid w:val="00B008C6"/>
    <w:rsid w:val="00B0110A"/>
    <w:rsid w:val="00B01295"/>
    <w:rsid w:val="00B0178D"/>
    <w:rsid w:val="00B021B6"/>
    <w:rsid w:val="00B023D2"/>
    <w:rsid w:val="00B02675"/>
    <w:rsid w:val="00B02F75"/>
    <w:rsid w:val="00B03688"/>
    <w:rsid w:val="00B03CB2"/>
    <w:rsid w:val="00B046C3"/>
    <w:rsid w:val="00B0476B"/>
    <w:rsid w:val="00B04F06"/>
    <w:rsid w:val="00B05630"/>
    <w:rsid w:val="00B062BA"/>
    <w:rsid w:val="00B063B4"/>
    <w:rsid w:val="00B067CC"/>
    <w:rsid w:val="00B07930"/>
    <w:rsid w:val="00B07FE9"/>
    <w:rsid w:val="00B120DE"/>
    <w:rsid w:val="00B12EB4"/>
    <w:rsid w:val="00B1350F"/>
    <w:rsid w:val="00B13527"/>
    <w:rsid w:val="00B1609A"/>
    <w:rsid w:val="00B17862"/>
    <w:rsid w:val="00B179BC"/>
    <w:rsid w:val="00B17A19"/>
    <w:rsid w:val="00B17BDC"/>
    <w:rsid w:val="00B17E05"/>
    <w:rsid w:val="00B203EB"/>
    <w:rsid w:val="00B207A7"/>
    <w:rsid w:val="00B2153B"/>
    <w:rsid w:val="00B220EC"/>
    <w:rsid w:val="00B224BA"/>
    <w:rsid w:val="00B230B1"/>
    <w:rsid w:val="00B23475"/>
    <w:rsid w:val="00B2412D"/>
    <w:rsid w:val="00B24F17"/>
    <w:rsid w:val="00B25938"/>
    <w:rsid w:val="00B25CDF"/>
    <w:rsid w:val="00B279DD"/>
    <w:rsid w:val="00B27F5E"/>
    <w:rsid w:val="00B30133"/>
    <w:rsid w:val="00B30146"/>
    <w:rsid w:val="00B30ADC"/>
    <w:rsid w:val="00B30BA8"/>
    <w:rsid w:val="00B312A3"/>
    <w:rsid w:val="00B31399"/>
    <w:rsid w:val="00B31626"/>
    <w:rsid w:val="00B32295"/>
    <w:rsid w:val="00B32537"/>
    <w:rsid w:val="00B33339"/>
    <w:rsid w:val="00B336E7"/>
    <w:rsid w:val="00B34DEC"/>
    <w:rsid w:val="00B34F39"/>
    <w:rsid w:val="00B352C8"/>
    <w:rsid w:val="00B35C6E"/>
    <w:rsid w:val="00B369D6"/>
    <w:rsid w:val="00B41E52"/>
    <w:rsid w:val="00B41F3B"/>
    <w:rsid w:val="00B41FAB"/>
    <w:rsid w:val="00B43484"/>
    <w:rsid w:val="00B436BD"/>
    <w:rsid w:val="00B44A08"/>
    <w:rsid w:val="00B44AA9"/>
    <w:rsid w:val="00B44EC3"/>
    <w:rsid w:val="00B46B31"/>
    <w:rsid w:val="00B471CE"/>
    <w:rsid w:val="00B47D0A"/>
    <w:rsid w:val="00B50064"/>
    <w:rsid w:val="00B50512"/>
    <w:rsid w:val="00B51266"/>
    <w:rsid w:val="00B514E5"/>
    <w:rsid w:val="00B5170E"/>
    <w:rsid w:val="00B5238C"/>
    <w:rsid w:val="00B528F5"/>
    <w:rsid w:val="00B52FEF"/>
    <w:rsid w:val="00B53779"/>
    <w:rsid w:val="00B54210"/>
    <w:rsid w:val="00B54545"/>
    <w:rsid w:val="00B546E4"/>
    <w:rsid w:val="00B54792"/>
    <w:rsid w:val="00B54A73"/>
    <w:rsid w:val="00B54CED"/>
    <w:rsid w:val="00B55BFE"/>
    <w:rsid w:val="00B57749"/>
    <w:rsid w:val="00B608FB"/>
    <w:rsid w:val="00B61396"/>
    <w:rsid w:val="00B61D53"/>
    <w:rsid w:val="00B62B90"/>
    <w:rsid w:val="00B62E37"/>
    <w:rsid w:val="00B6384F"/>
    <w:rsid w:val="00B63855"/>
    <w:rsid w:val="00B647E5"/>
    <w:rsid w:val="00B64BF2"/>
    <w:rsid w:val="00B64C63"/>
    <w:rsid w:val="00B64D97"/>
    <w:rsid w:val="00B650E7"/>
    <w:rsid w:val="00B65C97"/>
    <w:rsid w:val="00B6705A"/>
    <w:rsid w:val="00B67A8E"/>
    <w:rsid w:val="00B67EA6"/>
    <w:rsid w:val="00B700C5"/>
    <w:rsid w:val="00B71585"/>
    <w:rsid w:val="00B716BE"/>
    <w:rsid w:val="00B73055"/>
    <w:rsid w:val="00B756E1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4FC8"/>
    <w:rsid w:val="00B85362"/>
    <w:rsid w:val="00B87A24"/>
    <w:rsid w:val="00B90699"/>
    <w:rsid w:val="00B92854"/>
    <w:rsid w:val="00B928B1"/>
    <w:rsid w:val="00B93CBD"/>
    <w:rsid w:val="00B94EAF"/>
    <w:rsid w:val="00B957C9"/>
    <w:rsid w:val="00B95E43"/>
    <w:rsid w:val="00BA0612"/>
    <w:rsid w:val="00BA0C89"/>
    <w:rsid w:val="00BA0E1E"/>
    <w:rsid w:val="00BA0FED"/>
    <w:rsid w:val="00BA11CE"/>
    <w:rsid w:val="00BA1600"/>
    <w:rsid w:val="00BA1843"/>
    <w:rsid w:val="00BA2AEA"/>
    <w:rsid w:val="00BA42BB"/>
    <w:rsid w:val="00BA496A"/>
    <w:rsid w:val="00BA52B0"/>
    <w:rsid w:val="00BA6CE1"/>
    <w:rsid w:val="00BB4E57"/>
    <w:rsid w:val="00BB58EA"/>
    <w:rsid w:val="00BB5C46"/>
    <w:rsid w:val="00BB62D8"/>
    <w:rsid w:val="00BB6970"/>
    <w:rsid w:val="00BB6AC8"/>
    <w:rsid w:val="00BB6BDE"/>
    <w:rsid w:val="00BB77B8"/>
    <w:rsid w:val="00BB7C05"/>
    <w:rsid w:val="00BB7D4D"/>
    <w:rsid w:val="00BC03E9"/>
    <w:rsid w:val="00BC065D"/>
    <w:rsid w:val="00BC0D83"/>
    <w:rsid w:val="00BC179D"/>
    <w:rsid w:val="00BC1BF2"/>
    <w:rsid w:val="00BC24C7"/>
    <w:rsid w:val="00BC3105"/>
    <w:rsid w:val="00BC393C"/>
    <w:rsid w:val="00BC4032"/>
    <w:rsid w:val="00BC59D4"/>
    <w:rsid w:val="00BC6818"/>
    <w:rsid w:val="00BC6F27"/>
    <w:rsid w:val="00BD00AB"/>
    <w:rsid w:val="00BD14EB"/>
    <w:rsid w:val="00BD248F"/>
    <w:rsid w:val="00BD2D31"/>
    <w:rsid w:val="00BD45AC"/>
    <w:rsid w:val="00BD4ABE"/>
    <w:rsid w:val="00BD4F5E"/>
    <w:rsid w:val="00BD53DB"/>
    <w:rsid w:val="00BD6696"/>
    <w:rsid w:val="00BD70EE"/>
    <w:rsid w:val="00BE00F3"/>
    <w:rsid w:val="00BE123D"/>
    <w:rsid w:val="00BE21A2"/>
    <w:rsid w:val="00BE26AA"/>
    <w:rsid w:val="00BE27F4"/>
    <w:rsid w:val="00BE2F57"/>
    <w:rsid w:val="00BE353E"/>
    <w:rsid w:val="00BE4C63"/>
    <w:rsid w:val="00BE55CD"/>
    <w:rsid w:val="00BE6236"/>
    <w:rsid w:val="00BE75A1"/>
    <w:rsid w:val="00BF0E82"/>
    <w:rsid w:val="00BF140C"/>
    <w:rsid w:val="00BF1731"/>
    <w:rsid w:val="00BF282C"/>
    <w:rsid w:val="00BF3027"/>
    <w:rsid w:val="00BF37BF"/>
    <w:rsid w:val="00BF483A"/>
    <w:rsid w:val="00BF4BFE"/>
    <w:rsid w:val="00BF4F3F"/>
    <w:rsid w:val="00BF590B"/>
    <w:rsid w:val="00BF5E8C"/>
    <w:rsid w:val="00BF622E"/>
    <w:rsid w:val="00BF6526"/>
    <w:rsid w:val="00BF730A"/>
    <w:rsid w:val="00BF74C9"/>
    <w:rsid w:val="00C00119"/>
    <w:rsid w:val="00C00572"/>
    <w:rsid w:val="00C00A22"/>
    <w:rsid w:val="00C01C2A"/>
    <w:rsid w:val="00C026D7"/>
    <w:rsid w:val="00C02C01"/>
    <w:rsid w:val="00C030E6"/>
    <w:rsid w:val="00C030EB"/>
    <w:rsid w:val="00C036DA"/>
    <w:rsid w:val="00C0453A"/>
    <w:rsid w:val="00C04800"/>
    <w:rsid w:val="00C05077"/>
    <w:rsid w:val="00C0741B"/>
    <w:rsid w:val="00C07A6A"/>
    <w:rsid w:val="00C07C9F"/>
    <w:rsid w:val="00C10B12"/>
    <w:rsid w:val="00C10F71"/>
    <w:rsid w:val="00C1120A"/>
    <w:rsid w:val="00C12D2A"/>
    <w:rsid w:val="00C132CA"/>
    <w:rsid w:val="00C1342D"/>
    <w:rsid w:val="00C14096"/>
    <w:rsid w:val="00C15C04"/>
    <w:rsid w:val="00C16ADF"/>
    <w:rsid w:val="00C16EB1"/>
    <w:rsid w:val="00C172DE"/>
    <w:rsid w:val="00C179CA"/>
    <w:rsid w:val="00C17DD8"/>
    <w:rsid w:val="00C2395B"/>
    <w:rsid w:val="00C2423D"/>
    <w:rsid w:val="00C24589"/>
    <w:rsid w:val="00C25ECE"/>
    <w:rsid w:val="00C3054C"/>
    <w:rsid w:val="00C322D4"/>
    <w:rsid w:val="00C3290A"/>
    <w:rsid w:val="00C32A01"/>
    <w:rsid w:val="00C32B2C"/>
    <w:rsid w:val="00C33A50"/>
    <w:rsid w:val="00C3405C"/>
    <w:rsid w:val="00C34207"/>
    <w:rsid w:val="00C34BAF"/>
    <w:rsid w:val="00C355DE"/>
    <w:rsid w:val="00C35F2D"/>
    <w:rsid w:val="00C36C77"/>
    <w:rsid w:val="00C36CA6"/>
    <w:rsid w:val="00C37B06"/>
    <w:rsid w:val="00C40375"/>
    <w:rsid w:val="00C40506"/>
    <w:rsid w:val="00C40FAA"/>
    <w:rsid w:val="00C41429"/>
    <w:rsid w:val="00C42478"/>
    <w:rsid w:val="00C424C5"/>
    <w:rsid w:val="00C432BD"/>
    <w:rsid w:val="00C444B2"/>
    <w:rsid w:val="00C44797"/>
    <w:rsid w:val="00C466E9"/>
    <w:rsid w:val="00C470F4"/>
    <w:rsid w:val="00C47401"/>
    <w:rsid w:val="00C5144D"/>
    <w:rsid w:val="00C516A9"/>
    <w:rsid w:val="00C51B44"/>
    <w:rsid w:val="00C51D74"/>
    <w:rsid w:val="00C52A5A"/>
    <w:rsid w:val="00C53509"/>
    <w:rsid w:val="00C53AD6"/>
    <w:rsid w:val="00C54846"/>
    <w:rsid w:val="00C54BF1"/>
    <w:rsid w:val="00C56F55"/>
    <w:rsid w:val="00C57BA4"/>
    <w:rsid w:val="00C60003"/>
    <w:rsid w:val="00C60D0F"/>
    <w:rsid w:val="00C62192"/>
    <w:rsid w:val="00C630F9"/>
    <w:rsid w:val="00C63314"/>
    <w:rsid w:val="00C636EB"/>
    <w:rsid w:val="00C6400E"/>
    <w:rsid w:val="00C65C99"/>
    <w:rsid w:val="00C65D96"/>
    <w:rsid w:val="00C65FD1"/>
    <w:rsid w:val="00C66350"/>
    <w:rsid w:val="00C66ED3"/>
    <w:rsid w:val="00C672EB"/>
    <w:rsid w:val="00C70A6E"/>
    <w:rsid w:val="00C70DF9"/>
    <w:rsid w:val="00C71D64"/>
    <w:rsid w:val="00C72A7B"/>
    <w:rsid w:val="00C72E51"/>
    <w:rsid w:val="00C737D3"/>
    <w:rsid w:val="00C75A08"/>
    <w:rsid w:val="00C7641C"/>
    <w:rsid w:val="00C769A9"/>
    <w:rsid w:val="00C76B88"/>
    <w:rsid w:val="00C8054D"/>
    <w:rsid w:val="00C8297E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3CB2"/>
    <w:rsid w:val="00C94000"/>
    <w:rsid w:val="00C941E0"/>
    <w:rsid w:val="00C94BF8"/>
    <w:rsid w:val="00C95131"/>
    <w:rsid w:val="00C9577E"/>
    <w:rsid w:val="00C957BA"/>
    <w:rsid w:val="00C95CED"/>
    <w:rsid w:val="00C971E0"/>
    <w:rsid w:val="00CA0433"/>
    <w:rsid w:val="00CA0A69"/>
    <w:rsid w:val="00CA1647"/>
    <w:rsid w:val="00CA16C3"/>
    <w:rsid w:val="00CA191A"/>
    <w:rsid w:val="00CA296D"/>
    <w:rsid w:val="00CA32BB"/>
    <w:rsid w:val="00CA33D1"/>
    <w:rsid w:val="00CA3B1E"/>
    <w:rsid w:val="00CA4101"/>
    <w:rsid w:val="00CA419D"/>
    <w:rsid w:val="00CA48A7"/>
    <w:rsid w:val="00CA4FBE"/>
    <w:rsid w:val="00CA68E1"/>
    <w:rsid w:val="00CA6EF7"/>
    <w:rsid w:val="00CA6F6F"/>
    <w:rsid w:val="00CB0A00"/>
    <w:rsid w:val="00CB0E6A"/>
    <w:rsid w:val="00CB17BA"/>
    <w:rsid w:val="00CB2D94"/>
    <w:rsid w:val="00CB42F5"/>
    <w:rsid w:val="00CB47B0"/>
    <w:rsid w:val="00CB4A88"/>
    <w:rsid w:val="00CB50AF"/>
    <w:rsid w:val="00CB72FB"/>
    <w:rsid w:val="00CB793A"/>
    <w:rsid w:val="00CB7AE4"/>
    <w:rsid w:val="00CC062A"/>
    <w:rsid w:val="00CC0666"/>
    <w:rsid w:val="00CC0A8A"/>
    <w:rsid w:val="00CC1054"/>
    <w:rsid w:val="00CC1AB2"/>
    <w:rsid w:val="00CC1B06"/>
    <w:rsid w:val="00CC240B"/>
    <w:rsid w:val="00CC2809"/>
    <w:rsid w:val="00CC30C9"/>
    <w:rsid w:val="00CC426E"/>
    <w:rsid w:val="00CC477E"/>
    <w:rsid w:val="00CC562A"/>
    <w:rsid w:val="00CD0012"/>
    <w:rsid w:val="00CD049D"/>
    <w:rsid w:val="00CD0B85"/>
    <w:rsid w:val="00CD0D35"/>
    <w:rsid w:val="00CD0F0B"/>
    <w:rsid w:val="00CD4133"/>
    <w:rsid w:val="00CD5028"/>
    <w:rsid w:val="00CD7126"/>
    <w:rsid w:val="00CD76DD"/>
    <w:rsid w:val="00CD7881"/>
    <w:rsid w:val="00CE08FC"/>
    <w:rsid w:val="00CE1CD5"/>
    <w:rsid w:val="00CE25AB"/>
    <w:rsid w:val="00CE2E98"/>
    <w:rsid w:val="00CE307D"/>
    <w:rsid w:val="00CE41D6"/>
    <w:rsid w:val="00CE420B"/>
    <w:rsid w:val="00CE4DB2"/>
    <w:rsid w:val="00CF0004"/>
    <w:rsid w:val="00CF0A7C"/>
    <w:rsid w:val="00CF0C36"/>
    <w:rsid w:val="00CF1102"/>
    <w:rsid w:val="00CF15D2"/>
    <w:rsid w:val="00CF16DA"/>
    <w:rsid w:val="00CF228B"/>
    <w:rsid w:val="00CF3EF8"/>
    <w:rsid w:val="00CF7307"/>
    <w:rsid w:val="00CF796A"/>
    <w:rsid w:val="00D01B4A"/>
    <w:rsid w:val="00D01EE3"/>
    <w:rsid w:val="00D02A12"/>
    <w:rsid w:val="00D02CFB"/>
    <w:rsid w:val="00D040BB"/>
    <w:rsid w:val="00D0425D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2F13"/>
    <w:rsid w:val="00D1503B"/>
    <w:rsid w:val="00D15BCA"/>
    <w:rsid w:val="00D15CE0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C7D"/>
    <w:rsid w:val="00D26E39"/>
    <w:rsid w:val="00D27596"/>
    <w:rsid w:val="00D32679"/>
    <w:rsid w:val="00D329AA"/>
    <w:rsid w:val="00D32B07"/>
    <w:rsid w:val="00D33491"/>
    <w:rsid w:val="00D33FA7"/>
    <w:rsid w:val="00D35258"/>
    <w:rsid w:val="00D353C4"/>
    <w:rsid w:val="00D36758"/>
    <w:rsid w:val="00D36A1D"/>
    <w:rsid w:val="00D4008C"/>
    <w:rsid w:val="00D415B7"/>
    <w:rsid w:val="00D416D3"/>
    <w:rsid w:val="00D41B78"/>
    <w:rsid w:val="00D44A4C"/>
    <w:rsid w:val="00D4648C"/>
    <w:rsid w:val="00D464F7"/>
    <w:rsid w:val="00D4713D"/>
    <w:rsid w:val="00D475B0"/>
    <w:rsid w:val="00D50108"/>
    <w:rsid w:val="00D50201"/>
    <w:rsid w:val="00D50567"/>
    <w:rsid w:val="00D5189C"/>
    <w:rsid w:val="00D52CC2"/>
    <w:rsid w:val="00D53B28"/>
    <w:rsid w:val="00D5465E"/>
    <w:rsid w:val="00D54A5B"/>
    <w:rsid w:val="00D5510A"/>
    <w:rsid w:val="00D575A4"/>
    <w:rsid w:val="00D57EB7"/>
    <w:rsid w:val="00D60702"/>
    <w:rsid w:val="00D6091B"/>
    <w:rsid w:val="00D60D1D"/>
    <w:rsid w:val="00D61489"/>
    <w:rsid w:val="00D61D38"/>
    <w:rsid w:val="00D61F54"/>
    <w:rsid w:val="00D62B7F"/>
    <w:rsid w:val="00D63CA1"/>
    <w:rsid w:val="00D64626"/>
    <w:rsid w:val="00D64860"/>
    <w:rsid w:val="00D64CAB"/>
    <w:rsid w:val="00D65A40"/>
    <w:rsid w:val="00D663E6"/>
    <w:rsid w:val="00D703D0"/>
    <w:rsid w:val="00D71D46"/>
    <w:rsid w:val="00D71E75"/>
    <w:rsid w:val="00D7297F"/>
    <w:rsid w:val="00D72E95"/>
    <w:rsid w:val="00D72F2C"/>
    <w:rsid w:val="00D72F4E"/>
    <w:rsid w:val="00D746EC"/>
    <w:rsid w:val="00D75BF9"/>
    <w:rsid w:val="00D75D07"/>
    <w:rsid w:val="00D760D1"/>
    <w:rsid w:val="00D76332"/>
    <w:rsid w:val="00D776BC"/>
    <w:rsid w:val="00D77AA2"/>
    <w:rsid w:val="00D807AD"/>
    <w:rsid w:val="00D80CC4"/>
    <w:rsid w:val="00D81799"/>
    <w:rsid w:val="00D82050"/>
    <w:rsid w:val="00D82D82"/>
    <w:rsid w:val="00D854C3"/>
    <w:rsid w:val="00D8584D"/>
    <w:rsid w:val="00D860D2"/>
    <w:rsid w:val="00D870DC"/>
    <w:rsid w:val="00D876FD"/>
    <w:rsid w:val="00D878E2"/>
    <w:rsid w:val="00D87F6B"/>
    <w:rsid w:val="00D91085"/>
    <w:rsid w:val="00D91353"/>
    <w:rsid w:val="00D9166B"/>
    <w:rsid w:val="00D93714"/>
    <w:rsid w:val="00D95B59"/>
    <w:rsid w:val="00D95D2F"/>
    <w:rsid w:val="00D9626A"/>
    <w:rsid w:val="00D9650F"/>
    <w:rsid w:val="00DA0543"/>
    <w:rsid w:val="00DA12DB"/>
    <w:rsid w:val="00DA22DC"/>
    <w:rsid w:val="00DA22F6"/>
    <w:rsid w:val="00DA2FB8"/>
    <w:rsid w:val="00DA30D2"/>
    <w:rsid w:val="00DA5628"/>
    <w:rsid w:val="00DA6320"/>
    <w:rsid w:val="00DA761F"/>
    <w:rsid w:val="00DA7873"/>
    <w:rsid w:val="00DB0ECC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28A"/>
    <w:rsid w:val="00DC3674"/>
    <w:rsid w:val="00DC6628"/>
    <w:rsid w:val="00DC73EC"/>
    <w:rsid w:val="00DC7735"/>
    <w:rsid w:val="00DD099E"/>
    <w:rsid w:val="00DD13E2"/>
    <w:rsid w:val="00DD1C9B"/>
    <w:rsid w:val="00DD1F89"/>
    <w:rsid w:val="00DD23AF"/>
    <w:rsid w:val="00DD2728"/>
    <w:rsid w:val="00DD2CBC"/>
    <w:rsid w:val="00DD2DE7"/>
    <w:rsid w:val="00DD31DB"/>
    <w:rsid w:val="00DD4949"/>
    <w:rsid w:val="00DD503B"/>
    <w:rsid w:val="00DD5431"/>
    <w:rsid w:val="00DD603A"/>
    <w:rsid w:val="00DD7BFA"/>
    <w:rsid w:val="00DE07F8"/>
    <w:rsid w:val="00DE1529"/>
    <w:rsid w:val="00DE1532"/>
    <w:rsid w:val="00DE15C4"/>
    <w:rsid w:val="00DE2077"/>
    <w:rsid w:val="00DE29A4"/>
    <w:rsid w:val="00DE30B1"/>
    <w:rsid w:val="00DE3A7A"/>
    <w:rsid w:val="00DE3FFB"/>
    <w:rsid w:val="00DE4284"/>
    <w:rsid w:val="00DE53E7"/>
    <w:rsid w:val="00DE556A"/>
    <w:rsid w:val="00DE6446"/>
    <w:rsid w:val="00DE685B"/>
    <w:rsid w:val="00DE6DB4"/>
    <w:rsid w:val="00DE7684"/>
    <w:rsid w:val="00DF08CD"/>
    <w:rsid w:val="00DF0CD2"/>
    <w:rsid w:val="00DF0E97"/>
    <w:rsid w:val="00DF116C"/>
    <w:rsid w:val="00DF1545"/>
    <w:rsid w:val="00DF19E7"/>
    <w:rsid w:val="00DF1EBD"/>
    <w:rsid w:val="00DF3535"/>
    <w:rsid w:val="00DF3CA9"/>
    <w:rsid w:val="00DF5860"/>
    <w:rsid w:val="00DF7CE9"/>
    <w:rsid w:val="00E01F9A"/>
    <w:rsid w:val="00E04214"/>
    <w:rsid w:val="00E0461A"/>
    <w:rsid w:val="00E05416"/>
    <w:rsid w:val="00E07006"/>
    <w:rsid w:val="00E0702D"/>
    <w:rsid w:val="00E0759F"/>
    <w:rsid w:val="00E077AE"/>
    <w:rsid w:val="00E1038B"/>
    <w:rsid w:val="00E11835"/>
    <w:rsid w:val="00E1239E"/>
    <w:rsid w:val="00E1299F"/>
    <w:rsid w:val="00E14370"/>
    <w:rsid w:val="00E14745"/>
    <w:rsid w:val="00E15E1D"/>
    <w:rsid w:val="00E15F28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FBC"/>
    <w:rsid w:val="00E264A5"/>
    <w:rsid w:val="00E268C6"/>
    <w:rsid w:val="00E26A0A"/>
    <w:rsid w:val="00E26D6D"/>
    <w:rsid w:val="00E3177B"/>
    <w:rsid w:val="00E324BF"/>
    <w:rsid w:val="00E325E5"/>
    <w:rsid w:val="00E32E87"/>
    <w:rsid w:val="00E32FFF"/>
    <w:rsid w:val="00E33857"/>
    <w:rsid w:val="00E3426E"/>
    <w:rsid w:val="00E342A0"/>
    <w:rsid w:val="00E34F1E"/>
    <w:rsid w:val="00E35217"/>
    <w:rsid w:val="00E361F3"/>
    <w:rsid w:val="00E36951"/>
    <w:rsid w:val="00E36DAE"/>
    <w:rsid w:val="00E411CB"/>
    <w:rsid w:val="00E4267B"/>
    <w:rsid w:val="00E42BFF"/>
    <w:rsid w:val="00E43759"/>
    <w:rsid w:val="00E43F4B"/>
    <w:rsid w:val="00E4499E"/>
    <w:rsid w:val="00E44D1B"/>
    <w:rsid w:val="00E45C77"/>
    <w:rsid w:val="00E4709C"/>
    <w:rsid w:val="00E47D8C"/>
    <w:rsid w:val="00E50922"/>
    <w:rsid w:val="00E515AB"/>
    <w:rsid w:val="00E51D0A"/>
    <w:rsid w:val="00E528B0"/>
    <w:rsid w:val="00E52C31"/>
    <w:rsid w:val="00E53E0F"/>
    <w:rsid w:val="00E54992"/>
    <w:rsid w:val="00E54A4A"/>
    <w:rsid w:val="00E54DEB"/>
    <w:rsid w:val="00E55392"/>
    <w:rsid w:val="00E55C20"/>
    <w:rsid w:val="00E56218"/>
    <w:rsid w:val="00E57A3F"/>
    <w:rsid w:val="00E60404"/>
    <w:rsid w:val="00E60A97"/>
    <w:rsid w:val="00E62684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1D4"/>
    <w:rsid w:val="00E76947"/>
    <w:rsid w:val="00E769CA"/>
    <w:rsid w:val="00E800C9"/>
    <w:rsid w:val="00E8057E"/>
    <w:rsid w:val="00E80AD0"/>
    <w:rsid w:val="00E812EE"/>
    <w:rsid w:val="00E814AD"/>
    <w:rsid w:val="00E81B9D"/>
    <w:rsid w:val="00E82632"/>
    <w:rsid w:val="00E84151"/>
    <w:rsid w:val="00E841A9"/>
    <w:rsid w:val="00E859ED"/>
    <w:rsid w:val="00E8626D"/>
    <w:rsid w:val="00E90AAF"/>
    <w:rsid w:val="00E90B4A"/>
    <w:rsid w:val="00E91D4C"/>
    <w:rsid w:val="00E92376"/>
    <w:rsid w:val="00E92A80"/>
    <w:rsid w:val="00E93B95"/>
    <w:rsid w:val="00E94776"/>
    <w:rsid w:val="00E9607F"/>
    <w:rsid w:val="00E96103"/>
    <w:rsid w:val="00E96889"/>
    <w:rsid w:val="00E96BF3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4AA"/>
    <w:rsid w:val="00EA5D6C"/>
    <w:rsid w:val="00EA7A93"/>
    <w:rsid w:val="00EA7DD2"/>
    <w:rsid w:val="00EB0132"/>
    <w:rsid w:val="00EB172F"/>
    <w:rsid w:val="00EB2546"/>
    <w:rsid w:val="00EB334A"/>
    <w:rsid w:val="00EB3BA5"/>
    <w:rsid w:val="00EB57D7"/>
    <w:rsid w:val="00EB5B6E"/>
    <w:rsid w:val="00EB5BB0"/>
    <w:rsid w:val="00EB6A61"/>
    <w:rsid w:val="00EB7170"/>
    <w:rsid w:val="00EB7536"/>
    <w:rsid w:val="00EC1B2F"/>
    <w:rsid w:val="00EC2C0D"/>
    <w:rsid w:val="00EC392B"/>
    <w:rsid w:val="00EC3AC4"/>
    <w:rsid w:val="00EC43B6"/>
    <w:rsid w:val="00EC6461"/>
    <w:rsid w:val="00EC6751"/>
    <w:rsid w:val="00EC7983"/>
    <w:rsid w:val="00ED0ABE"/>
    <w:rsid w:val="00ED16A5"/>
    <w:rsid w:val="00ED186A"/>
    <w:rsid w:val="00ED4AEF"/>
    <w:rsid w:val="00ED4F6F"/>
    <w:rsid w:val="00ED5709"/>
    <w:rsid w:val="00ED6030"/>
    <w:rsid w:val="00ED6B42"/>
    <w:rsid w:val="00ED7414"/>
    <w:rsid w:val="00ED743C"/>
    <w:rsid w:val="00ED78F5"/>
    <w:rsid w:val="00EE2152"/>
    <w:rsid w:val="00EE3A6C"/>
    <w:rsid w:val="00EE3D06"/>
    <w:rsid w:val="00EE44C0"/>
    <w:rsid w:val="00EE4DA1"/>
    <w:rsid w:val="00EE535A"/>
    <w:rsid w:val="00EE607D"/>
    <w:rsid w:val="00EE68FF"/>
    <w:rsid w:val="00EE6A1F"/>
    <w:rsid w:val="00EF06F4"/>
    <w:rsid w:val="00EF12DC"/>
    <w:rsid w:val="00EF1891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66E9"/>
    <w:rsid w:val="00EF68FB"/>
    <w:rsid w:val="00EF74CC"/>
    <w:rsid w:val="00EF7974"/>
    <w:rsid w:val="00F00C69"/>
    <w:rsid w:val="00F00F30"/>
    <w:rsid w:val="00F02BDE"/>
    <w:rsid w:val="00F02BF3"/>
    <w:rsid w:val="00F03777"/>
    <w:rsid w:val="00F03C81"/>
    <w:rsid w:val="00F05CDB"/>
    <w:rsid w:val="00F0653E"/>
    <w:rsid w:val="00F066C8"/>
    <w:rsid w:val="00F0700C"/>
    <w:rsid w:val="00F074A4"/>
    <w:rsid w:val="00F0791B"/>
    <w:rsid w:val="00F07B32"/>
    <w:rsid w:val="00F10771"/>
    <w:rsid w:val="00F10D7E"/>
    <w:rsid w:val="00F1141A"/>
    <w:rsid w:val="00F1221D"/>
    <w:rsid w:val="00F12473"/>
    <w:rsid w:val="00F13376"/>
    <w:rsid w:val="00F134B1"/>
    <w:rsid w:val="00F1384E"/>
    <w:rsid w:val="00F1499D"/>
    <w:rsid w:val="00F1560E"/>
    <w:rsid w:val="00F16250"/>
    <w:rsid w:val="00F17464"/>
    <w:rsid w:val="00F17976"/>
    <w:rsid w:val="00F17A4B"/>
    <w:rsid w:val="00F2205C"/>
    <w:rsid w:val="00F221D0"/>
    <w:rsid w:val="00F2285A"/>
    <w:rsid w:val="00F230E9"/>
    <w:rsid w:val="00F231B7"/>
    <w:rsid w:val="00F233E4"/>
    <w:rsid w:val="00F23C19"/>
    <w:rsid w:val="00F2497C"/>
    <w:rsid w:val="00F26423"/>
    <w:rsid w:val="00F2647D"/>
    <w:rsid w:val="00F26E3C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6BE8"/>
    <w:rsid w:val="00F379BA"/>
    <w:rsid w:val="00F37D7D"/>
    <w:rsid w:val="00F4073B"/>
    <w:rsid w:val="00F40EFF"/>
    <w:rsid w:val="00F41698"/>
    <w:rsid w:val="00F41732"/>
    <w:rsid w:val="00F420CE"/>
    <w:rsid w:val="00F429A0"/>
    <w:rsid w:val="00F4500A"/>
    <w:rsid w:val="00F46458"/>
    <w:rsid w:val="00F47E1E"/>
    <w:rsid w:val="00F5030F"/>
    <w:rsid w:val="00F5071F"/>
    <w:rsid w:val="00F51E79"/>
    <w:rsid w:val="00F52037"/>
    <w:rsid w:val="00F522C6"/>
    <w:rsid w:val="00F523A3"/>
    <w:rsid w:val="00F5331B"/>
    <w:rsid w:val="00F5509F"/>
    <w:rsid w:val="00F5639B"/>
    <w:rsid w:val="00F5718A"/>
    <w:rsid w:val="00F57CE0"/>
    <w:rsid w:val="00F60075"/>
    <w:rsid w:val="00F60484"/>
    <w:rsid w:val="00F60B2A"/>
    <w:rsid w:val="00F61CF1"/>
    <w:rsid w:val="00F633AB"/>
    <w:rsid w:val="00F64D38"/>
    <w:rsid w:val="00F65111"/>
    <w:rsid w:val="00F654CB"/>
    <w:rsid w:val="00F656FC"/>
    <w:rsid w:val="00F66CE3"/>
    <w:rsid w:val="00F66FED"/>
    <w:rsid w:val="00F678A1"/>
    <w:rsid w:val="00F70A62"/>
    <w:rsid w:val="00F71154"/>
    <w:rsid w:val="00F71488"/>
    <w:rsid w:val="00F7322A"/>
    <w:rsid w:val="00F73D71"/>
    <w:rsid w:val="00F75719"/>
    <w:rsid w:val="00F75E2E"/>
    <w:rsid w:val="00F76542"/>
    <w:rsid w:val="00F767B1"/>
    <w:rsid w:val="00F7745F"/>
    <w:rsid w:val="00F80274"/>
    <w:rsid w:val="00F80292"/>
    <w:rsid w:val="00F813EC"/>
    <w:rsid w:val="00F81B24"/>
    <w:rsid w:val="00F81B8B"/>
    <w:rsid w:val="00F8271C"/>
    <w:rsid w:val="00F82DB9"/>
    <w:rsid w:val="00F83186"/>
    <w:rsid w:val="00F85341"/>
    <w:rsid w:val="00F8581D"/>
    <w:rsid w:val="00F85BC8"/>
    <w:rsid w:val="00F85CAE"/>
    <w:rsid w:val="00F86181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97970"/>
    <w:rsid w:val="00FA06DE"/>
    <w:rsid w:val="00FA11D6"/>
    <w:rsid w:val="00FA3144"/>
    <w:rsid w:val="00FA3BE7"/>
    <w:rsid w:val="00FA4387"/>
    <w:rsid w:val="00FA46FF"/>
    <w:rsid w:val="00FA4AC5"/>
    <w:rsid w:val="00FA4B64"/>
    <w:rsid w:val="00FA4C84"/>
    <w:rsid w:val="00FA5049"/>
    <w:rsid w:val="00FA5420"/>
    <w:rsid w:val="00FA5C51"/>
    <w:rsid w:val="00FA6350"/>
    <w:rsid w:val="00FA7784"/>
    <w:rsid w:val="00FA7A6B"/>
    <w:rsid w:val="00FA7E87"/>
    <w:rsid w:val="00FB10BB"/>
    <w:rsid w:val="00FB1155"/>
    <w:rsid w:val="00FB13B7"/>
    <w:rsid w:val="00FB16F3"/>
    <w:rsid w:val="00FB1826"/>
    <w:rsid w:val="00FB1E27"/>
    <w:rsid w:val="00FB20B2"/>
    <w:rsid w:val="00FB21DF"/>
    <w:rsid w:val="00FB2D49"/>
    <w:rsid w:val="00FB474D"/>
    <w:rsid w:val="00FB511B"/>
    <w:rsid w:val="00FB54D0"/>
    <w:rsid w:val="00FB55C2"/>
    <w:rsid w:val="00FB6ECB"/>
    <w:rsid w:val="00FB747A"/>
    <w:rsid w:val="00FB7F02"/>
    <w:rsid w:val="00FC0524"/>
    <w:rsid w:val="00FC28FB"/>
    <w:rsid w:val="00FC2BF0"/>
    <w:rsid w:val="00FC3403"/>
    <w:rsid w:val="00FC372A"/>
    <w:rsid w:val="00FC5F7D"/>
    <w:rsid w:val="00FC652B"/>
    <w:rsid w:val="00FC6DCE"/>
    <w:rsid w:val="00FC7790"/>
    <w:rsid w:val="00FD1286"/>
    <w:rsid w:val="00FD2102"/>
    <w:rsid w:val="00FD30FB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1B28"/>
    <w:rsid w:val="00FE23BB"/>
    <w:rsid w:val="00FE35A0"/>
    <w:rsid w:val="00FE3C80"/>
    <w:rsid w:val="00FE5540"/>
    <w:rsid w:val="00FE5B9A"/>
    <w:rsid w:val="00FE6586"/>
    <w:rsid w:val="00FE70D6"/>
    <w:rsid w:val="00FE72D6"/>
    <w:rsid w:val="00FF1443"/>
    <w:rsid w:val="00FF1573"/>
    <w:rsid w:val="00FF180D"/>
    <w:rsid w:val="00FF18BF"/>
    <w:rsid w:val="00FF2FCE"/>
    <w:rsid w:val="00FF3AE6"/>
    <w:rsid w:val="00FF3CD5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2C9DD97"/>
    <w:rsid w:val="1317347E"/>
    <w:rsid w:val="13248815"/>
    <w:rsid w:val="132855D0"/>
    <w:rsid w:val="1361174E"/>
    <w:rsid w:val="136136C7"/>
    <w:rsid w:val="1363E0DE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B2A6CC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213CB3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B80FC1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220BD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414AB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3ED2B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087E2D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ADC65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7058B0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9E8196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7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2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11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099B-58DF-4012-8FF8-B73CAA1E5A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2026-06-18T13:37:00Z</dcterms:created>
  <dcterms:modified xsi:type="dcterms:W3CDTF">2026-06-18T13:40:00Z</dcterms:modified>
</cp:coreProperties>
</file>