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4AF6" w14:textId="77777777" w:rsidR="00C64338" w:rsidRDefault="00C64338" w:rsidP="00D83D7C">
      <w:pPr>
        <w:spacing w:line="300" w:lineRule="atLeast"/>
        <w:rPr>
          <w:rFonts w:ascii="Arial" w:hAnsi="Arial" w:cs="Arial"/>
          <w:b/>
          <w:bCs/>
          <w:color w:val="000000" w:themeColor="text1"/>
        </w:rPr>
      </w:pPr>
    </w:p>
    <w:p w14:paraId="1A0DB1C9" w14:textId="77777777" w:rsidR="00C64338" w:rsidRPr="00D83D7C" w:rsidRDefault="00537FF8" w:rsidP="00C64338">
      <w:pPr>
        <w:spacing w:line="300" w:lineRule="atLeast"/>
        <w:jc w:val="center"/>
        <w:rPr>
          <w:rFonts w:ascii="Arial" w:hAnsi="Arial" w:cs="Arial"/>
          <w:color w:val="000000" w:themeColor="text1"/>
          <w:sz w:val="28"/>
          <w:szCs w:val="28"/>
          <w:lang w:val="pt-PT"/>
        </w:rPr>
      </w:pPr>
      <w:r>
        <w:rPr>
          <w:rFonts w:ascii="Arial" w:eastAsia="Arial" w:hAnsi="Arial" w:cs="Arial"/>
          <w:b/>
          <w:bCs/>
          <w:color w:val="000000"/>
          <w:sz w:val="28"/>
          <w:szCs w:val="28"/>
          <w:lang w:val="pt-PT"/>
        </w:rPr>
        <w:t xml:space="preserve">A série de sucesso </w:t>
      </w:r>
      <w:r>
        <w:rPr>
          <w:rFonts w:ascii="Arial" w:eastAsia="Arial" w:hAnsi="Arial" w:cs="Arial"/>
          <w:b/>
          <w:bCs/>
          <w:i/>
          <w:iCs/>
          <w:color w:val="000000"/>
          <w:sz w:val="28"/>
          <w:szCs w:val="28"/>
          <w:lang w:val="pt-PT"/>
        </w:rPr>
        <w:t xml:space="preserve">Rivais </w:t>
      </w:r>
      <w:r>
        <w:rPr>
          <w:rFonts w:ascii="Arial" w:eastAsia="Arial" w:hAnsi="Arial" w:cs="Arial"/>
          <w:b/>
          <w:bCs/>
          <w:color w:val="000000"/>
          <w:sz w:val="28"/>
          <w:szCs w:val="28"/>
          <w:lang w:val="pt-PT"/>
        </w:rPr>
        <w:t>está de volta para uma terceira temporada no Disney+</w:t>
      </w:r>
    </w:p>
    <w:p w14:paraId="1A6A2D82" w14:textId="77777777" w:rsidR="00C64338" w:rsidRPr="00D83D7C" w:rsidRDefault="00C64338" w:rsidP="00C64338">
      <w:pPr>
        <w:spacing w:line="300" w:lineRule="atLeast"/>
        <w:jc w:val="center"/>
        <w:rPr>
          <w:rFonts w:ascii="Arial" w:hAnsi="Arial" w:cs="Arial"/>
          <w:b/>
          <w:bCs/>
          <w:color w:val="000000" w:themeColor="text1"/>
          <w:lang w:val="pt-PT"/>
        </w:rPr>
      </w:pPr>
    </w:p>
    <w:p w14:paraId="7660A49F" w14:textId="77777777" w:rsidR="00C64338" w:rsidRPr="00D83D7C" w:rsidRDefault="00537FF8" w:rsidP="00C64338">
      <w:pPr>
        <w:spacing w:line="300" w:lineRule="atLeast"/>
        <w:jc w:val="center"/>
        <w:rPr>
          <w:rFonts w:ascii="Arial" w:hAnsi="Arial" w:cs="Arial"/>
          <w:b/>
          <w:bCs/>
          <w:color w:val="000000" w:themeColor="text1"/>
          <w:lang w:val="pt-PT"/>
        </w:rPr>
      </w:pPr>
      <w:r>
        <w:rPr>
          <w:rFonts w:ascii="Arial" w:eastAsia="Arial" w:hAnsi="Arial" w:cs="Arial"/>
          <w:b/>
          <w:bCs/>
          <w:color w:val="000000"/>
          <w:lang w:val="pt-PT"/>
        </w:rPr>
        <w:t>Anúncio surge após o enorme sucesso da segunda temporada, cuja estreia se tornou a maior de sempre de uma produção original Disney+ da região EMEA no Reino Unido e na Irlanda*</w:t>
      </w:r>
    </w:p>
    <w:p w14:paraId="74986424" w14:textId="77777777" w:rsidR="00EA4E63" w:rsidRPr="00D83D7C" w:rsidRDefault="00EA4E63" w:rsidP="00C64338">
      <w:pPr>
        <w:spacing w:line="300" w:lineRule="atLeast"/>
        <w:jc w:val="center"/>
        <w:rPr>
          <w:rFonts w:ascii="Arial" w:hAnsi="Arial" w:cs="Arial"/>
          <w:b/>
          <w:bCs/>
          <w:color w:val="000000" w:themeColor="text1"/>
          <w:lang w:val="pt-PT"/>
        </w:rPr>
      </w:pPr>
    </w:p>
    <w:p w14:paraId="1546A700" w14:textId="77777777" w:rsidR="00C64338" w:rsidRPr="00C64338" w:rsidRDefault="00537FF8" w:rsidP="00C64338">
      <w:pPr>
        <w:spacing w:line="300" w:lineRule="atLeast"/>
        <w:jc w:val="center"/>
        <w:rPr>
          <w:rFonts w:ascii="Arial" w:hAnsi="Arial" w:cs="Arial"/>
          <w:b/>
          <w:bCs/>
          <w:color w:val="000000" w:themeColor="text1"/>
          <w:sz w:val="28"/>
          <w:szCs w:val="28"/>
        </w:rPr>
      </w:pPr>
      <w:r>
        <w:rPr>
          <w:rFonts w:ascii="Arial" w:hAnsi="Arial" w:cs="Arial"/>
          <w:b/>
          <w:bCs/>
          <w:noProof/>
          <w:color w:val="000000" w:themeColor="text1"/>
          <w:sz w:val="28"/>
          <w:szCs w:val="28"/>
          <w14:ligatures w14:val="standardContextual"/>
        </w:rPr>
        <w:drawing>
          <wp:inline distT="0" distB="0" distL="0" distR="0" wp14:anchorId="19B1A7DB" wp14:editId="4F813AD3">
            <wp:extent cx="4628367" cy="2309568"/>
            <wp:effectExtent l="0" t="0" r="0" b="1905"/>
            <wp:docPr id="59078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946" name="Picture 59078946"/>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650075" cy="2320400"/>
                    </a:xfrm>
                    <a:prstGeom prst="rect">
                      <a:avLst/>
                    </a:prstGeom>
                  </pic:spPr>
                </pic:pic>
              </a:graphicData>
            </a:graphic>
          </wp:inline>
        </w:drawing>
      </w:r>
    </w:p>
    <w:p w14:paraId="52817075" w14:textId="77777777" w:rsidR="00C64338" w:rsidRPr="00C64338" w:rsidRDefault="00C64338" w:rsidP="00C64338">
      <w:pPr>
        <w:spacing w:line="300" w:lineRule="atLeast"/>
        <w:jc w:val="center"/>
        <w:rPr>
          <w:rFonts w:ascii="Arial" w:hAnsi="Arial" w:cs="Arial"/>
          <w:b/>
          <w:bCs/>
          <w:color w:val="000000" w:themeColor="text1"/>
          <w:sz w:val="28"/>
          <w:szCs w:val="28"/>
        </w:rPr>
      </w:pPr>
    </w:p>
    <w:p w14:paraId="4AC420F4" w14:textId="4DCE42DE" w:rsidR="00C64338" w:rsidRPr="00D83D7C" w:rsidRDefault="00D83D7C" w:rsidP="00C64338">
      <w:pPr>
        <w:spacing w:line="300" w:lineRule="atLeast"/>
        <w:jc w:val="both"/>
        <w:rPr>
          <w:rFonts w:ascii="Arial" w:hAnsi="Arial" w:cs="Arial"/>
          <w:color w:val="000000" w:themeColor="text1"/>
          <w:sz w:val="22"/>
          <w:szCs w:val="22"/>
          <w:lang w:val="pt-PT"/>
        </w:rPr>
      </w:pPr>
      <w:r>
        <w:rPr>
          <w:rStyle w:val="Forte"/>
          <w:rFonts w:ascii="Arial" w:eastAsia="Arial" w:hAnsi="Arial" w:cs="Arial"/>
          <w:color w:val="000000"/>
          <w:sz w:val="22"/>
          <w:szCs w:val="22"/>
          <w:lang w:val="pt-PT"/>
        </w:rPr>
        <w:t>Lisboa, 1</w:t>
      </w:r>
      <w:r w:rsidR="00D54523">
        <w:rPr>
          <w:rStyle w:val="Forte"/>
          <w:rFonts w:ascii="Arial" w:eastAsia="Arial" w:hAnsi="Arial" w:cs="Arial"/>
          <w:color w:val="000000"/>
          <w:sz w:val="22"/>
          <w:szCs w:val="22"/>
          <w:lang w:val="pt-PT"/>
        </w:rPr>
        <w:t>9</w:t>
      </w:r>
      <w:r>
        <w:rPr>
          <w:rStyle w:val="Forte"/>
          <w:rFonts w:ascii="Arial" w:eastAsia="Arial" w:hAnsi="Arial" w:cs="Arial"/>
          <w:color w:val="000000"/>
          <w:sz w:val="22"/>
          <w:szCs w:val="22"/>
          <w:lang w:val="pt-PT"/>
        </w:rPr>
        <w:t xml:space="preserve"> </w:t>
      </w:r>
      <w:r>
        <w:rPr>
          <w:rStyle w:val="Forte"/>
          <w:rFonts w:ascii="Arial" w:eastAsia="Arial" w:hAnsi="Arial" w:cs="Arial"/>
          <w:color w:val="000000"/>
          <w:lang w:val="pt-PT"/>
        </w:rPr>
        <w:t>de junho de 2026</w:t>
      </w:r>
      <w:r>
        <w:rPr>
          <w:rStyle w:val="Forte"/>
          <w:rFonts w:ascii="Arial" w:eastAsia="Arial" w:hAnsi="Arial" w:cs="Arial"/>
          <w:b w:val="0"/>
          <w:bCs w:val="0"/>
          <w:color w:val="000000"/>
          <w:sz w:val="22"/>
          <w:szCs w:val="22"/>
          <w:lang w:val="pt-PT"/>
        </w:rPr>
        <w:t xml:space="preserve"> –</w:t>
      </w:r>
      <w:r w:rsidR="00192063">
        <w:rPr>
          <w:rStyle w:val="Forte"/>
          <w:rFonts w:ascii="Arial" w:eastAsia="Arial" w:hAnsi="Arial" w:cs="Arial"/>
          <w:b w:val="0"/>
          <w:bCs w:val="0"/>
          <w:color w:val="000000"/>
          <w:sz w:val="22"/>
          <w:szCs w:val="22"/>
          <w:lang w:val="pt-PT"/>
        </w:rPr>
        <w:t xml:space="preserve"> </w:t>
      </w:r>
      <w:r>
        <w:rPr>
          <w:rStyle w:val="Forte"/>
          <w:rFonts w:ascii="Arial" w:eastAsia="Arial" w:hAnsi="Arial" w:cs="Arial"/>
          <w:b w:val="0"/>
          <w:bCs w:val="0"/>
          <w:color w:val="000000"/>
          <w:sz w:val="22"/>
          <w:szCs w:val="22"/>
          <w:lang w:val="pt-PT"/>
        </w:rPr>
        <w:t>A série</w:t>
      </w:r>
      <w:r w:rsidR="00192063">
        <w:rPr>
          <w:rStyle w:val="Forte"/>
          <w:rFonts w:ascii="Arial" w:eastAsia="Arial" w:hAnsi="Arial" w:cs="Arial"/>
          <w:b w:val="0"/>
          <w:bCs w:val="0"/>
          <w:color w:val="000000"/>
          <w:sz w:val="22"/>
          <w:szCs w:val="22"/>
          <w:lang w:val="pt-PT"/>
        </w:rPr>
        <w:t xml:space="preserve"> “Rivais”</w:t>
      </w:r>
      <w:r>
        <w:rPr>
          <w:rStyle w:val="Forte"/>
          <w:rFonts w:ascii="Arial" w:eastAsia="Arial" w:hAnsi="Arial" w:cs="Arial"/>
          <w:b w:val="0"/>
          <w:bCs w:val="0"/>
          <w:color w:val="000000"/>
          <w:sz w:val="22"/>
          <w:szCs w:val="22"/>
          <w:lang w:val="pt-PT"/>
        </w:rPr>
        <w:t>, premiada pelos International Emmy® e pelos BAFTA®, foi renovada para uma terceira temporada, composta por doze episódios. A segunda temporada</w:t>
      </w:r>
      <w:r w:rsidR="00192063">
        <w:rPr>
          <w:rStyle w:val="Forte"/>
          <w:rFonts w:ascii="Arial" w:eastAsia="Arial" w:hAnsi="Arial" w:cs="Arial"/>
          <w:b w:val="0"/>
          <w:bCs w:val="0"/>
          <w:color w:val="000000"/>
          <w:sz w:val="22"/>
          <w:szCs w:val="22"/>
          <w:lang w:val="pt-PT"/>
        </w:rPr>
        <w:t xml:space="preserve"> da série</w:t>
      </w:r>
      <w:r>
        <w:rPr>
          <w:rStyle w:val="Forte"/>
          <w:rFonts w:ascii="Arial" w:eastAsia="Arial" w:hAnsi="Arial" w:cs="Arial"/>
          <w:b w:val="0"/>
          <w:bCs w:val="0"/>
          <w:color w:val="000000"/>
          <w:sz w:val="22"/>
          <w:szCs w:val="22"/>
          <w:lang w:val="pt-PT"/>
        </w:rPr>
        <w:t xml:space="preserve"> regressa em novembro. Baseada nos icónicos romances </w:t>
      </w:r>
      <w:r>
        <w:rPr>
          <w:rStyle w:val="Forte"/>
          <w:rFonts w:ascii="Arial" w:eastAsia="Arial" w:hAnsi="Arial" w:cs="Arial"/>
          <w:b w:val="0"/>
          <w:bCs w:val="0"/>
          <w:i/>
          <w:iCs/>
          <w:color w:val="000000"/>
          <w:sz w:val="22"/>
          <w:szCs w:val="22"/>
          <w:lang w:val="pt-PT"/>
        </w:rPr>
        <w:t>Rutshire Chronicles</w:t>
      </w:r>
      <w:r>
        <w:rPr>
          <w:rStyle w:val="Forte"/>
          <w:rFonts w:ascii="Arial" w:eastAsia="Arial" w:hAnsi="Arial" w:cs="Arial"/>
          <w:b w:val="0"/>
          <w:bCs w:val="0"/>
          <w:color w:val="000000"/>
          <w:sz w:val="22"/>
          <w:szCs w:val="22"/>
          <w:lang w:val="pt-PT"/>
        </w:rPr>
        <w:t xml:space="preserve">, de Dame Jilly Cooper, e produzida pela Happy Prince (parte dos ITV Studios), “Rivais” continua a conquistar o público com o seu humor mordaz, os seus enredos intensos e as suas personagens memoráveis. </w:t>
      </w:r>
    </w:p>
    <w:p w14:paraId="6131126C" w14:textId="77777777" w:rsidR="00C64338" w:rsidRPr="00D83D7C" w:rsidRDefault="00C64338" w:rsidP="00C64338">
      <w:pPr>
        <w:spacing w:line="300" w:lineRule="atLeast"/>
        <w:jc w:val="both"/>
        <w:rPr>
          <w:rFonts w:ascii="Arial" w:hAnsi="Arial" w:cs="Arial"/>
          <w:b/>
          <w:bCs/>
          <w:color w:val="000000" w:themeColor="text1"/>
          <w:sz w:val="22"/>
          <w:szCs w:val="22"/>
          <w:highlight w:val="yellow"/>
          <w:lang w:val="pt-PT"/>
        </w:rPr>
      </w:pPr>
    </w:p>
    <w:p w14:paraId="329C94A6" w14:textId="77777777" w:rsidR="00C64338" w:rsidRPr="00D83D7C" w:rsidRDefault="00537FF8" w:rsidP="00C64338">
      <w:pPr>
        <w:spacing w:line="300" w:lineRule="atLeast"/>
        <w:jc w:val="both"/>
        <w:rPr>
          <w:rFonts w:ascii="Arial" w:hAnsi="Arial" w:cs="Arial"/>
          <w:color w:val="000000" w:themeColor="text1"/>
          <w:sz w:val="22"/>
          <w:szCs w:val="22"/>
          <w:lang w:val="pt-PT"/>
        </w:rPr>
      </w:pPr>
      <w:r>
        <w:rPr>
          <w:rFonts w:ascii="Arial" w:eastAsia="Arial" w:hAnsi="Arial" w:cs="Arial"/>
          <w:color w:val="000000"/>
          <w:sz w:val="22"/>
          <w:szCs w:val="22"/>
          <w:lang w:val="pt-PT"/>
        </w:rPr>
        <w:t xml:space="preserve">À medida que a poeira assenta após as revelações escandalosas da segunda temporada, a tensão aumenta e as alianças tornam-se mais frágeis, numa realidade em que nada fica escondido para sempre. Novos romances florescem, antigas paixões </w:t>
      </w:r>
      <w:r w:rsidR="00192063">
        <w:rPr>
          <w:rFonts w:ascii="Arial" w:eastAsia="Arial" w:hAnsi="Arial" w:cs="Arial"/>
          <w:color w:val="000000"/>
          <w:sz w:val="22"/>
          <w:szCs w:val="22"/>
          <w:lang w:val="pt-PT"/>
        </w:rPr>
        <w:t>ganham nova chama</w:t>
      </w:r>
      <w:r>
        <w:rPr>
          <w:rFonts w:ascii="Arial" w:eastAsia="Arial" w:hAnsi="Arial" w:cs="Arial"/>
          <w:color w:val="000000"/>
          <w:sz w:val="22"/>
          <w:szCs w:val="22"/>
          <w:lang w:val="pt-PT"/>
        </w:rPr>
        <w:t xml:space="preserve"> e segredos chocantes serão revelados nesta terceira temporada, que leva as rivalidades favoritas dos fãs a um novo patamar. Num mundo de poder, paixão e traição, todos têm algo a perder.</w:t>
      </w:r>
    </w:p>
    <w:p w14:paraId="3BFF6EDC" w14:textId="77777777" w:rsidR="00C64338" w:rsidRPr="00D83D7C" w:rsidRDefault="00537FF8" w:rsidP="00C64338">
      <w:pPr>
        <w:spacing w:beforeAutospacing="1" w:afterAutospacing="1" w:line="300" w:lineRule="atLeast"/>
        <w:jc w:val="both"/>
        <w:rPr>
          <w:rFonts w:ascii="Arial" w:eastAsia="Arial" w:hAnsi="Arial" w:cs="Arial"/>
          <w:color w:val="000000" w:themeColor="text1"/>
          <w:sz w:val="22"/>
          <w:szCs w:val="22"/>
          <w:lang w:val="pt-PT"/>
        </w:rPr>
      </w:pPr>
      <w:r>
        <w:rPr>
          <w:rFonts w:ascii="Arial" w:eastAsia="Arial" w:hAnsi="Arial" w:cs="Arial"/>
          <w:color w:val="000000"/>
          <w:sz w:val="22"/>
          <w:szCs w:val="22"/>
          <w:lang w:val="pt-PT"/>
        </w:rPr>
        <w:t>A segunda parte da segunda temporada da série original Hulu regressa em novembro com mais seis episódios repletos de drama, disponíveis no Disney+ no Reino Unido e internacionalmente, e no Hulu nos Estados Unidos. A primeira parte da segunda temporada estreou em maio e tornou-se a maior estreia de sempre de uma produção original Disney+ da região EMEA no Reino Unido e na Irlanda.*</w:t>
      </w:r>
    </w:p>
    <w:p w14:paraId="514CBD7F" w14:textId="2D84423E" w:rsidR="00C64338" w:rsidRPr="00D83D7C" w:rsidRDefault="00537FF8" w:rsidP="00192063">
      <w:pPr>
        <w:spacing w:line="300" w:lineRule="atLeast"/>
        <w:jc w:val="both"/>
        <w:rPr>
          <w:rFonts w:ascii="Arial" w:eastAsia="Arial" w:hAnsi="Arial" w:cs="Arial"/>
          <w:i/>
          <w:iCs/>
          <w:color w:val="000000" w:themeColor="text1"/>
          <w:sz w:val="22"/>
          <w:szCs w:val="22"/>
          <w:lang w:val="pt-PT"/>
        </w:rPr>
      </w:pPr>
      <w:r>
        <w:rPr>
          <w:rFonts w:ascii="Arial" w:eastAsia="Arial" w:hAnsi="Arial" w:cs="Arial"/>
          <w:b/>
          <w:bCs/>
          <w:color w:val="000000"/>
          <w:sz w:val="22"/>
          <w:szCs w:val="22"/>
          <w:lang w:val="pt-PT"/>
        </w:rPr>
        <w:lastRenderedPageBreak/>
        <w:t>Lee Mason, Vice-Presidente de Conteúdos de Ficção do Disney+ EMEA, afirmou:</w:t>
      </w:r>
      <w:r>
        <w:rPr>
          <w:rFonts w:ascii="Arial" w:eastAsia="Arial" w:hAnsi="Arial" w:cs="Arial"/>
          <w:color w:val="212121"/>
          <w:sz w:val="22"/>
          <w:szCs w:val="22"/>
          <w:lang w:val="pt-PT"/>
        </w:rPr>
        <w:t xml:space="preserve"> “</w:t>
      </w:r>
      <w:r>
        <w:rPr>
          <w:rFonts w:ascii="Arial" w:eastAsia="Arial" w:hAnsi="Arial" w:cs="Arial"/>
          <w:i/>
          <w:iCs/>
          <w:color w:val="000000"/>
          <w:sz w:val="22"/>
          <w:szCs w:val="22"/>
          <w:lang w:val="pt-PT"/>
        </w:rPr>
        <w:t xml:space="preserve">A extraordinária resposta do público a ‘Rivais’ é prova do universo ousado, irreverente e irresistivelmente divertido criado por Dame Jilly Cooper, pelo nosso elenco, pela equipa criativa e pelos nossos parceiros de produção da Happy Prince. Estamos muito satisfeitos por trazer ao público uma terceira temporada de ‘Rivais’ </w:t>
      </w:r>
      <w:r w:rsidR="005934FD">
        <w:rPr>
          <w:rFonts w:ascii="Arial" w:eastAsia="Arial" w:hAnsi="Arial" w:cs="Arial"/>
          <w:i/>
          <w:iCs/>
          <w:color w:val="000000"/>
          <w:sz w:val="22"/>
          <w:szCs w:val="22"/>
          <w:lang w:val="pt-PT"/>
        </w:rPr>
        <w:t>ao Disney+</w:t>
      </w:r>
      <w:r>
        <w:rPr>
          <w:rFonts w:ascii="Arial" w:eastAsia="Arial" w:hAnsi="Arial" w:cs="Arial"/>
          <w:i/>
          <w:iCs/>
          <w:color w:val="000000"/>
          <w:sz w:val="22"/>
          <w:szCs w:val="22"/>
          <w:lang w:val="pt-PT"/>
        </w:rPr>
        <w:t>. Esperem mais ambição, mais romance, mais rivalidades e, claro, mais escândalos, enquanto regressamos a Rutshire para mais um capítulo imperdível.”</w:t>
      </w:r>
    </w:p>
    <w:p w14:paraId="080E873C" w14:textId="77777777" w:rsidR="00C64338" w:rsidRPr="00D83D7C" w:rsidRDefault="00537FF8" w:rsidP="00C64338">
      <w:pPr>
        <w:spacing w:before="100" w:beforeAutospacing="1" w:after="100" w:afterAutospacing="1" w:line="300" w:lineRule="atLeast"/>
        <w:jc w:val="both"/>
        <w:rPr>
          <w:rFonts w:ascii="Arial" w:hAnsi="Arial" w:cs="Arial"/>
          <w:color w:val="000000" w:themeColor="text1"/>
          <w:sz w:val="22"/>
          <w:szCs w:val="22"/>
          <w:lang w:val="pt-PT"/>
        </w:rPr>
      </w:pPr>
      <w:r>
        <w:rPr>
          <w:rFonts w:ascii="Arial" w:eastAsia="Arial" w:hAnsi="Arial" w:cs="Arial"/>
          <w:b/>
          <w:bCs/>
          <w:color w:val="000000"/>
          <w:sz w:val="22"/>
          <w:szCs w:val="22"/>
          <w:lang w:val="pt-PT"/>
        </w:rPr>
        <w:t xml:space="preserve">Dominic Treadwell-Collins, Diretor Criativo Executivo da Happy Prince, e Alexander Lamb, Diretor Criativo da Happy Prince, acrescentaram: </w:t>
      </w:r>
      <w:r>
        <w:rPr>
          <w:rFonts w:ascii="Arial" w:eastAsia="Arial" w:hAnsi="Arial" w:cs="Arial"/>
          <w:i/>
          <w:iCs/>
          <w:color w:val="000000"/>
          <w:sz w:val="22"/>
          <w:szCs w:val="22"/>
          <w:lang w:val="pt-PT"/>
        </w:rPr>
        <w:t xml:space="preserve">“Ficámos encantados e profundamente emocionados com a resposta do público à segunda temporada de </w:t>
      </w:r>
      <w:r w:rsidR="00192063">
        <w:rPr>
          <w:rFonts w:ascii="Arial" w:eastAsia="Arial" w:hAnsi="Arial" w:cs="Arial"/>
          <w:i/>
          <w:iCs/>
          <w:color w:val="000000"/>
          <w:sz w:val="22"/>
          <w:szCs w:val="22"/>
          <w:lang w:val="pt-PT"/>
        </w:rPr>
        <w:t>“</w:t>
      </w:r>
      <w:r>
        <w:rPr>
          <w:rFonts w:ascii="Arial" w:eastAsia="Arial" w:hAnsi="Arial" w:cs="Arial"/>
          <w:i/>
          <w:iCs/>
          <w:color w:val="000000"/>
          <w:sz w:val="22"/>
          <w:szCs w:val="22"/>
          <w:lang w:val="pt-PT"/>
        </w:rPr>
        <w:t>Rivais</w:t>
      </w:r>
      <w:r w:rsidR="00192063">
        <w:rPr>
          <w:rFonts w:ascii="Arial" w:eastAsia="Arial" w:hAnsi="Arial" w:cs="Arial"/>
          <w:i/>
          <w:iCs/>
          <w:color w:val="000000"/>
          <w:sz w:val="22"/>
          <w:szCs w:val="22"/>
          <w:lang w:val="pt-PT"/>
        </w:rPr>
        <w:t>”</w:t>
      </w:r>
      <w:r>
        <w:rPr>
          <w:rFonts w:ascii="Arial" w:eastAsia="Arial" w:hAnsi="Arial" w:cs="Arial"/>
          <w:i/>
          <w:iCs/>
          <w:color w:val="000000"/>
          <w:sz w:val="22"/>
          <w:szCs w:val="22"/>
          <w:lang w:val="pt-PT"/>
        </w:rPr>
        <w:t>, um reflexo do trabalho extraordinário de todos os que contribuíram para a série, tanto à frente como atrás das câmaras. A nossa única tristeza é que a Jilly não tenha podido testemunhar o carinho demonstrado por esta segunda temporada. Porém, continua muito presente no nosso espírito e teria ficado radiante por saber que a série foi renovada para uma terceira temporada. Estamos entusiasmados por contin</w:t>
      </w:r>
      <w:r>
        <w:rPr>
          <w:rFonts w:ascii="Arial" w:eastAsia="Arial" w:hAnsi="Arial" w:cs="Arial"/>
          <w:i/>
          <w:iCs/>
          <w:color w:val="000000"/>
          <w:sz w:val="22"/>
          <w:szCs w:val="22"/>
          <w:lang w:val="pt-PT"/>
        </w:rPr>
        <w:t>uar a trabalhar com a Disney enquanto exploramos ainda mais as Rutshire Chronicles e expandimos o universo criado por Cooper.”</w:t>
      </w:r>
    </w:p>
    <w:p w14:paraId="3066B0F6" w14:textId="77777777" w:rsidR="00C64338" w:rsidRPr="00D83D7C" w:rsidRDefault="00537FF8" w:rsidP="00C64338">
      <w:pPr>
        <w:spacing w:before="100" w:beforeAutospacing="1" w:after="100" w:afterAutospacing="1" w:line="300" w:lineRule="atLeast"/>
        <w:jc w:val="both"/>
        <w:rPr>
          <w:rFonts w:ascii="Arial" w:hAnsi="Arial" w:cs="Arial"/>
          <w:color w:val="000000" w:themeColor="text1"/>
          <w:sz w:val="22"/>
          <w:szCs w:val="22"/>
          <w:lang w:val="pt-PT"/>
        </w:rPr>
      </w:pPr>
      <w:r>
        <w:rPr>
          <w:rFonts w:ascii="Arial" w:eastAsia="Arial" w:hAnsi="Arial" w:cs="Arial"/>
          <w:color w:val="000000"/>
          <w:sz w:val="22"/>
          <w:szCs w:val="22"/>
          <w:lang w:val="pt-PT"/>
        </w:rPr>
        <w:t xml:space="preserve">A terceira temporada de “Rivais”, produzida pela Happy Prince, parte dos ITV Studios, terá produção executiva de Dominic Treadwell-Collins (“A Very English Scandal”, “Holding”, “EastEnders”), Alexander Lamb (“Ackley Bridge”, “The Bay”, “We Hunt Together”), da dramaturga Laura Wade (“O Clube de Elite”), vencedora de um Olivier Award, e de Felicity Blunt. “Rivais” é baseada no romance homónimo, integrado na série de </w:t>
      </w:r>
      <w:r>
        <w:rPr>
          <w:rFonts w:ascii="Arial" w:eastAsia="Arial" w:hAnsi="Arial" w:cs="Arial"/>
          <w:i/>
          <w:iCs/>
          <w:color w:val="000000"/>
          <w:sz w:val="22"/>
          <w:szCs w:val="22"/>
          <w:lang w:val="pt-PT"/>
        </w:rPr>
        <w:t>bestsellers</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Rutshire Chronicles</w:t>
      </w:r>
      <w:r>
        <w:rPr>
          <w:rFonts w:ascii="Arial" w:eastAsia="Arial" w:hAnsi="Arial" w:cs="Arial"/>
          <w:color w:val="000000"/>
          <w:sz w:val="22"/>
          <w:szCs w:val="22"/>
          <w:lang w:val="pt-PT"/>
        </w:rPr>
        <w:t>, de Jilly Cooper. A série foi encomendada por Lee Mason, Vice-Presidente de Conteúdos de Ficção do Disney+ EMEA.</w:t>
      </w:r>
    </w:p>
    <w:p w14:paraId="6E9F8EA1" w14:textId="33398F37" w:rsidR="00C64338" w:rsidRPr="00D83D7C" w:rsidRDefault="00537FF8" w:rsidP="00C64338">
      <w:pPr>
        <w:spacing w:before="100" w:beforeAutospacing="1" w:after="100" w:afterAutospacing="1" w:line="300" w:lineRule="atLeast"/>
        <w:jc w:val="both"/>
        <w:rPr>
          <w:rFonts w:ascii="Arial" w:hAnsi="Arial" w:cs="Arial"/>
          <w:color w:val="000000" w:themeColor="text1"/>
          <w:sz w:val="22"/>
          <w:szCs w:val="22"/>
          <w:lang w:val="pt-PT"/>
        </w:rPr>
      </w:pPr>
      <w:r>
        <w:rPr>
          <w:rFonts w:ascii="Arial" w:eastAsia="Arial" w:hAnsi="Arial" w:cs="Arial"/>
          <w:color w:val="000000"/>
          <w:sz w:val="22"/>
          <w:szCs w:val="22"/>
          <w:lang w:val="pt-PT"/>
        </w:rPr>
        <w:t xml:space="preserve">O Disney+ está disponível a partir de </w:t>
      </w:r>
      <w:r w:rsidR="005934FD">
        <w:rPr>
          <w:rFonts w:ascii="Arial" w:eastAsia="Arial" w:hAnsi="Arial" w:cs="Arial"/>
          <w:color w:val="000000"/>
          <w:sz w:val="22"/>
          <w:szCs w:val="22"/>
          <w:lang w:val="pt-PT"/>
        </w:rPr>
        <w:t>6</w:t>
      </w:r>
      <w:r>
        <w:rPr>
          <w:rFonts w:ascii="Arial" w:eastAsia="Arial" w:hAnsi="Arial" w:cs="Arial"/>
          <w:color w:val="000000"/>
          <w:sz w:val="22"/>
          <w:szCs w:val="22"/>
          <w:lang w:val="pt-PT"/>
        </w:rPr>
        <w:t>,99</w:t>
      </w:r>
      <w:r w:rsidR="005934FD">
        <w:rPr>
          <w:rFonts w:ascii="Arial" w:eastAsia="Arial" w:hAnsi="Arial" w:cs="Arial"/>
          <w:color w:val="000000"/>
          <w:sz w:val="22"/>
          <w:szCs w:val="22"/>
          <w:lang w:val="pt-PT"/>
        </w:rPr>
        <w:t>€</w:t>
      </w:r>
      <w:r>
        <w:rPr>
          <w:rFonts w:ascii="Arial" w:eastAsia="Arial" w:hAnsi="Arial" w:cs="Arial"/>
          <w:color w:val="000000"/>
          <w:sz w:val="22"/>
          <w:szCs w:val="22"/>
          <w:lang w:val="pt-PT"/>
        </w:rPr>
        <w:t xml:space="preserve"> por mês – sem custos adicionais e com possibilidade de cancelamento a qualquer momento. Há sempre algo para ver, com histórias inesquecíveis e um catálogo constantemente atualizado com novas séries, grandes filmes, Originais exclusivos e futebol em direto ao longo do ano. Com conteúdos da Disney, Pixar, Marvel, Star Wars, National Geographic e Hulu, o Disney+ oferece documentários, drama, comédia, animação clássica e entretenimento generalista. Entre os títulos disponíveis destacam-se a segunda tempor</w:t>
      </w:r>
      <w:r>
        <w:rPr>
          <w:rFonts w:ascii="Arial" w:eastAsia="Arial" w:hAnsi="Arial" w:cs="Arial"/>
          <w:color w:val="000000"/>
          <w:sz w:val="22"/>
          <w:szCs w:val="22"/>
          <w:lang w:val="pt-PT"/>
        </w:rPr>
        <w:t>ada de “Rivais”, premiada pelos International Emmy® e pelos BAFTA®, a galardoada série de comédia “Homicídios ao Domicílio” e “Anatomia de Grey”.</w:t>
      </w:r>
    </w:p>
    <w:p w14:paraId="7A2F9857" w14:textId="77777777" w:rsidR="00C64338" w:rsidRPr="00D83D7C" w:rsidRDefault="00537FF8" w:rsidP="00C64338">
      <w:pPr>
        <w:pStyle w:val="NormalWeb"/>
        <w:shd w:val="clear" w:color="auto" w:fill="FFFFFF" w:themeFill="background1"/>
        <w:spacing w:before="0" w:beforeAutospacing="0" w:after="240" w:afterAutospacing="0" w:line="300" w:lineRule="atLeast"/>
        <w:jc w:val="both"/>
        <w:rPr>
          <w:rFonts w:ascii="Arial" w:hAnsi="Arial" w:cs="Arial"/>
          <w:color w:val="000000" w:themeColor="text1"/>
          <w:sz w:val="22"/>
          <w:szCs w:val="22"/>
          <w:lang w:val="pt-PT"/>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 </w:t>
      </w:r>
    </w:p>
    <w:p w14:paraId="0EF44A81" w14:textId="75ABB6DE" w:rsidR="00C64338" w:rsidRPr="001B303B" w:rsidRDefault="00537FF8" w:rsidP="001B303B">
      <w:pPr>
        <w:pStyle w:val="NormalWeb"/>
        <w:shd w:val="clear" w:color="auto" w:fill="FFFFFF"/>
        <w:spacing w:before="0" w:beforeAutospacing="0" w:after="240" w:afterAutospacing="0" w:line="276" w:lineRule="auto"/>
        <w:rPr>
          <w:rFonts w:ascii="Arial" w:eastAsia="Arial" w:hAnsi="Arial" w:cs="Arial"/>
          <w:color w:val="000000"/>
          <w:sz w:val="22"/>
          <w:szCs w:val="22"/>
          <w:lang w:val="pt-PT"/>
        </w:rPr>
      </w:pPr>
      <w:r w:rsidRPr="001B303B">
        <w:rPr>
          <w:rFonts w:ascii="Arial" w:eastAsia="Arial" w:hAnsi="Arial" w:cs="Arial"/>
          <w:color w:val="000000"/>
          <w:sz w:val="22"/>
          <w:szCs w:val="22"/>
          <w:lang w:val="pt-PT"/>
        </w:rPr>
        <w:lastRenderedPageBreak/>
        <w:t>Os episódios da primeira temporada e os primeiros seis episódios da segunda temporada estão disponíveis no Disney+</w:t>
      </w:r>
      <w:r w:rsidR="00A65870">
        <w:rPr>
          <w:rFonts w:ascii="Arial" w:eastAsia="Arial" w:hAnsi="Arial" w:cs="Arial"/>
          <w:color w:val="000000"/>
          <w:sz w:val="22"/>
          <w:szCs w:val="22"/>
          <w:lang w:val="pt-PT"/>
        </w:rPr>
        <w:t>.</w:t>
      </w:r>
    </w:p>
    <w:p w14:paraId="4CDAE4F2" w14:textId="77777777" w:rsidR="00C64338" w:rsidRPr="00D83D7C" w:rsidRDefault="00537FF8" w:rsidP="00C64338">
      <w:pPr>
        <w:spacing w:line="276" w:lineRule="auto"/>
        <w:rPr>
          <w:rFonts w:ascii="Arial" w:hAnsi="Arial" w:cs="Arial"/>
          <w:color w:val="000000" w:themeColor="text1"/>
          <w:sz w:val="21"/>
          <w:szCs w:val="21"/>
          <w:lang w:val="pt-PT"/>
        </w:rPr>
      </w:pPr>
      <w:r w:rsidRPr="00D83D7C">
        <w:rPr>
          <w:rFonts w:ascii="Arial" w:hAnsi="Arial" w:cs="Arial"/>
          <w:b/>
          <w:bCs/>
          <w:color w:val="000000" w:themeColor="text1"/>
          <w:sz w:val="21"/>
          <w:szCs w:val="21"/>
          <w:lang w:val="pt-PT"/>
        </w:rPr>
        <w:t> </w:t>
      </w:r>
    </w:p>
    <w:p w14:paraId="52D3FE0E" w14:textId="621D396E" w:rsidR="00C64338" w:rsidRPr="00D83D7C" w:rsidRDefault="00537FF8" w:rsidP="00C64338">
      <w:pPr>
        <w:spacing w:line="276" w:lineRule="auto"/>
        <w:rPr>
          <w:rFonts w:ascii="Arial" w:hAnsi="Arial" w:cs="Arial"/>
          <w:color w:val="000000" w:themeColor="text1"/>
          <w:sz w:val="21"/>
          <w:szCs w:val="21"/>
          <w:lang w:val="pt-PT"/>
        </w:rPr>
      </w:pPr>
      <w:r>
        <w:rPr>
          <w:rFonts w:ascii="Arial" w:eastAsia="Arial" w:hAnsi="Arial" w:cs="Arial"/>
          <w:b/>
          <w:bCs/>
          <w:color w:val="000000"/>
          <w:sz w:val="21"/>
          <w:szCs w:val="21"/>
          <w:u w:val="single"/>
          <w:lang w:val="pt-PT"/>
        </w:rPr>
        <w:t>SOBRE A HAPPY PRINCE</w:t>
      </w:r>
    </w:p>
    <w:p w14:paraId="29C638B4" w14:textId="77777777" w:rsidR="00C64338" w:rsidRPr="001B303B" w:rsidRDefault="00537FF8" w:rsidP="00192063">
      <w:pPr>
        <w:spacing w:line="276" w:lineRule="auto"/>
        <w:jc w:val="both"/>
        <w:rPr>
          <w:rFonts w:ascii="Arial" w:hAnsi="Arial" w:cs="Arial"/>
          <w:color w:val="000000" w:themeColor="text1"/>
          <w:sz w:val="20"/>
          <w:szCs w:val="20"/>
          <w:lang w:val="pt-PT"/>
        </w:rPr>
      </w:pPr>
      <w:r w:rsidRPr="001B303B">
        <w:rPr>
          <w:rFonts w:ascii="Arial" w:eastAsia="Arial" w:hAnsi="Arial" w:cs="Arial"/>
          <w:color w:val="000000"/>
          <w:sz w:val="20"/>
          <w:szCs w:val="20"/>
          <w:lang w:val="pt-PT"/>
        </w:rPr>
        <w:t xml:space="preserve">A Happy Prince, parte da ITV Studios, é uma produtora de ficção lançada em 2019 pelo produtor premiado Dominic Treadwell-Collins. Colocando o espectador no centro de todos os seus projetos, a ambição da produtora é contar histórias de qualidade – autênticas, inteligentes e emotivas – que criem uma ligação emocional com um público amplo. Entre os projetos atualmente em desenvolvimento contam-se a peça premiada </w:t>
      </w:r>
      <w:r w:rsidRPr="001B303B">
        <w:rPr>
          <w:rFonts w:ascii="Arial" w:eastAsia="Arial" w:hAnsi="Arial" w:cs="Arial"/>
          <w:i/>
          <w:iCs/>
          <w:color w:val="000000"/>
          <w:sz w:val="20"/>
          <w:szCs w:val="20"/>
          <w:lang w:val="pt-PT"/>
        </w:rPr>
        <w:t>The Rise &amp; Fall of Little Voice</w:t>
      </w:r>
      <w:r w:rsidRPr="001B303B">
        <w:rPr>
          <w:rFonts w:ascii="Arial" w:eastAsia="Arial" w:hAnsi="Arial" w:cs="Arial"/>
          <w:color w:val="000000"/>
          <w:sz w:val="20"/>
          <w:szCs w:val="20"/>
          <w:lang w:val="pt-PT"/>
        </w:rPr>
        <w:t xml:space="preserve">, de Jim Cartwright, em parceria com a Miramax TV; </w:t>
      </w:r>
      <w:r w:rsidRPr="001B303B">
        <w:rPr>
          <w:rFonts w:ascii="Arial" w:eastAsia="Arial" w:hAnsi="Arial" w:cs="Arial"/>
          <w:i/>
          <w:iCs/>
          <w:color w:val="000000"/>
          <w:sz w:val="20"/>
          <w:szCs w:val="20"/>
          <w:lang w:val="pt-PT"/>
        </w:rPr>
        <w:t>Daughter</w:t>
      </w:r>
      <w:r w:rsidRPr="001B303B">
        <w:rPr>
          <w:rFonts w:ascii="Arial" w:eastAsia="Arial" w:hAnsi="Arial" w:cs="Arial"/>
          <w:color w:val="000000"/>
          <w:sz w:val="20"/>
          <w:szCs w:val="20"/>
          <w:lang w:val="pt-PT"/>
        </w:rPr>
        <w:t xml:space="preserve">, para a ITV e a ITVX, escrita por Sarah Phelps, vencedora de prémios BAFTA e RTS; e </w:t>
      </w:r>
      <w:r w:rsidRPr="001B303B">
        <w:rPr>
          <w:rFonts w:ascii="Arial" w:eastAsia="Arial" w:hAnsi="Arial" w:cs="Arial"/>
          <w:i/>
          <w:iCs/>
          <w:color w:val="000000"/>
          <w:sz w:val="20"/>
          <w:szCs w:val="20"/>
          <w:lang w:val="pt-PT"/>
        </w:rPr>
        <w:t>Wideacre</w:t>
      </w:r>
      <w:r w:rsidRPr="001B303B">
        <w:rPr>
          <w:rFonts w:ascii="Arial" w:eastAsia="Arial" w:hAnsi="Arial" w:cs="Arial"/>
          <w:color w:val="000000"/>
          <w:sz w:val="20"/>
          <w:szCs w:val="20"/>
          <w:lang w:val="pt-PT"/>
        </w:rPr>
        <w:t xml:space="preserve">, adaptação do romance </w:t>
      </w:r>
      <w:r w:rsidRPr="001B303B">
        <w:rPr>
          <w:rFonts w:ascii="Arial" w:eastAsia="Arial" w:hAnsi="Arial" w:cs="Arial"/>
          <w:i/>
          <w:iCs/>
          <w:color w:val="000000"/>
          <w:sz w:val="20"/>
          <w:szCs w:val="20"/>
          <w:lang w:val="pt-PT"/>
        </w:rPr>
        <w:t>best-seller</w:t>
      </w:r>
      <w:r w:rsidRPr="001B303B">
        <w:rPr>
          <w:rFonts w:ascii="Arial" w:eastAsia="Arial" w:hAnsi="Arial" w:cs="Arial"/>
          <w:color w:val="000000"/>
          <w:sz w:val="20"/>
          <w:szCs w:val="20"/>
          <w:lang w:val="pt-PT"/>
        </w:rPr>
        <w:t xml:space="preserve"> de Philippa Gregory, aclamada autora de </w:t>
      </w:r>
      <w:r w:rsidRPr="001B303B">
        <w:rPr>
          <w:rFonts w:ascii="Arial" w:eastAsia="Arial" w:hAnsi="Arial" w:cs="Arial"/>
          <w:i/>
          <w:iCs/>
          <w:color w:val="000000"/>
          <w:sz w:val="20"/>
          <w:szCs w:val="20"/>
          <w:lang w:val="pt-PT"/>
        </w:rPr>
        <w:t>Duas Irmãs, Um Rei</w:t>
      </w:r>
      <w:r w:rsidRPr="001B303B">
        <w:rPr>
          <w:rFonts w:ascii="Arial" w:eastAsia="Arial" w:hAnsi="Arial" w:cs="Arial"/>
          <w:color w:val="000000"/>
          <w:sz w:val="20"/>
          <w:szCs w:val="20"/>
          <w:lang w:val="pt-PT"/>
        </w:rPr>
        <w:t xml:space="preserve"> e </w:t>
      </w:r>
      <w:r w:rsidRPr="001B303B">
        <w:rPr>
          <w:rFonts w:ascii="Arial" w:eastAsia="Arial" w:hAnsi="Arial" w:cs="Arial"/>
          <w:i/>
          <w:iCs/>
          <w:color w:val="000000"/>
          <w:sz w:val="20"/>
          <w:szCs w:val="20"/>
          <w:lang w:val="pt-PT"/>
        </w:rPr>
        <w:t>A Rainha Branca</w:t>
      </w:r>
      <w:r w:rsidRPr="001B303B">
        <w:rPr>
          <w:rFonts w:ascii="Arial" w:eastAsia="Arial" w:hAnsi="Arial" w:cs="Arial"/>
          <w:color w:val="000000"/>
          <w:sz w:val="20"/>
          <w:szCs w:val="20"/>
          <w:lang w:val="pt-PT"/>
        </w:rPr>
        <w:t xml:space="preserve">. Entre as produções anteriores destacam-se ainda a adaptação do romance </w:t>
      </w:r>
      <w:r w:rsidRPr="001B303B">
        <w:rPr>
          <w:rFonts w:ascii="Arial" w:eastAsia="Arial" w:hAnsi="Arial" w:cs="Arial"/>
          <w:i/>
          <w:iCs/>
          <w:color w:val="000000"/>
          <w:sz w:val="20"/>
          <w:szCs w:val="20"/>
          <w:lang w:val="pt-PT"/>
        </w:rPr>
        <w:t>Holding</w:t>
      </w:r>
      <w:r w:rsidRPr="001B303B">
        <w:rPr>
          <w:rFonts w:ascii="Arial" w:eastAsia="Arial" w:hAnsi="Arial" w:cs="Arial"/>
          <w:color w:val="000000"/>
          <w:sz w:val="20"/>
          <w:szCs w:val="20"/>
          <w:lang w:val="pt-PT"/>
        </w:rPr>
        <w:t xml:space="preserve">, de Graham Norton, e a história de amor contemporânea </w:t>
      </w:r>
      <w:r w:rsidRPr="001B303B">
        <w:rPr>
          <w:rFonts w:ascii="Arial" w:eastAsia="Arial" w:hAnsi="Arial" w:cs="Arial"/>
          <w:i/>
          <w:iCs/>
          <w:color w:val="000000"/>
          <w:sz w:val="20"/>
          <w:szCs w:val="20"/>
          <w:lang w:val="pt-PT"/>
        </w:rPr>
        <w:t>You &amp; Me</w:t>
      </w:r>
      <w:r w:rsidRPr="001B303B">
        <w:rPr>
          <w:rFonts w:ascii="Arial" w:eastAsia="Arial" w:hAnsi="Arial" w:cs="Arial"/>
          <w:color w:val="000000"/>
          <w:sz w:val="20"/>
          <w:szCs w:val="20"/>
          <w:lang w:val="pt-PT"/>
        </w:rPr>
        <w:t>, ambas para a ITVX, bem como, naturalmente, RIVAIS, para o Disney+ e a Hul</w:t>
      </w:r>
      <w:r w:rsidRPr="001B303B">
        <w:rPr>
          <w:rFonts w:ascii="Arial" w:eastAsia="Arial" w:hAnsi="Arial" w:cs="Arial"/>
          <w:color w:val="000000"/>
          <w:sz w:val="20"/>
          <w:szCs w:val="20"/>
          <w:lang w:val="pt-PT"/>
        </w:rPr>
        <w:t>u. </w:t>
      </w:r>
    </w:p>
    <w:p w14:paraId="347A0E29" w14:textId="77777777" w:rsidR="00C64338" w:rsidRPr="001B303B" w:rsidRDefault="00537FF8" w:rsidP="00192063">
      <w:pPr>
        <w:spacing w:line="276" w:lineRule="auto"/>
        <w:jc w:val="both"/>
        <w:rPr>
          <w:rFonts w:ascii="Arial" w:hAnsi="Arial" w:cs="Arial"/>
          <w:color w:val="000000" w:themeColor="text1"/>
          <w:sz w:val="20"/>
          <w:szCs w:val="20"/>
          <w:lang w:val="pt-PT"/>
        </w:rPr>
      </w:pPr>
      <w:r w:rsidRPr="001B303B">
        <w:rPr>
          <w:rFonts w:ascii="Arial" w:hAnsi="Arial" w:cs="Arial"/>
          <w:color w:val="000000" w:themeColor="text1"/>
          <w:sz w:val="20"/>
          <w:szCs w:val="20"/>
          <w:lang w:val="pt-PT"/>
        </w:rPr>
        <w:t> </w:t>
      </w:r>
    </w:p>
    <w:p w14:paraId="497DFA49" w14:textId="77777777" w:rsidR="00C64338" w:rsidRPr="001B303B" w:rsidRDefault="00537FF8" w:rsidP="00192063">
      <w:pPr>
        <w:spacing w:line="276" w:lineRule="auto"/>
        <w:jc w:val="both"/>
        <w:rPr>
          <w:rFonts w:ascii="Arial" w:hAnsi="Arial" w:cs="Arial"/>
          <w:color w:val="000000" w:themeColor="text1"/>
          <w:sz w:val="20"/>
          <w:szCs w:val="20"/>
          <w:lang w:val="pt-PT"/>
        </w:rPr>
      </w:pPr>
      <w:r w:rsidRPr="001B303B">
        <w:rPr>
          <w:rFonts w:ascii="Arial" w:eastAsia="Arial" w:hAnsi="Arial" w:cs="Arial"/>
          <w:color w:val="000000"/>
          <w:sz w:val="20"/>
          <w:szCs w:val="20"/>
          <w:lang w:val="pt-PT"/>
        </w:rPr>
        <w:t xml:space="preserve">Antes de fundar a Happy Prince, Treadwell-Collins foi Diretor de Televisão da Blueprint Pictures, onde desempenhou funções de Produtor Executivo na série </w:t>
      </w:r>
      <w:r w:rsidRPr="001B303B">
        <w:rPr>
          <w:rFonts w:ascii="Arial" w:eastAsia="Arial" w:hAnsi="Arial" w:cs="Arial"/>
          <w:i/>
          <w:iCs/>
          <w:color w:val="000000"/>
          <w:sz w:val="20"/>
          <w:szCs w:val="20"/>
          <w:lang w:val="pt-PT"/>
        </w:rPr>
        <w:t>A Very English Scandal</w:t>
      </w:r>
      <w:r w:rsidRPr="001B303B">
        <w:rPr>
          <w:rFonts w:ascii="Arial" w:eastAsia="Arial" w:hAnsi="Arial" w:cs="Arial"/>
          <w:color w:val="000000"/>
          <w:sz w:val="20"/>
          <w:szCs w:val="20"/>
          <w:lang w:val="pt-PT"/>
        </w:rPr>
        <w:t xml:space="preserve">, vencedora de prémios Golden Globe, Emmy, Critics’ Choice, Rose d’Or, RTS e BAFTA, protagonizada por Hugh Grant e Ben Whishaw, escrita por Russell T Davies e realizada por Stephen Frears. Anteriormente, foi Produtor Executivo de </w:t>
      </w:r>
      <w:r w:rsidRPr="001B303B">
        <w:rPr>
          <w:rFonts w:ascii="Arial" w:eastAsia="Arial" w:hAnsi="Arial" w:cs="Arial"/>
          <w:i/>
          <w:iCs/>
          <w:color w:val="000000"/>
          <w:sz w:val="20"/>
          <w:szCs w:val="20"/>
          <w:lang w:val="pt-PT"/>
        </w:rPr>
        <w:t>EastEnders</w:t>
      </w:r>
      <w:r w:rsidRPr="001B303B">
        <w:rPr>
          <w:rFonts w:ascii="Arial" w:eastAsia="Arial" w:hAnsi="Arial" w:cs="Arial"/>
          <w:color w:val="000000"/>
          <w:sz w:val="20"/>
          <w:szCs w:val="20"/>
          <w:lang w:val="pt-PT"/>
        </w:rPr>
        <w:t xml:space="preserve">, integrando Danny Dyer e a sua família no pub Queen Vic e criando, em conjunto com Alex Lamb, a icónica narrativa </w:t>
      </w:r>
      <w:r w:rsidRPr="001B303B">
        <w:rPr>
          <w:rFonts w:ascii="Arial" w:eastAsia="Arial" w:hAnsi="Arial" w:cs="Arial"/>
          <w:i/>
          <w:iCs/>
          <w:color w:val="000000"/>
          <w:sz w:val="20"/>
          <w:szCs w:val="20"/>
          <w:lang w:val="pt-PT"/>
        </w:rPr>
        <w:t>Who Killed Lucy?</w:t>
      </w:r>
      <w:r w:rsidRPr="001B303B">
        <w:rPr>
          <w:rFonts w:ascii="Arial" w:eastAsia="Arial" w:hAnsi="Arial" w:cs="Arial"/>
          <w:color w:val="000000"/>
          <w:sz w:val="20"/>
          <w:szCs w:val="20"/>
          <w:lang w:val="pt-PT"/>
        </w:rPr>
        <w:t>, que culminou, ao fim de um ano, numa semana de episódios em direto, alcançando mais de 20 milhões de espectadores e a</w:t>
      </w:r>
      <w:r w:rsidRPr="001B303B">
        <w:rPr>
          <w:rFonts w:ascii="Arial" w:eastAsia="Arial" w:hAnsi="Arial" w:cs="Arial"/>
          <w:color w:val="000000"/>
          <w:sz w:val="20"/>
          <w:szCs w:val="20"/>
          <w:lang w:val="pt-PT"/>
        </w:rPr>
        <w:t>rrecadando prémios BAFTA, RTS, NTA, MIND, British Soap e Attitude. Dominic foi também produtor executivo e autor do episódio piloto da primeira temporada de RIVAIS. </w:t>
      </w:r>
    </w:p>
    <w:p w14:paraId="00F78FA0" w14:textId="77777777" w:rsidR="00C64338" w:rsidRPr="001B303B" w:rsidRDefault="00537FF8" w:rsidP="00192063">
      <w:pPr>
        <w:spacing w:line="276" w:lineRule="auto"/>
        <w:jc w:val="both"/>
        <w:rPr>
          <w:rFonts w:ascii="Arial" w:hAnsi="Arial" w:cs="Arial"/>
          <w:color w:val="000000" w:themeColor="text1"/>
          <w:sz w:val="20"/>
          <w:szCs w:val="20"/>
          <w:lang w:val="pt-PT"/>
        </w:rPr>
      </w:pPr>
      <w:r w:rsidRPr="001B303B">
        <w:rPr>
          <w:rFonts w:ascii="Arial" w:hAnsi="Arial" w:cs="Arial"/>
          <w:color w:val="000000" w:themeColor="text1"/>
          <w:sz w:val="20"/>
          <w:szCs w:val="20"/>
          <w:lang w:val="pt-PT"/>
        </w:rPr>
        <w:t> </w:t>
      </w:r>
    </w:p>
    <w:p w14:paraId="344D9D15" w14:textId="77777777" w:rsidR="00C64338" w:rsidRPr="001B303B" w:rsidRDefault="00537FF8" w:rsidP="00192063">
      <w:pPr>
        <w:spacing w:line="276" w:lineRule="auto"/>
        <w:jc w:val="both"/>
        <w:rPr>
          <w:rStyle w:val="Forte"/>
          <w:rFonts w:ascii="Arial" w:hAnsi="Arial" w:cs="Arial"/>
          <w:color w:val="1C1D1F"/>
          <w:sz w:val="20"/>
          <w:szCs w:val="20"/>
          <w:lang w:val="pt-PT"/>
        </w:rPr>
      </w:pPr>
      <w:r w:rsidRPr="001B303B">
        <w:rPr>
          <w:rFonts w:ascii="Arial" w:eastAsia="Arial" w:hAnsi="Arial" w:cs="Arial"/>
          <w:color w:val="000000"/>
          <w:sz w:val="20"/>
          <w:szCs w:val="20"/>
          <w:lang w:val="pt-PT"/>
        </w:rPr>
        <w:t xml:space="preserve">Alexander Lamb juntou-se à Happy Prince em 2021 e desempenha funções de Produtor Executivo em vários projetos da produtora, trabalhando de perto com Treadwell-Collins. Em 2019, produziu a segunda temporada do grande sucesso de audiências da ITV </w:t>
      </w:r>
      <w:r w:rsidRPr="001B303B">
        <w:rPr>
          <w:rFonts w:ascii="Arial" w:eastAsia="Arial" w:hAnsi="Arial" w:cs="Arial"/>
          <w:i/>
          <w:iCs/>
          <w:color w:val="000000"/>
          <w:sz w:val="20"/>
          <w:szCs w:val="20"/>
          <w:lang w:val="pt-PT"/>
        </w:rPr>
        <w:t>The Bay</w:t>
      </w:r>
      <w:r w:rsidRPr="001B303B">
        <w:rPr>
          <w:rFonts w:ascii="Arial" w:eastAsia="Arial" w:hAnsi="Arial" w:cs="Arial"/>
          <w:color w:val="000000"/>
          <w:sz w:val="20"/>
          <w:szCs w:val="20"/>
          <w:lang w:val="pt-PT"/>
        </w:rPr>
        <w:t xml:space="preserve">, para a Tall Story Pictures, parte da ITV Studios, antes de integrar a BBC Studios como Executivo Criativo, onde supervisionou vários projetos em desenvolvimento e foi Produtor Executivo da série </w:t>
      </w:r>
      <w:r w:rsidRPr="001B303B">
        <w:rPr>
          <w:rFonts w:ascii="Arial" w:eastAsia="Arial" w:hAnsi="Arial" w:cs="Arial"/>
          <w:i/>
          <w:iCs/>
          <w:color w:val="000000"/>
          <w:sz w:val="20"/>
          <w:szCs w:val="20"/>
          <w:lang w:val="pt-PT"/>
        </w:rPr>
        <w:t>We Hunt Together</w:t>
      </w:r>
      <w:r w:rsidRPr="001B303B">
        <w:rPr>
          <w:rFonts w:ascii="Arial" w:eastAsia="Arial" w:hAnsi="Arial" w:cs="Arial"/>
          <w:color w:val="000000"/>
          <w:sz w:val="20"/>
          <w:szCs w:val="20"/>
          <w:lang w:val="pt-PT"/>
        </w:rPr>
        <w:t xml:space="preserve">, da Alibi. Anteriormente, produziu duas temporadas da série de sucesso do Channel 4 </w:t>
      </w:r>
      <w:r w:rsidRPr="001B303B">
        <w:rPr>
          <w:rFonts w:ascii="Arial" w:eastAsia="Arial" w:hAnsi="Arial" w:cs="Arial"/>
          <w:i/>
          <w:iCs/>
          <w:color w:val="000000"/>
          <w:sz w:val="20"/>
          <w:szCs w:val="20"/>
          <w:lang w:val="pt-PT"/>
        </w:rPr>
        <w:t>Ackley Bridge</w:t>
      </w:r>
      <w:r w:rsidRPr="001B303B">
        <w:rPr>
          <w:rFonts w:ascii="Arial" w:eastAsia="Arial" w:hAnsi="Arial" w:cs="Arial"/>
          <w:color w:val="000000"/>
          <w:sz w:val="20"/>
          <w:szCs w:val="20"/>
          <w:lang w:val="pt-PT"/>
        </w:rPr>
        <w:t xml:space="preserve">, para a The Forge, e foi Produtor de Narrativa de </w:t>
      </w:r>
      <w:r w:rsidRPr="001B303B">
        <w:rPr>
          <w:rFonts w:ascii="Arial" w:eastAsia="Arial" w:hAnsi="Arial" w:cs="Arial"/>
          <w:i/>
          <w:iCs/>
          <w:color w:val="000000"/>
          <w:sz w:val="20"/>
          <w:szCs w:val="20"/>
          <w:lang w:val="pt-PT"/>
        </w:rPr>
        <w:t>EastEnders</w:t>
      </w:r>
      <w:r w:rsidRPr="001B303B">
        <w:rPr>
          <w:rFonts w:ascii="Arial" w:eastAsia="Arial" w:hAnsi="Arial" w:cs="Arial"/>
          <w:color w:val="000000"/>
          <w:sz w:val="20"/>
          <w:szCs w:val="20"/>
          <w:lang w:val="pt-PT"/>
        </w:rPr>
        <w:t xml:space="preserve">, supervisionando as narrativas vencedoras de um BAFTA associadas a </w:t>
      </w:r>
      <w:r w:rsidRPr="001B303B">
        <w:rPr>
          <w:rFonts w:ascii="Arial" w:eastAsia="Arial" w:hAnsi="Arial" w:cs="Arial"/>
          <w:i/>
          <w:iCs/>
          <w:color w:val="000000"/>
          <w:sz w:val="20"/>
          <w:szCs w:val="20"/>
          <w:lang w:val="pt-PT"/>
        </w:rPr>
        <w:t>Who Killed Lucy?</w:t>
      </w:r>
      <w:r w:rsidRPr="001B303B">
        <w:rPr>
          <w:rFonts w:ascii="Arial" w:eastAsia="Arial" w:hAnsi="Arial" w:cs="Arial"/>
          <w:color w:val="000000"/>
          <w:sz w:val="20"/>
          <w:szCs w:val="20"/>
          <w:lang w:val="pt-PT"/>
        </w:rPr>
        <w:t>, bem como a criação, ao longo de quinze anos, de</w:t>
      </w:r>
      <w:r w:rsidRPr="001B303B">
        <w:rPr>
          <w:rFonts w:ascii="Arial" w:eastAsia="Arial" w:hAnsi="Arial" w:cs="Arial"/>
          <w:color w:val="000000"/>
          <w:sz w:val="20"/>
          <w:szCs w:val="20"/>
          <w:lang w:val="pt-PT"/>
        </w:rPr>
        <w:t xml:space="preserve"> algumas das personagens e histórias mais duradouras e premiadas da série, em colaboração com Dominic. Trabalhou ainda em </w:t>
      </w:r>
      <w:r w:rsidRPr="001B303B">
        <w:rPr>
          <w:rFonts w:ascii="Arial" w:eastAsia="Arial" w:hAnsi="Arial" w:cs="Arial"/>
          <w:i/>
          <w:iCs/>
          <w:color w:val="000000"/>
          <w:sz w:val="20"/>
          <w:szCs w:val="20"/>
          <w:lang w:val="pt-PT"/>
        </w:rPr>
        <w:t>Emmerdale</w:t>
      </w:r>
      <w:r w:rsidRPr="001B303B">
        <w:rPr>
          <w:rFonts w:ascii="Arial" w:eastAsia="Arial" w:hAnsi="Arial" w:cs="Arial"/>
          <w:color w:val="000000"/>
          <w:sz w:val="20"/>
          <w:szCs w:val="20"/>
          <w:lang w:val="pt-PT"/>
        </w:rPr>
        <w:t xml:space="preserve">, </w:t>
      </w:r>
      <w:r w:rsidRPr="001B303B">
        <w:rPr>
          <w:rFonts w:ascii="Arial" w:eastAsia="Arial" w:hAnsi="Arial" w:cs="Arial"/>
          <w:i/>
          <w:iCs/>
          <w:color w:val="000000"/>
          <w:sz w:val="20"/>
          <w:szCs w:val="20"/>
          <w:lang w:val="pt-PT"/>
        </w:rPr>
        <w:t>Waterloo Road</w:t>
      </w:r>
      <w:r w:rsidRPr="001B303B">
        <w:rPr>
          <w:rFonts w:ascii="Arial" w:eastAsia="Arial" w:hAnsi="Arial" w:cs="Arial"/>
          <w:color w:val="000000"/>
          <w:sz w:val="20"/>
          <w:szCs w:val="20"/>
          <w:lang w:val="pt-PT"/>
        </w:rPr>
        <w:t xml:space="preserve"> e </w:t>
      </w:r>
      <w:r w:rsidRPr="001B303B">
        <w:rPr>
          <w:rFonts w:ascii="Arial" w:eastAsia="Arial" w:hAnsi="Arial" w:cs="Arial"/>
          <w:i/>
          <w:iCs/>
          <w:color w:val="000000"/>
          <w:sz w:val="20"/>
          <w:szCs w:val="20"/>
          <w:lang w:val="pt-PT"/>
        </w:rPr>
        <w:t>T4</w:t>
      </w:r>
      <w:r w:rsidRPr="001B303B">
        <w:rPr>
          <w:rFonts w:ascii="Arial" w:eastAsia="Arial" w:hAnsi="Arial" w:cs="Arial"/>
          <w:color w:val="000000"/>
          <w:sz w:val="20"/>
          <w:szCs w:val="20"/>
          <w:lang w:val="pt-PT"/>
        </w:rPr>
        <w:t xml:space="preserve">. Mais recentemente, Alex foi Produtor Executivo de YOU &amp; ME, para a ITV, e de RIVAIS, para o Disney+ e </w:t>
      </w:r>
      <w:r w:rsidR="00D71BF6" w:rsidRPr="001B303B">
        <w:rPr>
          <w:rFonts w:ascii="Arial" w:eastAsia="Arial" w:hAnsi="Arial" w:cs="Arial"/>
          <w:color w:val="000000"/>
          <w:sz w:val="20"/>
          <w:szCs w:val="20"/>
          <w:lang w:val="pt-PT"/>
        </w:rPr>
        <w:t>o</w:t>
      </w:r>
      <w:r w:rsidRPr="001B303B">
        <w:rPr>
          <w:rFonts w:ascii="Arial" w:eastAsia="Arial" w:hAnsi="Arial" w:cs="Arial"/>
          <w:color w:val="000000"/>
          <w:sz w:val="20"/>
          <w:szCs w:val="20"/>
          <w:lang w:val="pt-PT"/>
        </w:rPr>
        <w:t xml:space="preserve"> Hulu.</w:t>
      </w:r>
    </w:p>
    <w:p w14:paraId="208FEBB3" w14:textId="77777777" w:rsidR="00C64338" w:rsidRDefault="00C64338" w:rsidP="00C64338">
      <w:pPr>
        <w:pStyle w:val="NormalWeb"/>
        <w:shd w:val="clear" w:color="auto" w:fill="FFFFFF"/>
        <w:spacing w:before="0" w:beforeAutospacing="0" w:after="240" w:afterAutospacing="0" w:line="420" w:lineRule="atLeast"/>
        <w:rPr>
          <w:rStyle w:val="Forte"/>
          <w:rFonts w:ascii="Arial" w:hAnsi="Arial" w:cs="Arial"/>
          <w:color w:val="1C1D1F"/>
          <w:sz w:val="18"/>
          <w:szCs w:val="18"/>
          <w:lang w:val="pt-PT"/>
        </w:rPr>
      </w:pPr>
    </w:p>
    <w:p w14:paraId="77F89293" w14:textId="77777777" w:rsidR="001B303B" w:rsidRPr="001B303B" w:rsidRDefault="001B303B" w:rsidP="001B303B">
      <w:pPr>
        <w:pStyle w:val="NormalWeb"/>
        <w:shd w:val="clear" w:color="auto" w:fill="FFFFFF"/>
        <w:spacing w:before="0" w:beforeAutospacing="0" w:after="0" w:afterAutospacing="0" w:line="276" w:lineRule="auto"/>
        <w:rPr>
          <w:rStyle w:val="Forte"/>
          <w:rFonts w:ascii="Arial" w:hAnsi="Arial" w:cs="Arial"/>
          <w:color w:val="1C1D1F"/>
          <w:sz w:val="20"/>
          <w:szCs w:val="20"/>
          <w:lang w:val="pt-PT"/>
        </w:rPr>
      </w:pPr>
      <w:r w:rsidRPr="001B303B">
        <w:rPr>
          <w:rStyle w:val="Forte"/>
          <w:rFonts w:ascii="Arial" w:hAnsi="Arial" w:cs="Arial"/>
          <w:color w:val="1C1D1F"/>
          <w:sz w:val="20"/>
          <w:szCs w:val="20"/>
          <w:lang w:val="pt-PT"/>
        </w:rPr>
        <w:t>SOBRE O DISNEY+</w:t>
      </w:r>
    </w:p>
    <w:p w14:paraId="4CA5C706" w14:textId="52D9D9CB" w:rsidR="001B303B" w:rsidRPr="001B303B" w:rsidRDefault="001B303B" w:rsidP="001B303B">
      <w:pPr>
        <w:pStyle w:val="NormalWeb"/>
        <w:shd w:val="clear" w:color="auto" w:fill="FFFFFF"/>
        <w:spacing w:before="0" w:beforeAutospacing="0" w:after="0" w:afterAutospacing="0" w:line="276" w:lineRule="auto"/>
        <w:rPr>
          <w:rFonts w:ascii="Arial" w:eastAsia="Arial" w:hAnsi="Arial" w:cs="Arial"/>
          <w:color w:val="000000"/>
          <w:sz w:val="20"/>
          <w:szCs w:val="20"/>
          <w:lang w:val="pt-PT"/>
        </w:rPr>
      </w:pPr>
      <w:r w:rsidRPr="001B303B">
        <w:rPr>
          <w:rFonts w:ascii="Arial" w:eastAsia="Arial" w:hAnsi="Arial" w:cs="Arial"/>
          <w:color w:val="000000"/>
          <w:sz w:val="20"/>
          <w:szCs w:val="20"/>
          <w:lang w:val="pt-PT"/>
        </w:rP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w:t>
      </w:r>
      <w:r w:rsidRPr="001B303B">
        <w:rPr>
          <w:rFonts w:ascii="Arial" w:eastAsia="Arial" w:hAnsi="Arial" w:cs="Arial"/>
          <w:color w:val="000000"/>
          <w:sz w:val="20"/>
          <w:szCs w:val="20"/>
          <w:lang w:val="pt-PT"/>
        </w:rPr>
        <w:lastRenderedPageBreak/>
        <w:t>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318D24D1" w14:textId="77777777" w:rsidR="001B303B" w:rsidRDefault="001B303B" w:rsidP="001B303B">
      <w:pPr>
        <w:pStyle w:val="NormalWeb"/>
        <w:shd w:val="clear" w:color="auto" w:fill="FFFFFF"/>
        <w:spacing w:before="0" w:beforeAutospacing="0" w:after="0" w:afterAutospacing="0" w:line="276" w:lineRule="auto"/>
        <w:rPr>
          <w:rFonts w:ascii="Arial" w:eastAsia="Arial" w:hAnsi="Arial" w:cs="Arial"/>
          <w:color w:val="000000"/>
          <w:sz w:val="20"/>
          <w:szCs w:val="20"/>
          <w:lang w:val="pt-PT"/>
        </w:rPr>
      </w:pPr>
    </w:p>
    <w:p w14:paraId="69399D8B" w14:textId="77777777" w:rsidR="001B303B" w:rsidRDefault="001B303B" w:rsidP="001B303B">
      <w:pPr>
        <w:pStyle w:val="NormalWeb"/>
        <w:shd w:val="clear" w:color="auto" w:fill="FFFFFF"/>
        <w:spacing w:before="0" w:beforeAutospacing="0" w:after="0" w:afterAutospacing="0" w:line="276" w:lineRule="auto"/>
        <w:rPr>
          <w:rFonts w:ascii="Arial" w:eastAsia="Arial" w:hAnsi="Arial" w:cs="Arial"/>
          <w:b/>
          <w:bCs/>
          <w:color w:val="000000"/>
          <w:sz w:val="20"/>
          <w:szCs w:val="20"/>
          <w:lang w:val="pt-PT"/>
        </w:rPr>
      </w:pPr>
    </w:p>
    <w:p w14:paraId="0ED10241" w14:textId="48AE7E8C" w:rsidR="001B303B" w:rsidRPr="001B303B" w:rsidRDefault="001B303B" w:rsidP="001B303B">
      <w:pPr>
        <w:pStyle w:val="NormalWeb"/>
        <w:shd w:val="clear" w:color="auto" w:fill="FFFFFF"/>
        <w:spacing w:before="0" w:beforeAutospacing="0" w:after="0" w:afterAutospacing="0" w:line="276" w:lineRule="auto"/>
        <w:rPr>
          <w:rFonts w:ascii="Arial" w:eastAsia="Arial" w:hAnsi="Arial" w:cs="Arial"/>
          <w:b/>
          <w:bCs/>
          <w:color w:val="000000"/>
          <w:sz w:val="20"/>
          <w:szCs w:val="20"/>
          <w:lang w:val="pt-PT"/>
        </w:rPr>
      </w:pPr>
      <w:r w:rsidRPr="001B303B">
        <w:rPr>
          <w:rFonts w:ascii="Arial" w:eastAsia="Arial" w:hAnsi="Arial" w:cs="Arial"/>
          <w:b/>
          <w:bCs/>
          <w:color w:val="000000"/>
          <w:sz w:val="20"/>
          <w:szCs w:val="20"/>
          <w:lang w:val="pt-PT"/>
        </w:rPr>
        <w:t>Para mais informações contacte:</w:t>
      </w:r>
    </w:p>
    <w:p w14:paraId="03503FA0" w14:textId="77777777" w:rsidR="001B303B" w:rsidRPr="001B303B" w:rsidRDefault="001B303B" w:rsidP="001B303B">
      <w:pPr>
        <w:pStyle w:val="NormalWeb"/>
        <w:shd w:val="clear" w:color="auto" w:fill="FFFFFF"/>
        <w:spacing w:before="0" w:beforeAutospacing="0" w:after="0" w:afterAutospacing="0" w:line="276" w:lineRule="auto"/>
        <w:rPr>
          <w:rFonts w:ascii="Arial" w:eastAsia="Arial" w:hAnsi="Arial" w:cs="Arial"/>
          <w:color w:val="000000"/>
          <w:sz w:val="20"/>
          <w:szCs w:val="20"/>
          <w:lang w:val="pt-PT"/>
        </w:rPr>
      </w:pPr>
      <w:r w:rsidRPr="001B303B">
        <w:rPr>
          <w:rFonts w:ascii="Arial" w:eastAsia="Arial" w:hAnsi="Arial" w:cs="Arial"/>
          <w:color w:val="000000"/>
          <w:sz w:val="20"/>
          <w:szCs w:val="20"/>
          <w:lang w:val="pt-PT"/>
        </w:rPr>
        <w:t>Margarida Troni</w:t>
      </w:r>
    </w:p>
    <w:p w14:paraId="38A57F98" w14:textId="77777777" w:rsidR="001B303B" w:rsidRPr="001B303B" w:rsidRDefault="001B303B" w:rsidP="001B303B">
      <w:pPr>
        <w:pStyle w:val="NormalWeb"/>
        <w:shd w:val="clear" w:color="auto" w:fill="FFFFFF"/>
        <w:spacing w:before="0" w:beforeAutospacing="0" w:after="0" w:afterAutospacing="0" w:line="276" w:lineRule="auto"/>
        <w:rPr>
          <w:rFonts w:ascii="Arial" w:eastAsia="Arial" w:hAnsi="Arial" w:cs="Arial"/>
          <w:color w:val="000000"/>
          <w:sz w:val="20"/>
          <w:szCs w:val="20"/>
          <w:lang w:val="pt-PT"/>
        </w:rPr>
      </w:pPr>
      <w:r w:rsidRPr="001B303B">
        <w:rPr>
          <w:rFonts w:ascii="Arial" w:eastAsia="Arial" w:hAnsi="Arial" w:cs="Arial"/>
          <w:color w:val="000000"/>
          <w:sz w:val="20"/>
          <w:szCs w:val="20"/>
          <w:lang w:val="pt-PT"/>
        </w:rPr>
        <w:t>PR Supervisor</w:t>
      </w:r>
    </w:p>
    <w:p w14:paraId="653D268D" w14:textId="6D24F234" w:rsidR="001B303B" w:rsidRPr="001B303B" w:rsidRDefault="001B303B" w:rsidP="001B303B">
      <w:pPr>
        <w:pStyle w:val="NormalWeb"/>
        <w:shd w:val="clear" w:color="auto" w:fill="FFFFFF"/>
        <w:spacing w:before="0" w:beforeAutospacing="0" w:after="0" w:afterAutospacing="0" w:line="276" w:lineRule="auto"/>
        <w:rPr>
          <w:rStyle w:val="Forte"/>
          <w:rFonts w:ascii="Arial" w:hAnsi="Arial" w:cs="Arial"/>
          <w:b w:val="0"/>
          <w:bCs w:val="0"/>
          <w:color w:val="1C1D1F"/>
          <w:sz w:val="20"/>
          <w:szCs w:val="20"/>
          <w:lang w:val="pt-PT"/>
        </w:rPr>
      </w:pPr>
      <w:hyperlink r:id="rId8" w:history="1">
        <w:r w:rsidRPr="00120620">
          <w:rPr>
            <w:rStyle w:val="Hiperligao"/>
            <w:rFonts w:ascii="Arial" w:hAnsi="Arial" w:cs="Arial"/>
            <w:sz w:val="20"/>
            <w:szCs w:val="20"/>
            <w:lang w:val="pt-PT"/>
          </w:rPr>
          <w:t>margarida.x.troni@disney.com</w:t>
        </w:r>
      </w:hyperlink>
      <w:r>
        <w:rPr>
          <w:rStyle w:val="Forte"/>
          <w:rFonts w:ascii="Arial" w:hAnsi="Arial" w:cs="Arial"/>
          <w:b w:val="0"/>
          <w:bCs w:val="0"/>
          <w:color w:val="1C1D1F"/>
          <w:sz w:val="20"/>
          <w:szCs w:val="20"/>
          <w:lang w:val="pt-PT"/>
        </w:rPr>
        <w:t xml:space="preserve"> </w:t>
      </w:r>
    </w:p>
    <w:p w14:paraId="4C51F26E" w14:textId="77777777" w:rsidR="00C64338" w:rsidRPr="00D83D7C" w:rsidRDefault="00C64338" w:rsidP="00C64338">
      <w:pPr>
        <w:rPr>
          <w:rFonts w:ascii="Arial" w:hAnsi="Arial" w:cs="Arial"/>
          <w:color w:val="000000" w:themeColor="text1"/>
          <w:sz w:val="22"/>
          <w:szCs w:val="22"/>
          <w:lang w:val="pt-PT"/>
        </w:rPr>
      </w:pPr>
    </w:p>
    <w:p w14:paraId="7ECE3139" w14:textId="77777777" w:rsidR="0053479E" w:rsidRPr="00D83D7C" w:rsidRDefault="0053479E">
      <w:pPr>
        <w:rPr>
          <w:lang w:val="pt-PT"/>
        </w:rPr>
      </w:pPr>
    </w:p>
    <w:sectPr w:rsidR="0053479E" w:rsidRPr="00D83D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B9FF" w14:textId="77777777" w:rsidR="00537FF8" w:rsidRDefault="00537FF8">
      <w:r>
        <w:separator/>
      </w:r>
    </w:p>
  </w:endnote>
  <w:endnote w:type="continuationSeparator" w:id="0">
    <w:p w14:paraId="0CB8D3DD" w14:textId="77777777" w:rsidR="00537FF8" w:rsidRDefault="0053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01CE" w14:textId="77777777" w:rsidR="00C64338" w:rsidRDefault="00C64338" w:rsidP="00C64338">
    <w:pPr>
      <w:rPr>
        <w:rFonts w:ascii="Arial" w:hAnsi="Arial" w:cs="Arial"/>
        <w:color w:val="000000" w:themeColor="text1"/>
        <w:sz w:val="22"/>
        <w:szCs w:val="22"/>
      </w:rPr>
    </w:pPr>
  </w:p>
  <w:p w14:paraId="23421348" w14:textId="32C91B03" w:rsidR="00C64338" w:rsidRPr="005934FD" w:rsidRDefault="00537FF8" w:rsidP="00C64338">
    <w:pPr>
      <w:rPr>
        <w:rFonts w:ascii="Arial" w:hAnsi="Arial" w:cs="Arial"/>
        <w:color w:val="000000" w:themeColor="text1"/>
        <w:sz w:val="22"/>
        <w:szCs w:val="22"/>
        <w:lang w:val="pt-PT"/>
      </w:rPr>
    </w:pPr>
    <w:r w:rsidRPr="005934FD">
      <w:rPr>
        <w:rFonts w:ascii="Arial" w:eastAsia="Arial" w:hAnsi="Arial" w:cs="Arial"/>
        <w:color w:val="000000"/>
        <w:sz w:val="22"/>
        <w:szCs w:val="22"/>
        <w:lang w:val="pt-PT"/>
      </w:rPr>
      <w:t>*</w:t>
    </w:r>
    <w:r w:rsidR="005934FD" w:rsidRPr="005934FD">
      <w:rPr>
        <w:rFonts w:ascii="Arial" w:eastAsia="Arial" w:hAnsi="Arial" w:cs="Arial"/>
        <w:color w:val="000000"/>
        <w:sz w:val="22"/>
        <w:szCs w:val="22"/>
        <w:lang w:val="pt-PT"/>
      </w:rPr>
      <w:t>Baseado no número de visualizações da estr</w:t>
    </w:r>
    <w:r w:rsidR="005934FD">
      <w:rPr>
        <w:rFonts w:ascii="Arial" w:eastAsia="Arial" w:hAnsi="Arial" w:cs="Arial"/>
        <w:color w:val="000000"/>
        <w:sz w:val="22"/>
        <w:szCs w:val="22"/>
        <w:lang w:val="pt-PT"/>
      </w:rPr>
      <w:t>eia e nos seguintes 3 dias no Reino Unido e</w:t>
    </w:r>
    <w:r w:rsidRPr="005934FD">
      <w:rPr>
        <w:rFonts w:ascii="Arial" w:eastAsia="Arial" w:hAnsi="Arial" w:cs="Arial"/>
        <w:color w:val="000000"/>
        <w:sz w:val="22"/>
        <w:szCs w:val="22"/>
        <w:lang w:val="pt-PT"/>
      </w:rPr>
      <w:t xml:space="preserve"> </w:t>
    </w:r>
    <w:r w:rsidR="005934FD">
      <w:rPr>
        <w:rFonts w:ascii="Arial" w:eastAsia="Arial" w:hAnsi="Arial" w:cs="Arial"/>
        <w:color w:val="000000"/>
        <w:sz w:val="22"/>
        <w:szCs w:val="22"/>
        <w:lang w:val="pt-PT"/>
      </w:rPr>
      <w:t>Irlanda</w:t>
    </w:r>
  </w:p>
  <w:p w14:paraId="38EA63A9" w14:textId="77777777" w:rsidR="00C64338" w:rsidRPr="005934FD" w:rsidRDefault="00C64338">
    <w:pPr>
      <w:pStyle w:val="Rodap"/>
      <w:rPr>
        <w:lang w:val="pt-PT"/>
      </w:rPr>
    </w:pPr>
  </w:p>
  <w:p w14:paraId="12FE0E35" w14:textId="77777777" w:rsidR="00C64338" w:rsidRPr="005934FD" w:rsidRDefault="00C64338">
    <w:pPr>
      <w:pStyle w:val="Rodap"/>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3C47" w14:textId="77777777" w:rsidR="00537FF8" w:rsidRDefault="00537FF8">
      <w:r>
        <w:separator/>
      </w:r>
    </w:p>
  </w:footnote>
  <w:footnote w:type="continuationSeparator" w:id="0">
    <w:p w14:paraId="45A6F04B" w14:textId="77777777" w:rsidR="00537FF8" w:rsidRDefault="0053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ED6E" w14:textId="013F4168" w:rsidR="001B303B" w:rsidRDefault="001B303B" w:rsidP="00D83D7C">
    <w:pPr>
      <w:pStyle w:val="Cabealho"/>
      <w:jc w:val="center"/>
    </w:pPr>
    <w:r>
      <w:rPr>
        <w:noProof/>
      </w:rPr>
      <w:drawing>
        <wp:inline distT="0" distB="0" distL="0" distR="0" wp14:anchorId="72BCE548" wp14:editId="5DCEBBBA">
          <wp:extent cx="1762125" cy="993775"/>
          <wp:effectExtent l="0" t="0" r="0" b="0"/>
          <wp:docPr id="39220792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07929"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93775"/>
                  </a:xfrm>
                  <a:prstGeom prst="rect">
                    <a:avLst/>
                  </a:prstGeom>
                  <a:noFill/>
                </pic:spPr>
              </pic:pic>
            </a:graphicData>
          </a:graphic>
        </wp:inline>
      </w:drawing>
    </w:r>
  </w:p>
  <w:p w14:paraId="7D501AD5" w14:textId="68711647" w:rsidR="00D83D7C" w:rsidRDefault="00D83D7C" w:rsidP="00D83D7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38"/>
    <w:rsid w:val="00044454"/>
    <w:rsid w:val="00192063"/>
    <w:rsid w:val="00195581"/>
    <w:rsid w:val="001B303B"/>
    <w:rsid w:val="00202EBE"/>
    <w:rsid w:val="00286558"/>
    <w:rsid w:val="002A0454"/>
    <w:rsid w:val="002D363F"/>
    <w:rsid w:val="003219D2"/>
    <w:rsid w:val="00397ED0"/>
    <w:rsid w:val="003A53F1"/>
    <w:rsid w:val="003E02F9"/>
    <w:rsid w:val="00447651"/>
    <w:rsid w:val="00452951"/>
    <w:rsid w:val="004B7742"/>
    <w:rsid w:val="004F7775"/>
    <w:rsid w:val="0053479E"/>
    <w:rsid w:val="00537FF8"/>
    <w:rsid w:val="005934FD"/>
    <w:rsid w:val="00596756"/>
    <w:rsid w:val="005D6B98"/>
    <w:rsid w:val="00612847"/>
    <w:rsid w:val="00675ED8"/>
    <w:rsid w:val="006C22ED"/>
    <w:rsid w:val="006E0235"/>
    <w:rsid w:val="006F5FD7"/>
    <w:rsid w:val="00723DE4"/>
    <w:rsid w:val="0074414D"/>
    <w:rsid w:val="0075124B"/>
    <w:rsid w:val="00763358"/>
    <w:rsid w:val="007B153B"/>
    <w:rsid w:val="00955E5F"/>
    <w:rsid w:val="00963554"/>
    <w:rsid w:val="009A33AA"/>
    <w:rsid w:val="009B1993"/>
    <w:rsid w:val="009E3CFB"/>
    <w:rsid w:val="00A61ABC"/>
    <w:rsid w:val="00A65870"/>
    <w:rsid w:val="00A76288"/>
    <w:rsid w:val="00A943D5"/>
    <w:rsid w:val="00AF2965"/>
    <w:rsid w:val="00B32430"/>
    <w:rsid w:val="00B56C00"/>
    <w:rsid w:val="00BB6281"/>
    <w:rsid w:val="00BD17FB"/>
    <w:rsid w:val="00BE0440"/>
    <w:rsid w:val="00C07ECD"/>
    <w:rsid w:val="00C44BC5"/>
    <w:rsid w:val="00C64338"/>
    <w:rsid w:val="00D36B95"/>
    <w:rsid w:val="00D54523"/>
    <w:rsid w:val="00D57F9A"/>
    <w:rsid w:val="00D71BF6"/>
    <w:rsid w:val="00D76798"/>
    <w:rsid w:val="00D83D7C"/>
    <w:rsid w:val="00EA4E63"/>
    <w:rsid w:val="00F00259"/>
    <w:rsid w:val="00F31AD1"/>
    <w:rsid w:val="00F903F5"/>
    <w:rsid w:val="00FA170F"/>
    <w:rsid w:val="00FC5B25"/>
    <w:rsid w:val="00FD0926"/>
    <w:rsid w:val="00FE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F456"/>
  <w15:chartTrackingRefBased/>
  <w15:docId w15:val="{FB239F6E-ACDC-F24B-A96E-97B09DE9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38"/>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ter"/>
    <w:uiPriority w:val="9"/>
    <w:qFormat/>
    <w:rsid w:val="00C6433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C6433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C6433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C64338"/>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ter"/>
    <w:uiPriority w:val="9"/>
    <w:semiHidden/>
    <w:unhideWhenUsed/>
    <w:qFormat/>
    <w:rsid w:val="00C64338"/>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ter"/>
    <w:uiPriority w:val="9"/>
    <w:semiHidden/>
    <w:unhideWhenUsed/>
    <w:qFormat/>
    <w:rsid w:val="00C6433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ter"/>
    <w:uiPriority w:val="9"/>
    <w:semiHidden/>
    <w:unhideWhenUsed/>
    <w:qFormat/>
    <w:rsid w:val="00C6433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ter"/>
    <w:uiPriority w:val="9"/>
    <w:semiHidden/>
    <w:unhideWhenUsed/>
    <w:qFormat/>
    <w:rsid w:val="00C6433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ter"/>
    <w:uiPriority w:val="9"/>
    <w:semiHidden/>
    <w:unhideWhenUsed/>
    <w:qFormat/>
    <w:rsid w:val="00C6433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6433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6433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6433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6433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6433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6433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433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433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4338"/>
    <w:rPr>
      <w:rFonts w:eastAsiaTheme="majorEastAsia" w:cstheme="majorBidi"/>
      <w:color w:val="272727" w:themeColor="text1" w:themeTint="D8"/>
    </w:rPr>
  </w:style>
  <w:style w:type="paragraph" w:styleId="Ttulo">
    <w:name w:val="Title"/>
    <w:basedOn w:val="Normal"/>
    <w:next w:val="Normal"/>
    <w:link w:val="TtuloCarter"/>
    <w:uiPriority w:val="10"/>
    <w:qFormat/>
    <w:rsid w:val="00C643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C643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6433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C6433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433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arter">
    <w:name w:val="Citação Caráter"/>
    <w:basedOn w:val="Tipodeletrapredefinidodopargrafo"/>
    <w:link w:val="Citao"/>
    <w:uiPriority w:val="29"/>
    <w:rsid w:val="00C64338"/>
    <w:rPr>
      <w:i/>
      <w:iCs/>
      <w:color w:val="404040" w:themeColor="text1" w:themeTint="BF"/>
    </w:rPr>
  </w:style>
  <w:style w:type="paragraph" w:styleId="PargrafodaLista">
    <w:name w:val="List Paragraph"/>
    <w:basedOn w:val="Normal"/>
    <w:uiPriority w:val="34"/>
    <w:qFormat/>
    <w:rsid w:val="00C64338"/>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Tipodeletrapredefinidodopargrafo"/>
    <w:uiPriority w:val="21"/>
    <w:qFormat/>
    <w:rsid w:val="00C64338"/>
    <w:rPr>
      <w:i/>
      <w:iCs/>
      <w:color w:val="2F5496" w:themeColor="accent1" w:themeShade="BF"/>
    </w:rPr>
  </w:style>
  <w:style w:type="paragraph" w:styleId="CitaoIntensa">
    <w:name w:val="Intense Quote"/>
    <w:basedOn w:val="Normal"/>
    <w:next w:val="Normal"/>
    <w:link w:val="CitaoIntensaCarter"/>
    <w:uiPriority w:val="30"/>
    <w:qFormat/>
    <w:rsid w:val="00C6433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arter">
    <w:name w:val="Citação Intensa Caráter"/>
    <w:basedOn w:val="Tipodeletrapredefinidodopargrafo"/>
    <w:link w:val="CitaoIntensa"/>
    <w:uiPriority w:val="30"/>
    <w:rsid w:val="00C64338"/>
    <w:rPr>
      <w:i/>
      <w:iCs/>
      <w:color w:val="2F5496" w:themeColor="accent1" w:themeShade="BF"/>
    </w:rPr>
  </w:style>
  <w:style w:type="character" w:styleId="RefernciaIntensa">
    <w:name w:val="Intense Reference"/>
    <w:basedOn w:val="Tipodeletrapredefinidodopargrafo"/>
    <w:uiPriority w:val="32"/>
    <w:qFormat/>
    <w:rsid w:val="00C64338"/>
    <w:rPr>
      <w:b/>
      <w:bCs/>
      <w:smallCaps/>
      <w:color w:val="2F5496" w:themeColor="accent1" w:themeShade="BF"/>
      <w:spacing w:val="5"/>
    </w:rPr>
  </w:style>
  <w:style w:type="paragraph" w:styleId="Cabealho">
    <w:name w:val="header"/>
    <w:basedOn w:val="Normal"/>
    <w:link w:val="CabealhoCarter"/>
    <w:uiPriority w:val="99"/>
    <w:unhideWhenUsed/>
    <w:rsid w:val="00C6433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CabealhoCarter">
    <w:name w:val="Cabeçalho Caráter"/>
    <w:basedOn w:val="Tipodeletrapredefinidodopargrafo"/>
    <w:link w:val="Cabealho"/>
    <w:uiPriority w:val="99"/>
    <w:rsid w:val="00C64338"/>
  </w:style>
  <w:style w:type="paragraph" w:styleId="Rodap">
    <w:name w:val="footer"/>
    <w:basedOn w:val="Normal"/>
    <w:link w:val="RodapCarter"/>
    <w:uiPriority w:val="99"/>
    <w:unhideWhenUsed/>
    <w:rsid w:val="00C6433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RodapCarter">
    <w:name w:val="Rodapé Caráter"/>
    <w:basedOn w:val="Tipodeletrapredefinidodopargrafo"/>
    <w:link w:val="Rodap"/>
    <w:uiPriority w:val="99"/>
    <w:rsid w:val="00C64338"/>
  </w:style>
  <w:style w:type="character" w:styleId="Hiperligao">
    <w:name w:val="Hyperlink"/>
    <w:basedOn w:val="Tipodeletrapredefinidodopargrafo"/>
    <w:uiPriority w:val="99"/>
    <w:unhideWhenUsed/>
    <w:rsid w:val="00C64338"/>
    <w:rPr>
      <w:strike w:val="0"/>
      <w:dstrike w:val="0"/>
      <w:color w:val="464FEB"/>
      <w:u w:val="none"/>
      <w:effect w:val="none"/>
    </w:rPr>
  </w:style>
  <w:style w:type="character" w:styleId="Forte">
    <w:name w:val="Strong"/>
    <w:basedOn w:val="Tipodeletrapredefinidodopargrafo"/>
    <w:uiPriority w:val="22"/>
    <w:qFormat/>
    <w:rsid w:val="00C64338"/>
    <w:rPr>
      <w:b/>
      <w:bCs/>
    </w:rPr>
  </w:style>
  <w:style w:type="paragraph" w:styleId="NormalWeb">
    <w:name w:val="Normal (Web)"/>
    <w:basedOn w:val="Normal"/>
    <w:uiPriority w:val="99"/>
    <w:unhideWhenUsed/>
    <w:rsid w:val="00C64338"/>
    <w:pPr>
      <w:spacing w:before="100" w:beforeAutospacing="1" w:after="100" w:afterAutospacing="1"/>
    </w:pPr>
  </w:style>
  <w:style w:type="character" w:styleId="nfase">
    <w:name w:val="Emphasis"/>
    <w:basedOn w:val="Tipodeletrapredefinidodopargrafo"/>
    <w:uiPriority w:val="20"/>
    <w:qFormat/>
    <w:rsid w:val="00C64338"/>
    <w:rPr>
      <w:i/>
      <w:iCs/>
    </w:rPr>
  </w:style>
  <w:style w:type="character" w:customStyle="1" w:styleId="apple-converted-space">
    <w:name w:val="apple-converted-space"/>
    <w:basedOn w:val="Tipodeletrapredefinidodopargrafo"/>
    <w:rsid w:val="00C64338"/>
  </w:style>
  <w:style w:type="character" w:styleId="Refdecomentrio">
    <w:name w:val="annotation reference"/>
    <w:basedOn w:val="Tipodeletrapredefinidodopargrafo"/>
    <w:uiPriority w:val="99"/>
    <w:semiHidden/>
    <w:unhideWhenUsed/>
    <w:rsid w:val="00C64338"/>
    <w:rPr>
      <w:sz w:val="16"/>
      <w:szCs w:val="16"/>
    </w:rPr>
  </w:style>
  <w:style w:type="paragraph" w:styleId="Textodecomentrio">
    <w:name w:val="annotation text"/>
    <w:basedOn w:val="Normal"/>
    <w:link w:val="TextodecomentrioCarter"/>
    <w:uiPriority w:val="99"/>
    <w:semiHidden/>
    <w:unhideWhenUsed/>
    <w:rsid w:val="00C64338"/>
    <w:rPr>
      <w:sz w:val="20"/>
      <w:szCs w:val="20"/>
    </w:rPr>
  </w:style>
  <w:style w:type="character" w:customStyle="1" w:styleId="TextodecomentrioCarter">
    <w:name w:val="Texto de comentário Caráter"/>
    <w:basedOn w:val="Tipodeletrapredefinidodopargrafo"/>
    <w:link w:val="Textodecomentrio"/>
    <w:uiPriority w:val="99"/>
    <w:semiHidden/>
    <w:rsid w:val="00C64338"/>
    <w:rPr>
      <w:rFonts w:ascii="Times New Roman" w:eastAsia="Times New Roman" w:hAnsi="Times New Roman" w:cs="Times New Roman"/>
      <w:kern w:val="0"/>
      <w:sz w:val="20"/>
      <w:szCs w:val="20"/>
      <w:lang w:eastAsia="en-GB"/>
      <w14:ligatures w14:val="none"/>
    </w:rPr>
  </w:style>
  <w:style w:type="paragraph" w:styleId="Reviso">
    <w:name w:val="Revision"/>
    <w:hidden/>
    <w:uiPriority w:val="99"/>
    <w:semiHidden/>
    <w:rsid w:val="00C64338"/>
    <w:rPr>
      <w:rFonts w:ascii="Times New Roman" w:eastAsia="Times New Roman" w:hAnsi="Times New Roman" w:cs="Times New Roman"/>
      <w:kern w:val="0"/>
      <w:lang w:eastAsia="en-GB"/>
      <w14:ligatures w14:val="none"/>
    </w:rPr>
  </w:style>
  <w:style w:type="character" w:styleId="Hiperligaovisitada">
    <w:name w:val="FollowedHyperlink"/>
    <w:basedOn w:val="Tipodeletrapredefinidodopargrafo"/>
    <w:uiPriority w:val="99"/>
    <w:semiHidden/>
    <w:unhideWhenUsed/>
    <w:rsid w:val="00C64338"/>
    <w:rPr>
      <w:color w:val="954F72" w:themeColor="followedHyperlink"/>
      <w:u w:val="single"/>
    </w:rPr>
  </w:style>
  <w:style w:type="character" w:styleId="MenoNoResolvida">
    <w:name w:val="Unresolved Mention"/>
    <w:basedOn w:val="Tipodeletrapredefinidodopargrafo"/>
    <w:uiPriority w:val="99"/>
    <w:semiHidden/>
    <w:unhideWhenUsed/>
    <w:rsid w:val="00452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A44D-7B29-B448-B53E-EFC8D02C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1312</Words>
  <Characters>7152</Characters>
  <Application>Microsoft Office Word</Application>
  <DocSecurity>4</DocSecurity>
  <Lines>119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 Elena</dc:creator>
  <cp:lastModifiedBy>Inês Rua</cp:lastModifiedBy>
  <cp:revision>2</cp:revision>
  <dcterms:created xsi:type="dcterms:W3CDTF">2026-06-18T11:26:00Z</dcterms:created>
  <dcterms:modified xsi:type="dcterms:W3CDTF">2026-06-18T11:26:00Z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ActionId">
    <vt:lpwstr>e646b949-33c9-435e-b2be-04ff39219265</vt:lpwstr>
  </property>
  <property fmtid="{D5CDD505-2E9C-101B-9397-08002B2CF9AE}" pid="3" name="MSIP_Label_c62e0584-010f-4004-8a6a-d5c118c8b4bd_ContentBits">
    <vt:lpwstr>0</vt:lpwstr>
  </property>
  <property fmtid="{D5CDD505-2E9C-101B-9397-08002B2CF9AE}" pid="4" name="MSIP_Label_c62e0584-010f-4004-8a6a-d5c118c8b4bd_Enabled">
    <vt:lpwstr>true</vt:lpwstr>
  </property>
  <property fmtid="{D5CDD505-2E9C-101B-9397-08002B2CF9AE}" pid="5" name="MSIP_Label_c62e0584-010f-4004-8a6a-d5c118c8b4bd_Method">
    <vt:lpwstr>Standard</vt:lpwstr>
  </property>
  <property fmtid="{D5CDD505-2E9C-101B-9397-08002B2CF9AE}" pid="6" name="MSIP_Label_c62e0584-010f-4004-8a6a-d5c118c8b4bd_Name">
    <vt:lpwstr>Internal</vt:lpwstr>
  </property>
  <property fmtid="{D5CDD505-2E9C-101B-9397-08002B2CF9AE}" pid="7" name="MSIP_Label_c62e0584-010f-4004-8a6a-d5c118c8b4bd_SetDate">
    <vt:lpwstr>2026-06-08T17:15:51Z</vt:lpwstr>
  </property>
  <property fmtid="{D5CDD505-2E9C-101B-9397-08002B2CF9AE}" pid="8" name="MSIP_Label_c62e0584-010f-4004-8a6a-d5c118c8b4bd_SiteId">
    <vt:lpwstr>56b731a8-a2ac-4c32-bf6b-616810e913c6</vt:lpwstr>
  </property>
  <property fmtid="{D5CDD505-2E9C-101B-9397-08002B2CF9AE}" pid="9" name="MSIP_Label_c62e0584-010f-4004-8a6a-d5c118c8b4bd_Tag">
    <vt:lpwstr>50, 3, 0, 1</vt:lpwstr>
  </property>
</Properties>
</file>