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02">
      <w:pPr>
        <w:spacing w:after="220" w:before="220" w:line="340.80000000000007" w:lineRule="auto"/>
        <w:jc w:val="center"/>
        <w:rPr>
          <w:rFonts w:ascii="Proxima Nova" w:cs="Proxima Nova" w:eastAsia="Proxima Nova" w:hAnsi="Proxima Nova"/>
          <w:b w:val="1"/>
          <w:bCs w:val="1"/>
          <w:sz w:val="36"/>
          <w:szCs w:val="36"/>
        </w:rPr>
      </w:pPr>
      <w:r w:rsidDel="00000000" w:rsidR="00000000" w:rsidRPr="00000000">
        <w:rPr>
          <w:rFonts w:ascii="Proxima Nova" w:cs="Proxima Nova" w:eastAsia="Proxima Nova" w:hAnsi="Proxima Nova"/>
          <w:b w:val="1"/>
          <w:bCs w:val="1"/>
          <w:sz w:val="36"/>
          <w:szCs w:val="36"/>
          <w:rtl w:val="0"/>
        </w:rPr>
        <w:t xml:space="preserve">Spotify RADAR Polska z pierwszą festiwalową sceną na Męskie Granie 2026</w:t>
      </w:r>
    </w:p>
    <w:p w:rsidR="00000000" w:rsidDel="00000000" w:rsidP="00000000" w:rsidRDefault="00000000" w:rsidRPr="00000000" w14:paraId="00000003">
      <w:pPr>
        <w:spacing w:line="340.80000000000007" w:lineRule="auto"/>
        <w:jc w:val="both"/>
        <w:rPr>
          <w:rFonts w:ascii="Proxima Nova" w:cs="Proxima Nova" w:eastAsia="Proxima Nova" w:hAnsi="Proxima Nova"/>
          <w:b w:val="1"/>
          <w:bCs w:val="1"/>
          <w:sz w:val="20"/>
          <w:szCs w:val="20"/>
          <w:highlight w:val="white"/>
        </w:rPr>
      </w:pPr>
      <w:r w:rsidDel="00000000" w:rsidR="00000000" w:rsidRPr="00000000">
        <w:rPr>
          <w:rFonts w:ascii="Proxima Nova" w:cs="Proxima Nova" w:eastAsia="Proxima Nova" w:hAnsi="Proxima Nova"/>
          <w:b w:val="1"/>
          <w:bCs w:val="1"/>
          <w:sz w:val="20"/>
          <w:szCs w:val="20"/>
          <w:rtl w:val="0"/>
        </w:rPr>
        <w:t xml:space="preserve">Tego lata Męskie Granie, sponsorowane przez Żywiec, zyska zupełnie nową przestrzeń i wszystko wskazuje na to, że stanie się jednym z najciekawszych elementów festiwalowej trasy. SCENA MŁODYCH RADAR Polska to pierwsza w historii programu scena, stworzona z myślą o nowym pokoleniu polskich artystów i tych, którzy chcą ich poznać jako pierwsi.</w:t>
      </w:r>
      <w:r w:rsidDel="00000000" w:rsidR="00000000" w:rsidRPr="00000000">
        <w:rPr>
          <w:rFonts w:ascii="Proxima Nova" w:cs="Proxima Nova" w:eastAsia="Proxima Nova" w:hAnsi="Proxima Nova"/>
          <w:b w:val="1"/>
          <w:bCs w:val="1"/>
          <w:sz w:val="20"/>
          <w:szCs w:val="20"/>
          <w:highlight w:val="white"/>
          <w:rtl w:val="0"/>
        </w:rPr>
        <w:t xml:space="preserve"> Partnerem sceny został ORLEN. </w:t>
      </w:r>
    </w:p>
    <w:p w:rsidR="00000000" w:rsidDel="00000000" w:rsidP="00000000" w:rsidRDefault="00000000" w:rsidRPr="00000000" w14:paraId="00000004">
      <w:pPr>
        <w:spacing w:after="220" w:before="220" w:line="340.80000000000007"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i w:val="1"/>
          <w:iCs w:val="1"/>
          <w:sz w:val="20"/>
          <w:szCs w:val="20"/>
          <w:rtl w:val="0"/>
        </w:rPr>
        <w:t xml:space="preserve">„To naturalny, ale długo wyczekiwany krok dla programu Spotify RADAR Polska, który w tym roku obchodzi swoją 5. rocznicę. SCENA </w:t>
      </w:r>
      <w:r w:rsidDel="00000000" w:rsidR="00000000" w:rsidRPr="00000000">
        <w:rPr>
          <w:rFonts w:ascii="Proxima Nova" w:cs="Proxima Nova" w:eastAsia="Proxima Nova" w:hAnsi="Proxima Nova"/>
          <w:i w:val="1"/>
          <w:iCs w:val="1"/>
          <w:sz w:val="20"/>
          <w:szCs w:val="20"/>
          <w:rtl w:val="0"/>
        </w:rPr>
        <w:t xml:space="preserve">MŁODYCH</w:t>
      </w:r>
      <w:r w:rsidDel="00000000" w:rsidR="00000000" w:rsidRPr="00000000">
        <w:rPr>
          <w:rFonts w:ascii="Proxima Nova" w:cs="Proxima Nova" w:eastAsia="Proxima Nova" w:hAnsi="Proxima Nova"/>
          <w:i w:val="1"/>
          <w:iCs w:val="1"/>
          <w:sz w:val="20"/>
          <w:szCs w:val="20"/>
          <w:rtl w:val="0"/>
        </w:rPr>
        <w:t xml:space="preserve"> RADAR Polska to przestrzeń, która łączy twórców i publiczność, jednocześnie niosąc energię i emocje, które definiują to, co nowe w muzyce. U podstaw wszystkiego leży odkrywanie”</w:t>
      </w:r>
      <w:r w:rsidDel="00000000" w:rsidR="00000000" w:rsidRPr="00000000">
        <w:rPr>
          <w:rFonts w:ascii="Proxima Nova" w:cs="Proxima Nova" w:eastAsia="Proxima Nova" w:hAnsi="Proxima Nova"/>
          <w:sz w:val="20"/>
          <w:szCs w:val="20"/>
          <w:rtl w:val="0"/>
        </w:rPr>
        <w:t xml:space="preserve"> – podkreśliła </w:t>
      </w:r>
      <w:r w:rsidDel="00000000" w:rsidR="00000000" w:rsidRPr="00000000">
        <w:rPr>
          <w:rFonts w:ascii="Proxima Nova" w:cs="Proxima Nova" w:eastAsia="Proxima Nova" w:hAnsi="Proxima Nova"/>
          <w:b w:val="1"/>
          <w:bCs w:val="1"/>
          <w:sz w:val="20"/>
          <w:szCs w:val="20"/>
          <w:rtl w:val="0"/>
        </w:rPr>
        <w:t xml:space="preserve">Katarzyna Czechowska</w:t>
      </w:r>
      <w:r w:rsidDel="00000000" w:rsidR="00000000" w:rsidRPr="00000000">
        <w:rPr>
          <w:rFonts w:ascii="Proxima Nova" w:cs="Proxima Nova" w:eastAsia="Proxima Nova" w:hAnsi="Proxima Nova"/>
          <w:sz w:val="20"/>
          <w:szCs w:val="20"/>
          <w:rtl w:val="0"/>
        </w:rPr>
        <w:t xml:space="preserve">, Artist &amp; Label Partnerships Lead, Scaled Markets w Spotify. </w:t>
      </w:r>
    </w:p>
    <w:p w:rsidR="00000000" w:rsidDel="00000000" w:rsidP="00000000" w:rsidRDefault="00000000" w:rsidRPr="00000000" w14:paraId="00000005">
      <w:pPr>
        <w:spacing w:after="220" w:before="220" w:line="340.80000000000007"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Na SCENIE MŁODYCH zobaczymy artystów związanych z RADAR Polska - tych, którzy już zostali zauważeni, i tych, którzy dopiero są na progu przełomu. Line-up to przekrój tego, co najciekawsze w nowym polskim brzmieniu - sześcioro artystów, każde z osobnym światem, który już niedługo przeniosą na scenę festiwalu.</w:t>
      </w:r>
    </w:p>
    <w:p w:rsidR="00000000" w:rsidDel="00000000" w:rsidP="00000000" w:rsidRDefault="00000000" w:rsidRPr="00000000" w14:paraId="00000006">
      <w:pPr>
        <w:spacing w:after="220" w:before="220" w:line="340.80000000000007" w:lineRule="auto"/>
        <w:jc w:val="both"/>
        <w:rPr>
          <w:rFonts w:ascii="Proxima Nova" w:cs="Proxima Nova" w:eastAsia="Proxima Nova" w:hAnsi="Proxima Nova"/>
          <w:sz w:val="20"/>
          <w:szCs w:val="20"/>
        </w:rPr>
      </w:pPr>
      <w:hyperlink r:id="rId6">
        <w:r w:rsidDel="00000000" w:rsidR="00000000" w:rsidRPr="00000000">
          <w:rPr>
            <w:rFonts w:ascii="Proxima Nova" w:cs="Proxima Nova" w:eastAsia="Proxima Nova" w:hAnsi="Proxima Nova"/>
            <w:b w:val="1"/>
            <w:bCs w:val="1"/>
            <w:color w:val="1155cc"/>
            <w:sz w:val="20"/>
            <w:szCs w:val="20"/>
            <w:u w:val="single"/>
            <w:rtl w:val="0"/>
          </w:rPr>
          <w:t xml:space="preserve">Jea Mira</w:t>
        </w:r>
      </w:hyperlink>
      <w:r w:rsidDel="00000000" w:rsidR="00000000" w:rsidRPr="00000000">
        <w:rPr>
          <w:rFonts w:ascii="Proxima Nova" w:cs="Proxima Nova" w:eastAsia="Proxima Nova" w:hAnsi="Proxima Nova"/>
          <w:sz w:val="20"/>
          <w:szCs w:val="20"/>
          <w:rtl w:val="0"/>
        </w:rPr>
        <w:t xml:space="preserve"> tworzy indie pop między Londynem a Polską - intymny, szczery i hipnotyzujący, oparty na emocjonalnych tekstach i subtelnej produkcji, która rezonuje po obu stronach Kanału. </w:t>
      </w:r>
      <w:hyperlink r:id="rId7">
        <w:r w:rsidDel="00000000" w:rsidR="00000000" w:rsidRPr="00000000">
          <w:rPr>
            <w:rFonts w:ascii="Proxima Nova" w:cs="Proxima Nova" w:eastAsia="Proxima Nova" w:hAnsi="Proxima Nova"/>
            <w:b w:val="1"/>
            <w:bCs w:val="1"/>
            <w:color w:val="1155cc"/>
            <w:sz w:val="20"/>
            <w:szCs w:val="20"/>
            <w:u w:val="single"/>
            <w:rtl w:val="0"/>
          </w:rPr>
          <w:t xml:space="preserve">Lotta</w:t>
        </w:r>
      </w:hyperlink>
      <w:r w:rsidDel="00000000" w:rsidR="00000000" w:rsidRPr="00000000">
        <w:rPr>
          <w:rFonts w:ascii="Proxima Nova" w:cs="Proxima Nova" w:eastAsia="Proxima Nova" w:hAnsi="Proxima Nova"/>
          <w:sz w:val="20"/>
          <w:szCs w:val="20"/>
          <w:rtl w:val="0"/>
        </w:rPr>
        <w:t xml:space="preserve"> serwuje bezkompromisowy hyperpop w polskim wydaniu, zderzenie słodkich, syntetycznych melodii z agresywną, wysokoenergetyczną produkcją. </w:t>
      </w:r>
      <w:hyperlink r:id="rId8">
        <w:r w:rsidDel="00000000" w:rsidR="00000000" w:rsidRPr="00000000">
          <w:rPr>
            <w:rFonts w:ascii="Proxima Nova" w:cs="Proxima Nova" w:eastAsia="Proxima Nova" w:hAnsi="Proxima Nova"/>
            <w:b w:val="1"/>
            <w:bCs w:val="1"/>
            <w:color w:val="1155cc"/>
            <w:sz w:val="20"/>
            <w:szCs w:val="20"/>
            <w:u w:val="single"/>
            <w:rtl w:val="0"/>
          </w:rPr>
          <w:t xml:space="preserve">Zaleś</w:t>
        </w:r>
      </w:hyperlink>
      <w:r w:rsidDel="00000000" w:rsidR="00000000" w:rsidRPr="00000000">
        <w:rPr>
          <w:rFonts w:ascii="Proxima Nova" w:cs="Proxima Nova" w:eastAsia="Proxima Nova" w:hAnsi="Proxima Nova"/>
          <w:sz w:val="20"/>
          <w:szCs w:val="20"/>
          <w:rtl w:val="0"/>
        </w:rPr>
        <w:t xml:space="preserve">,</w:t>
      </w:r>
      <w:r w:rsidDel="00000000" w:rsidR="00000000" w:rsidRPr="00000000">
        <w:rPr>
          <w:rFonts w:ascii="Proxima Nova" w:cs="Proxima Nova" w:eastAsia="Proxima Nova" w:hAnsi="Proxima Nova"/>
          <w:b w:val="1"/>
          <w:bCs w:val="1"/>
          <w:sz w:val="20"/>
          <w:szCs w:val="20"/>
          <w:rtl w:val="0"/>
        </w:rPr>
        <w:t xml:space="preserve"> </w:t>
      </w:r>
      <w:r w:rsidDel="00000000" w:rsidR="00000000" w:rsidRPr="00000000">
        <w:rPr>
          <w:rFonts w:ascii="Proxima Nova" w:cs="Proxima Nova" w:eastAsia="Proxima Nova" w:hAnsi="Proxima Nova"/>
          <w:sz w:val="20"/>
          <w:szCs w:val="20"/>
          <w:rtl w:val="0"/>
        </w:rPr>
        <w:t xml:space="preserve">artysta i songwriter, celowo wymykający się definicjom, porusza się między popem, rapem i alternatywą z taką naturalnością, że granice gatunków przestają mieć znaczenie. </w:t>
      </w:r>
      <w:hyperlink r:id="rId9">
        <w:r w:rsidDel="00000000" w:rsidR="00000000" w:rsidRPr="00000000">
          <w:rPr>
            <w:rFonts w:ascii="Proxima Nova" w:cs="Proxima Nova" w:eastAsia="Proxima Nova" w:hAnsi="Proxima Nova"/>
            <w:b w:val="1"/>
            <w:bCs w:val="1"/>
            <w:color w:val="1155cc"/>
            <w:sz w:val="20"/>
            <w:szCs w:val="20"/>
            <w:u w:val="single"/>
            <w:rtl w:val="0"/>
          </w:rPr>
          <w:t xml:space="preserve">Maks.tachasiuk</w:t>
        </w:r>
      </w:hyperlink>
      <w:r w:rsidDel="00000000" w:rsidR="00000000" w:rsidRPr="00000000">
        <w:rPr>
          <w:rFonts w:ascii="Proxima Nova" w:cs="Proxima Nova" w:eastAsia="Proxima Nova" w:hAnsi="Proxima Nova"/>
          <w:sz w:val="20"/>
          <w:szCs w:val="20"/>
          <w:rtl w:val="0"/>
        </w:rPr>
        <w:t xml:space="preserve"> tworzy muzykę kameralną i intymną jak rozmowa w cztery oczy, w której każda pauza ma znaczenie. </w:t>
      </w:r>
      <w:hyperlink r:id="rId10">
        <w:r w:rsidDel="00000000" w:rsidR="00000000" w:rsidRPr="00000000">
          <w:rPr>
            <w:rFonts w:ascii="Proxima Nova" w:cs="Proxima Nova" w:eastAsia="Proxima Nova" w:hAnsi="Proxima Nova"/>
            <w:b w:val="1"/>
            <w:bCs w:val="1"/>
            <w:color w:val="1155cc"/>
            <w:sz w:val="20"/>
            <w:szCs w:val="20"/>
            <w:u w:val="single"/>
            <w:rtl w:val="0"/>
          </w:rPr>
          <w:t xml:space="preserve">Pola Maj</w:t>
        </w:r>
      </w:hyperlink>
      <w:r w:rsidDel="00000000" w:rsidR="00000000" w:rsidRPr="00000000">
        <w:rPr>
          <w:rFonts w:ascii="Proxima Nova" w:cs="Proxima Nova" w:eastAsia="Proxima Nova" w:hAnsi="Proxima Nova"/>
          <w:b w:val="1"/>
          <w:bCs w:val="1"/>
          <w:sz w:val="20"/>
          <w:szCs w:val="20"/>
          <w:rtl w:val="0"/>
        </w:rPr>
        <w:t xml:space="preserve"> </w:t>
      </w:r>
      <w:r w:rsidDel="00000000" w:rsidR="00000000" w:rsidRPr="00000000">
        <w:rPr>
          <w:rFonts w:ascii="Proxima Nova" w:cs="Proxima Nova" w:eastAsia="Proxima Nova" w:hAnsi="Proxima Nova"/>
          <w:sz w:val="20"/>
          <w:szCs w:val="20"/>
          <w:rtl w:val="0"/>
        </w:rPr>
        <w:t xml:space="preserve">to artystka, której filmowa wrażliwość spotyka się z lofi-owym ciepłem i tekstami brzmiącymi jak osobisty list. Z kolei </w:t>
      </w:r>
      <w:hyperlink r:id="rId11">
        <w:r w:rsidDel="00000000" w:rsidR="00000000" w:rsidRPr="00000000">
          <w:rPr>
            <w:rFonts w:ascii="Proxima Nova" w:cs="Proxima Nova" w:eastAsia="Proxima Nova" w:hAnsi="Proxima Nova"/>
            <w:b w:val="1"/>
            <w:bCs w:val="1"/>
            <w:color w:val="1155cc"/>
            <w:sz w:val="20"/>
            <w:szCs w:val="20"/>
            <w:u w:val="single"/>
            <w:rtl w:val="0"/>
          </w:rPr>
          <w:t xml:space="preserve">Hugo Tarres</w:t>
        </w:r>
      </w:hyperlink>
      <w:r w:rsidDel="00000000" w:rsidR="00000000" w:rsidRPr="00000000">
        <w:rPr>
          <w:rFonts w:ascii="Proxima Nova" w:cs="Proxima Nova" w:eastAsia="Proxima Nova" w:hAnsi="Proxima Nova"/>
          <w:sz w:val="20"/>
          <w:szCs w:val="20"/>
          <w:rtl w:val="0"/>
        </w:rPr>
        <w:t xml:space="preserve">, najnowszy artysta programu RADAR Polska, tworzy klimatyczny indie pop z nutą R&amp;B - brzmienie, które jest jednocześnie nostalgiczne i zaskakująco świeże.</w:t>
      </w:r>
    </w:p>
    <w:p w:rsidR="00000000" w:rsidDel="00000000" w:rsidP="00000000" w:rsidRDefault="00000000" w:rsidRPr="00000000" w14:paraId="00000007">
      <w:pPr>
        <w:spacing w:after="220" w:before="220" w:line="338.4"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Debiutująca w tym roku SCENA MŁODYCH RADAR Polska powstaje przy wsparciu ORLENU, który jako Mecenas Sportu, Kultury i Nauki konsekwentnie angażuje się w inicjatywy rozwijające potencjał młodych twórców. Dzięki współpracy uczestnicy festiwalu będą mogli poznać artystów stojących u progu przełomu i odkryć nowe zjawiska na polskiej scenie muzycznej. Partnerstwo wpisuje się w działania ORLENU na rzecz wspierania talentów oraz tworzenia przestrzeni dla ich rozwoju i spotkania z szeroką publicznością.”</w:t>
      </w:r>
    </w:p>
    <w:p w:rsidR="00000000" w:rsidDel="00000000" w:rsidP="00000000" w:rsidRDefault="00000000" w:rsidRPr="00000000" w14:paraId="00000008">
      <w:pPr>
        <w:spacing w:after="220" w:before="220" w:line="338.4"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i w:val="1"/>
          <w:iCs w:val="1"/>
          <w:sz w:val="20"/>
          <w:szCs w:val="20"/>
          <w:rtl w:val="0"/>
        </w:rPr>
        <w:t xml:space="preserve">„Jesteśmy świadomi, że młodzi twórcy potrzebują nie tylko talentu, ale także przestrzeni do pokazania swojej twórczości i spotkania z publicznością. Dlatego angażujemy się w projekty, które pomagają odkrywać nowe muzyczne osobowości i wspierają ich rozwój na początku drogi artystycznej. SCENA MŁODYCH to miejsce, gdzie można zobaczyć artystów, o których wkrótce będzie głośno.”</w:t>
      </w:r>
      <w:r w:rsidDel="00000000" w:rsidR="00000000" w:rsidRPr="00000000">
        <w:rPr>
          <w:rFonts w:ascii="Proxima Nova" w:cs="Proxima Nova" w:eastAsia="Proxima Nova" w:hAnsi="Proxima Nova"/>
          <w:sz w:val="20"/>
          <w:szCs w:val="20"/>
          <w:rtl w:val="0"/>
        </w:rPr>
        <w:t xml:space="preserve"> – mówi </w:t>
      </w:r>
      <w:r w:rsidDel="00000000" w:rsidR="00000000" w:rsidRPr="00000000">
        <w:rPr>
          <w:rFonts w:ascii="Proxima Nova" w:cs="Proxima Nova" w:eastAsia="Proxima Nova" w:hAnsi="Proxima Nova"/>
          <w:b w:val="1"/>
          <w:bCs w:val="1"/>
          <w:sz w:val="20"/>
          <w:szCs w:val="20"/>
          <w:rtl w:val="0"/>
        </w:rPr>
        <w:t xml:space="preserve">Sylwia Snopkiewicz</w:t>
      </w:r>
      <w:r w:rsidDel="00000000" w:rsidR="00000000" w:rsidRPr="00000000">
        <w:rPr>
          <w:rFonts w:ascii="Proxima Nova" w:cs="Proxima Nova" w:eastAsia="Proxima Nova" w:hAnsi="Proxima Nova"/>
          <w:sz w:val="20"/>
          <w:szCs w:val="20"/>
          <w:rtl w:val="0"/>
        </w:rPr>
        <w:t xml:space="preserve">, Dyrektor Wykonawczy ds. Sponsoringu w ORLEN.</w:t>
      </w:r>
    </w:p>
    <w:p w:rsidR="00000000" w:rsidDel="00000000" w:rsidP="00000000" w:rsidRDefault="00000000" w:rsidRPr="00000000" w14:paraId="00000009">
      <w:pPr>
        <w:spacing w:after="220" w:before="220" w:line="342.85714285714283"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Dzięki RADAR, Spotify napędza przyszłość muzyki, wspierając wschodzących artystów na całym świecie. Docierając do 183 krajów i wspierając ponad 1000 artystów, program wspiera odkrywanie, budowanie więzi i oddziaływanie na kulturę, jednocześnie dając gwiazdom jutra scenę, na którą zasługują. </w:t>
      </w:r>
      <w:r w:rsidDel="00000000" w:rsidR="00000000" w:rsidRPr="00000000">
        <w:rPr>
          <w:rFonts w:ascii="Proxima Nova" w:cs="Proxima Nova" w:eastAsia="Proxima Nova" w:hAnsi="Proxima Nova"/>
          <w:b w:val="1"/>
          <w:bCs w:val="1"/>
          <w:sz w:val="20"/>
          <w:szCs w:val="20"/>
          <w:rtl w:val="0"/>
        </w:rPr>
        <w:t xml:space="preserve">Wpływ programu Spotify RADAR </w:t>
      </w:r>
      <w:r w:rsidDel="00000000" w:rsidR="00000000" w:rsidRPr="00000000">
        <w:rPr>
          <w:rFonts w:ascii="Proxima Nova" w:cs="Proxima Nova" w:eastAsia="Proxima Nova" w:hAnsi="Proxima Nova"/>
          <w:sz w:val="20"/>
          <w:szCs w:val="20"/>
          <w:rtl w:val="0"/>
        </w:rPr>
        <w:t xml:space="preserve">wykracza daleko poza samą widoczność. Polscy artyści objęci programem, którzy wystąpią na scenie SCENA MŁODYCH RADAR Polska, odnotowali znaczny wzrost w ciągu zaledwie trzech miesięcy od udziału: ich </w:t>
      </w:r>
      <w:r w:rsidDel="00000000" w:rsidR="00000000" w:rsidRPr="00000000">
        <w:rPr>
          <w:rFonts w:ascii="Proxima Nova" w:cs="Proxima Nova" w:eastAsia="Proxima Nova" w:hAnsi="Proxima Nova"/>
          <w:b w:val="1"/>
          <w:bCs w:val="1"/>
          <w:sz w:val="20"/>
          <w:szCs w:val="20"/>
          <w:rtl w:val="0"/>
        </w:rPr>
        <w:t xml:space="preserve">liczba odtworzeń wzrosła średnio o 236%</w:t>
      </w:r>
      <w:r w:rsidDel="00000000" w:rsidR="00000000" w:rsidRPr="00000000">
        <w:rPr>
          <w:rFonts w:ascii="Proxima Nova" w:cs="Proxima Nova" w:eastAsia="Proxima Nova" w:hAnsi="Proxima Nova"/>
          <w:sz w:val="20"/>
          <w:szCs w:val="20"/>
          <w:rtl w:val="0"/>
        </w:rPr>
        <w:t xml:space="preserve">, </w:t>
      </w:r>
      <w:r w:rsidDel="00000000" w:rsidR="00000000" w:rsidRPr="00000000">
        <w:rPr>
          <w:rFonts w:ascii="Proxima Nova" w:cs="Proxima Nova" w:eastAsia="Proxima Nova" w:hAnsi="Proxima Nova"/>
          <w:b w:val="1"/>
          <w:bCs w:val="1"/>
          <w:sz w:val="20"/>
          <w:szCs w:val="20"/>
          <w:rtl w:val="0"/>
        </w:rPr>
        <w:t xml:space="preserve">liczba obserwujących o 111%</w:t>
      </w:r>
      <w:r w:rsidDel="00000000" w:rsidR="00000000" w:rsidRPr="00000000">
        <w:rPr>
          <w:rFonts w:ascii="Proxima Nova" w:cs="Proxima Nova" w:eastAsia="Proxima Nova" w:hAnsi="Proxima Nova"/>
          <w:sz w:val="20"/>
          <w:szCs w:val="20"/>
          <w:rtl w:val="0"/>
        </w:rPr>
        <w:t xml:space="preserve">, a </w:t>
      </w:r>
      <w:r w:rsidDel="00000000" w:rsidR="00000000" w:rsidRPr="00000000">
        <w:rPr>
          <w:rFonts w:ascii="Proxima Nova" w:cs="Proxima Nova" w:eastAsia="Proxima Nova" w:hAnsi="Proxima Nova"/>
          <w:b w:val="1"/>
          <w:bCs w:val="1"/>
          <w:sz w:val="20"/>
          <w:szCs w:val="20"/>
          <w:rtl w:val="0"/>
        </w:rPr>
        <w:t xml:space="preserve">liczba nowych słuchaczy aż o 498%</w:t>
      </w:r>
      <w:r w:rsidDel="00000000" w:rsidR="00000000" w:rsidRPr="00000000">
        <w:rPr>
          <w:rFonts w:ascii="Proxima Nova" w:cs="Proxima Nova" w:eastAsia="Proxima Nova" w:hAnsi="Proxima Nova"/>
          <w:sz w:val="20"/>
          <w:szCs w:val="20"/>
          <w:rtl w:val="0"/>
        </w:rPr>
        <w:t xml:space="preserve">. Jednocześnie ich zasięg międzynarodowy rozszerzył się średnio o ponad 93 kraje na całym świecie, w których ich muzyka jest odtwarzana, co pokazuje, jak wsparcie na wczesnym etapie może szybko przełożyć się zarówno na skalę, jak i globalne uznanie.</w:t>
      </w:r>
    </w:p>
    <w:p w:rsidR="00000000" w:rsidDel="00000000" w:rsidP="00000000" w:rsidRDefault="00000000" w:rsidRPr="00000000" w14:paraId="0000000A">
      <w:pPr>
        <w:spacing w:after="220" w:before="220" w:line="340.80000000000007" w:lineRule="auto"/>
        <w:ind w:left="0" w:firstLine="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Ten kierunek Męskie Granie rozumie doskonale. </w:t>
      </w:r>
      <w:r w:rsidDel="00000000" w:rsidR="00000000" w:rsidRPr="00000000">
        <w:rPr>
          <w:rFonts w:ascii="Proxima Nova" w:cs="Proxima Nova" w:eastAsia="Proxima Nova" w:hAnsi="Proxima Nova"/>
          <w:i w:val="1"/>
          <w:iCs w:val="1"/>
          <w:sz w:val="20"/>
          <w:szCs w:val="20"/>
          <w:rtl w:val="0"/>
        </w:rPr>
        <w:t xml:space="preserve">„Męskie Granie od zawsze było miejscem odkrywania nowych talentów. Od konkursu Nowe Męskie Granie, przez Męskie Granie Young, po Scenę Ż – konsekwentnie tworzymy przestrzeń dla artystów, którzy dopiero budują swoją publiczność.  SCENA MŁODYCH RADAR Polska jest naturalnym kolejnym krokiem w tym kierunku. Chcemy być blisko tego, co nowe i autentyczne, oraz dawać uczestnikom możliwość poznania twórców, zanim staną się nazwiskami, o których mówi cała Polska.”</w:t>
      </w:r>
      <w:r w:rsidDel="00000000" w:rsidR="00000000" w:rsidRPr="00000000">
        <w:rPr>
          <w:rFonts w:ascii="Proxima Nova" w:cs="Proxima Nova" w:eastAsia="Proxima Nova" w:hAnsi="Proxima Nova"/>
          <w:sz w:val="20"/>
          <w:szCs w:val="20"/>
          <w:rtl w:val="0"/>
        </w:rPr>
        <w:t xml:space="preserve"> - wyjaśnia </w:t>
      </w:r>
      <w:r w:rsidDel="00000000" w:rsidR="00000000" w:rsidRPr="00000000">
        <w:rPr>
          <w:rFonts w:ascii="Proxima Nova" w:cs="Proxima Nova" w:eastAsia="Proxima Nova" w:hAnsi="Proxima Nova"/>
          <w:b w:val="1"/>
          <w:bCs w:val="1"/>
          <w:sz w:val="20"/>
          <w:szCs w:val="20"/>
          <w:highlight w:val="white"/>
          <w:rtl w:val="0"/>
        </w:rPr>
        <w:t xml:space="preserve">Dorota Nowakowska-Postolko</w:t>
      </w:r>
      <w:r w:rsidDel="00000000" w:rsidR="00000000" w:rsidRPr="00000000">
        <w:rPr>
          <w:rFonts w:ascii="Proxima Nova" w:cs="Proxima Nova" w:eastAsia="Proxima Nova" w:hAnsi="Proxima Nova"/>
          <w:sz w:val="20"/>
          <w:szCs w:val="20"/>
          <w:highlight w:val="white"/>
          <w:rtl w:val="0"/>
        </w:rPr>
        <w:t xml:space="preserve">, senior brand managerka marki Żywiec</w:t>
      </w:r>
      <w:r w:rsidDel="00000000" w:rsidR="00000000" w:rsidRPr="00000000">
        <w:rPr>
          <w:rFonts w:ascii="Proxima Nova" w:cs="Proxima Nova" w:eastAsia="Proxima Nova" w:hAnsi="Proxima Nova"/>
          <w:sz w:val="20"/>
          <w:szCs w:val="20"/>
          <w:rtl w:val="0"/>
        </w:rPr>
        <w:t xml:space="preserve">.</w:t>
      </w:r>
      <w:r w:rsidDel="00000000" w:rsidR="00000000" w:rsidRPr="00000000">
        <w:rPr>
          <w:rtl w:val="0"/>
        </w:rPr>
      </w:r>
    </w:p>
    <w:p w:rsidR="00000000" w:rsidDel="00000000" w:rsidP="00000000" w:rsidRDefault="00000000" w:rsidRPr="00000000" w14:paraId="0000000B">
      <w:pPr>
        <w:ind w:left="0" w:firstLine="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Nowa scena pojawi się na całej trasie festiwalu – od Żywca po wielki finał w Warszawie:</w:t>
      </w:r>
    </w:p>
    <w:p w:rsidR="00000000" w:rsidDel="00000000" w:rsidP="00000000" w:rsidRDefault="00000000" w:rsidRPr="00000000" w14:paraId="0000000C">
      <w:pPr>
        <w:numPr>
          <w:ilvl w:val="0"/>
          <w:numId w:val="1"/>
        </w:numPr>
        <w:ind w:left="720" w:hanging="36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Żywiec: 26–27 czerwca</w:t>
      </w:r>
    </w:p>
    <w:p w:rsidR="00000000" w:rsidDel="00000000" w:rsidP="00000000" w:rsidRDefault="00000000" w:rsidRPr="00000000" w14:paraId="0000000D">
      <w:pPr>
        <w:numPr>
          <w:ilvl w:val="0"/>
          <w:numId w:val="1"/>
        </w:numPr>
        <w:ind w:left="720" w:hanging="36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Poznań: 10–11 lipca</w:t>
      </w:r>
    </w:p>
    <w:p w:rsidR="00000000" w:rsidDel="00000000" w:rsidP="00000000" w:rsidRDefault="00000000" w:rsidRPr="00000000" w14:paraId="0000000E">
      <w:pPr>
        <w:numPr>
          <w:ilvl w:val="0"/>
          <w:numId w:val="1"/>
        </w:numPr>
        <w:ind w:left="720" w:hanging="36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Gdańsk: 17–18 lipca</w:t>
      </w:r>
    </w:p>
    <w:p w:rsidR="00000000" w:rsidDel="00000000" w:rsidP="00000000" w:rsidRDefault="00000000" w:rsidRPr="00000000" w14:paraId="0000000F">
      <w:pPr>
        <w:numPr>
          <w:ilvl w:val="0"/>
          <w:numId w:val="1"/>
        </w:numPr>
        <w:ind w:left="720" w:hanging="36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Wrocław: 31 lipca – 1 sierpnia</w:t>
      </w:r>
    </w:p>
    <w:p w:rsidR="00000000" w:rsidDel="00000000" w:rsidP="00000000" w:rsidRDefault="00000000" w:rsidRPr="00000000" w14:paraId="00000010">
      <w:pPr>
        <w:numPr>
          <w:ilvl w:val="0"/>
          <w:numId w:val="1"/>
        </w:numPr>
        <w:ind w:left="720" w:hanging="36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Kraków: 7–8 sierpnia</w:t>
      </w:r>
    </w:p>
    <w:p w:rsidR="00000000" w:rsidDel="00000000" w:rsidP="00000000" w:rsidRDefault="00000000" w:rsidRPr="00000000" w14:paraId="00000011">
      <w:pPr>
        <w:numPr>
          <w:ilvl w:val="0"/>
          <w:numId w:val="1"/>
        </w:numPr>
        <w:ind w:left="720" w:hanging="36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Warszawa (finał): 21–22 sierpnia</w:t>
      </w:r>
    </w:p>
    <w:p w:rsidR="00000000" w:rsidDel="00000000" w:rsidP="00000000" w:rsidRDefault="00000000" w:rsidRPr="00000000" w14:paraId="00000012">
      <w:pPr>
        <w:ind w:left="720" w:firstLine="0"/>
        <w:jc w:val="both"/>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3">
      <w:pPr>
        <w:ind w:left="720" w:firstLine="0"/>
        <w:jc w:val="both"/>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4">
      <w:pPr>
        <w:spacing w:after="0" w:before="0" w:lineRule="auto"/>
        <w:jc w:val="both"/>
        <w:rPr>
          <w:rFonts w:ascii="Proxima Nova" w:cs="Proxima Nova" w:eastAsia="Proxima Nova" w:hAnsi="Proxima Nova"/>
          <w:b w:val="1"/>
          <w:bCs w:val="1"/>
          <w:sz w:val="18"/>
          <w:szCs w:val="18"/>
        </w:rPr>
      </w:pPr>
      <w:r w:rsidDel="00000000" w:rsidR="00000000" w:rsidRPr="00000000">
        <w:rPr>
          <w:rFonts w:ascii="Proxima Nova" w:cs="Proxima Nova" w:eastAsia="Proxima Nova" w:hAnsi="Proxima Nova"/>
          <w:b w:val="1"/>
          <w:bCs w:val="1"/>
          <w:sz w:val="18"/>
          <w:szCs w:val="18"/>
          <w:rtl w:val="0"/>
        </w:rPr>
        <w:t xml:space="preserve">O Spotify: </w:t>
      </w:r>
    </w:p>
    <w:p w:rsidR="00000000" w:rsidDel="00000000" w:rsidP="00000000" w:rsidRDefault="00000000" w:rsidRPr="00000000" w14:paraId="00000015">
      <w:pPr>
        <w:spacing w:after="0" w:before="0" w:lineRule="auto"/>
        <w:jc w:val="both"/>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Misją Spotify jest uwalnianie potencjału ludzkiej kreatywności - umożliwiając milionom twórców zarabianie dzięki swojej sztuce i miliardom fanów czerpanie z niej radości i inspiracji. Od momentu uruchomienia w 2008 roku, Spotify na zawsze zmienił sposób, w jaki słuchamy muzyki. Dziś więcej osób niż kiedykolwiek wcześniej może odkrywać, zarządzać i słuchać ponad 100 milionów utworów, 7 milionów podcastów, 480 tysięcy podcastów wideo oraz ponad 500 tysięcy audiobooków na Spotify. Jesteśmy najpopularniejszym serwisem streamingowym audio na świecie, z ponad 713 milionami użytkowników, w tym 281 milionami subskrybentów, w ponad 180 krajach.</w:t>
      </w:r>
    </w:p>
    <w:p w:rsidR="00000000" w:rsidDel="00000000" w:rsidP="00000000" w:rsidRDefault="00000000" w:rsidRPr="00000000" w14:paraId="00000016">
      <w:pPr>
        <w:spacing w:after="0" w:before="0" w:lineRule="auto"/>
        <w:jc w:val="both"/>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17">
      <w:pPr>
        <w:spacing w:after="0" w:before="0" w:lineRule="auto"/>
        <w:jc w:val="both"/>
        <w:rPr>
          <w:rFonts w:ascii="Proxima Nova" w:cs="Proxima Nova" w:eastAsia="Proxima Nova" w:hAnsi="Proxima Nova"/>
          <w:b w:val="1"/>
          <w:bCs w:val="1"/>
          <w:sz w:val="18"/>
          <w:szCs w:val="18"/>
        </w:rPr>
      </w:pPr>
      <w:r w:rsidDel="00000000" w:rsidR="00000000" w:rsidRPr="00000000">
        <w:rPr>
          <w:rFonts w:ascii="Proxima Nova" w:cs="Proxima Nova" w:eastAsia="Proxima Nova" w:hAnsi="Proxima Nova"/>
          <w:b w:val="1"/>
          <w:bCs w:val="1"/>
          <w:sz w:val="18"/>
          <w:szCs w:val="18"/>
          <w:rtl w:val="0"/>
        </w:rPr>
        <w:t xml:space="preserve">O ORLEN:</w:t>
      </w:r>
    </w:p>
    <w:p w:rsidR="00000000" w:rsidDel="00000000" w:rsidP="00000000" w:rsidRDefault="00000000" w:rsidRPr="00000000" w14:paraId="00000018">
      <w:pPr>
        <w:spacing w:after="0" w:before="0" w:lineRule="auto"/>
        <w:jc w:val="both"/>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Orlen</w:t>
      </w:r>
      <w:r w:rsidDel="00000000" w:rsidR="00000000" w:rsidRPr="00000000">
        <w:rPr>
          <w:rFonts w:ascii="Proxima Nova" w:cs="Proxima Nova" w:eastAsia="Proxima Nova" w:hAnsi="Proxima Nova"/>
          <w:sz w:val="18"/>
          <w:szCs w:val="18"/>
          <w:rtl w:val="0"/>
        </w:rPr>
        <w:t xml:space="preserve"> to multienergetyczny koncern, który dostarcza paliwa i energię dla milionów odbiorców w Europie Środkowej. Firma działa w całym łańcuchu energetycznym – od wydobycia ropy i gazu, przez ich przetwórstwo i sprzedaż, po wytwarzanie oraz dystrybucję energii. Produkty spółki trafiają do klientów w ponad 100 krajach na sześciu kontynentach.</w:t>
      </w:r>
    </w:p>
    <w:p w:rsidR="00000000" w:rsidDel="00000000" w:rsidP="00000000" w:rsidRDefault="00000000" w:rsidRPr="00000000" w14:paraId="00000019">
      <w:pPr>
        <w:spacing w:after="0" w:before="0" w:lineRule="auto"/>
        <w:jc w:val="both"/>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Strategia ORLEN 2035 zakłada rozwój niskoemisyjnych w rozumieniu Taksonomii UE źródeł energii. Kluczowe projekty z tego obszaru obejmują m.in. zwiększenie krajowego wydobycia gazu, budowę czterech morskich farm wiatrowych na Bałtyku, rozwój wielkoskalowych magazynów energii oraz uruchomienie co najmniej dwóch małych elektrowni jądrowych. Do 2035 roku koncern planuje przeznaczyć na realizację celów strategicznych 350–380 mld zł. Więcej o strategii ORLEN do 2035 roku dowiesz się tutaj:</w:t>
      </w:r>
      <w:hyperlink r:id="rId12">
        <w:r w:rsidDel="00000000" w:rsidR="00000000" w:rsidRPr="00000000">
          <w:rPr>
            <w:rFonts w:ascii="Proxima Nova" w:cs="Proxima Nova" w:eastAsia="Proxima Nova" w:hAnsi="Proxima Nova"/>
            <w:sz w:val="18"/>
            <w:szCs w:val="18"/>
            <w:rtl w:val="0"/>
          </w:rPr>
          <w:t xml:space="preserve"> </w:t>
        </w:r>
      </w:hyperlink>
      <w:hyperlink r:id="rId13">
        <w:r w:rsidDel="00000000" w:rsidR="00000000" w:rsidRPr="00000000">
          <w:rPr>
            <w:rFonts w:ascii="Proxima Nova" w:cs="Proxima Nova" w:eastAsia="Proxima Nova" w:hAnsi="Proxima Nova"/>
            <w:color w:val="1155cc"/>
            <w:sz w:val="18"/>
            <w:szCs w:val="18"/>
            <w:u w:val="single"/>
            <w:rtl w:val="0"/>
          </w:rPr>
          <w:t xml:space="preserve">Strategia 2035</w:t>
        </w:r>
      </w:hyperlink>
      <w:r w:rsidDel="00000000" w:rsidR="00000000" w:rsidRPr="00000000">
        <w:rPr>
          <w:rFonts w:ascii="Proxima Nova" w:cs="Proxima Nova" w:eastAsia="Proxima Nova" w:hAnsi="Proxima Nova"/>
          <w:sz w:val="18"/>
          <w:szCs w:val="18"/>
          <w:rtl w:val="0"/>
        </w:rPr>
        <w:t xml:space="preserve">.</w:t>
      </w:r>
    </w:p>
    <w:p w:rsidR="00000000" w:rsidDel="00000000" w:rsidP="00000000" w:rsidRDefault="00000000" w:rsidRPr="00000000" w14:paraId="0000001A">
      <w:pPr>
        <w:spacing w:after="0" w:before="0" w:lineRule="auto"/>
        <w:jc w:val="both"/>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Jako Mecenas Sportu, Kultury i Nauki, ORLEN wspiera związki sportowe, kluby, sportowców, kluczowe instytucje i wydarzenia kulturalne oraz projekty naukowe. Firma angażuje się również w inicjatywy dla społeczności lokalnych, ze szczególnym uwzględnieniem projektów dla dzieci i młodzieży. Działania sponsoringowe ORLENU są realizowane w oparciu o przyjętą Strategię ORLEN 2035 i Strategię Zrównoważonego Rozwoju Grupy ORLEN 2025-2035.</w:t>
      </w:r>
    </w:p>
    <w:p w:rsidR="00000000" w:rsidDel="00000000" w:rsidP="00000000" w:rsidRDefault="00000000" w:rsidRPr="00000000" w14:paraId="0000001B">
      <w:pPr>
        <w:spacing w:after="0" w:before="0" w:lineRule="auto"/>
        <w:jc w:val="both"/>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1C">
      <w:pPr>
        <w:jc w:val="both"/>
        <w:rPr>
          <w:rFonts w:ascii="Proxima Nova" w:cs="Proxima Nova" w:eastAsia="Proxima Nova" w:hAnsi="Proxima Nova"/>
          <w:b w:val="1"/>
          <w:bCs w:val="1"/>
          <w:sz w:val="18"/>
          <w:szCs w:val="18"/>
        </w:rPr>
      </w:pPr>
      <w:r w:rsidDel="00000000" w:rsidR="00000000" w:rsidRPr="00000000">
        <w:rPr>
          <w:rFonts w:ascii="Proxima Nova" w:cs="Proxima Nova" w:eastAsia="Proxima Nova" w:hAnsi="Proxima Nova"/>
          <w:b w:val="1"/>
          <w:bCs w:val="1"/>
          <w:sz w:val="18"/>
          <w:szCs w:val="18"/>
          <w:rtl w:val="0"/>
        </w:rPr>
        <w:t xml:space="preserve">O Żywiec:</w:t>
      </w:r>
    </w:p>
    <w:p w:rsidR="00000000" w:rsidDel="00000000" w:rsidP="00000000" w:rsidRDefault="00000000" w:rsidRPr="00000000" w14:paraId="0000001D">
      <w:pPr>
        <w:jc w:val="both"/>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Żywiec </w:t>
      </w:r>
      <w:r w:rsidDel="00000000" w:rsidR="00000000" w:rsidRPr="00000000">
        <w:rPr>
          <w:rFonts w:ascii="Proxima Nova" w:cs="Proxima Nova" w:eastAsia="Proxima Nova" w:hAnsi="Proxima Nova"/>
          <w:sz w:val="18"/>
          <w:szCs w:val="18"/>
          <w:rtl w:val="0"/>
        </w:rPr>
        <w:t xml:space="preserve">to jedna z wiodących marek piwnych na polskim rynku. O silnej pozycji Żywca decydują najwyższa jakość podkreślana w każdym obszarze prowadzonych działań i przywiązanie do unikalnej receptury – Żywiec powstaje z 3 składników: słodu jęczmiennego, chmielu i krystalicznie czystej wody, według receptury stworzonej przez browarników z Arcyksiążęcego Browaru w Żywcu. W 2006 roku w hołdzie Żywcowi powstało muzeum, którego podwoje corocznie odwiedza ponad 100 tys. gości. Marka sponsoruje szereg przedsięwzięć artystycznych, m.in. cieszącą się olbrzymim zainteresowaniem trasę koncertową Męskie Granie. Symbol piwa, tzw. tańcząca para, to jeden z najbardziej rozpoznawalnych i zarazem najbardziej wartościowych znaków firmowych na polskim rynku. W latach 2021-2025 marka Żywiec wybrana została TOP Marką Roku. W 2022 roku Żywiec został uznany najlepszą piwną marką w Polsce wg magazynu Forbes.</w:t>
      </w:r>
    </w:p>
    <w:p w:rsidR="00000000" w:rsidDel="00000000" w:rsidP="00000000" w:rsidRDefault="00000000" w:rsidRPr="00000000" w14:paraId="0000001E">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br w:type="textWrapping"/>
        <w:t xml:space="preserve">Kontakt dla mediów:</w:t>
      </w:r>
    </w:p>
    <w:p w:rsidR="00000000" w:rsidDel="00000000" w:rsidP="00000000" w:rsidRDefault="00000000" w:rsidRPr="00000000" w14:paraId="0000001F">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Anna Hołub   </w:t>
      </w:r>
    </w:p>
    <w:p w:rsidR="00000000" w:rsidDel="00000000" w:rsidP="00000000" w:rsidRDefault="00000000" w:rsidRPr="00000000" w14:paraId="00000020">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Biuro Prasowe Spotify Polska </w:t>
      </w:r>
    </w:p>
    <w:p w:rsidR="00000000" w:rsidDel="00000000" w:rsidP="00000000" w:rsidRDefault="00000000" w:rsidRPr="00000000" w14:paraId="00000021">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anna.holub@havas.com</w:t>
      </w:r>
    </w:p>
    <w:p w:rsidR="00000000" w:rsidDel="00000000" w:rsidP="00000000" w:rsidRDefault="00000000" w:rsidRPr="00000000" w14:paraId="00000022">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Tel. 693150037  </w:t>
      </w:r>
    </w:p>
    <w:p w:rsidR="00000000" w:rsidDel="00000000" w:rsidP="00000000" w:rsidRDefault="00000000" w:rsidRPr="00000000" w14:paraId="00000023">
      <w:pPr>
        <w:rPr>
          <w:rFonts w:ascii="Proxima Nova" w:cs="Proxima Nova" w:eastAsia="Proxima Nova" w:hAnsi="Proxima Nova"/>
          <w:sz w:val="18"/>
          <w:szCs w:val="18"/>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line="240" w:lineRule="auto"/>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25">
    <w:pPr>
      <w:spacing w:line="240" w:lineRule="auto"/>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Pr>
      <w:drawing>
        <wp:anchor allowOverlap="1" behindDoc="0" distB="114300" distT="114300" distL="114300" distR="114300" hidden="0" layoutInCell="1" locked="0" relativeHeight="0" simplePos="0">
          <wp:simplePos x="0" y="0"/>
          <wp:positionH relativeFrom="page">
            <wp:posOffset>2590800</wp:posOffset>
          </wp:positionH>
          <wp:positionV relativeFrom="page">
            <wp:posOffset>714375</wp:posOffset>
          </wp:positionV>
          <wp:extent cx="1985963" cy="544538"/>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5963" cy="544538"/>
                  </a:xfrm>
                  <a:prstGeom prst="rect"/>
                  <a:ln/>
                </pic:spPr>
              </pic:pic>
            </a:graphicData>
          </a:graphic>
        </wp:anchor>
      </w:drawing>
    </w:r>
    <w:r w:rsidDel="00000000" w:rsidR="00000000" w:rsidRPr="00000000">
      <w:rPr>
        <w:rFonts w:ascii="Proxima Nova" w:cs="Proxima Nova" w:eastAsia="Proxima Nova" w:hAnsi="Proxima Nova"/>
        <w:sz w:val="24"/>
        <w:szCs w:val="24"/>
      </w:rPr>
      <w:drawing>
        <wp:anchor allowOverlap="1" behindDoc="0" distB="114300" distT="114300" distL="114300" distR="114300" hidden="0" layoutInCell="1" locked="0" relativeHeight="0" simplePos="0">
          <wp:simplePos x="0" y="0"/>
          <wp:positionH relativeFrom="page">
            <wp:posOffset>4886325</wp:posOffset>
          </wp:positionH>
          <wp:positionV relativeFrom="page">
            <wp:posOffset>819150</wp:posOffset>
          </wp:positionV>
          <wp:extent cx="1972227" cy="747713"/>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972227" cy="747713"/>
                  </a:xfrm>
                  <a:prstGeom prst="rect"/>
                  <a:ln/>
                </pic:spPr>
              </pic:pic>
            </a:graphicData>
          </a:graphic>
        </wp:anchor>
      </w:drawing>
    </w:r>
    <w:r w:rsidDel="00000000" w:rsidR="00000000" w:rsidRPr="00000000">
      <w:rPr>
        <w:rtl w:val="0"/>
      </w:rPr>
    </w:r>
  </w:p>
  <w:p w:rsidR="00000000" w:rsidDel="00000000" w:rsidP="00000000" w:rsidRDefault="00000000" w:rsidRPr="00000000" w14:paraId="00000026">
    <w:pPr>
      <w:spacing w:line="240" w:lineRule="auto"/>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Pr>
      <w:drawing>
        <wp:anchor allowOverlap="1" behindDoc="0" distB="114300" distT="114300" distL="114300" distR="114300" hidden="0" layoutInCell="1" locked="0" relativeHeight="0" simplePos="0">
          <wp:simplePos x="0" y="0"/>
          <wp:positionH relativeFrom="page">
            <wp:posOffset>1190625</wp:posOffset>
          </wp:positionH>
          <wp:positionV relativeFrom="page">
            <wp:posOffset>952500</wp:posOffset>
          </wp:positionV>
          <wp:extent cx="801004" cy="614363"/>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801004" cy="614363"/>
                  </a:xfrm>
                  <a:prstGeom prst="rect"/>
                  <a:ln/>
                </pic:spPr>
              </pic:pic>
            </a:graphicData>
          </a:graphic>
        </wp:anchor>
      </w:drawing>
    </w:r>
    <w:r w:rsidDel="00000000" w:rsidR="00000000" w:rsidRPr="00000000">
      <w:rPr>
        <w:rtl w:val="0"/>
      </w:rPr>
    </w:r>
  </w:p>
  <w:p w:rsidR="00000000" w:rsidDel="00000000" w:rsidP="00000000" w:rsidRDefault="00000000" w:rsidRPr="00000000" w14:paraId="00000027">
    <w:pPr>
      <w:spacing w:line="240" w:lineRule="auto"/>
      <w:jc w:val="cente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8">
    <w:pPr>
      <w:spacing w:line="240" w:lineRule="auto"/>
      <w:jc w:val="cente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9">
    <w:pPr>
      <w:spacing w:line="240" w:lineRule="auto"/>
      <w:jc w:val="cente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A">
    <w:pPr>
      <w:spacing w:line="240" w:lineRule="auto"/>
      <w:jc w:val="center"/>
      <w:rPr>
        <w:rFonts w:ascii="Proxima Nova" w:cs="Proxima Nova" w:eastAsia="Proxima Nova" w:hAnsi="Proxima Nova"/>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open.spotify.com/artist/6VaYrjshHIPyNBnmVdLdgQ?si=qZPPUrLYRs6-g3wLdHRqww" TargetMode="External"/><Relationship Id="rId10" Type="http://schemas.openxmlformats.org/officeDocument/2006/relationships/hyperlink" Target="https://open.spotify.com/artist/0B4TTzKvNuF5Jcmbe5uQ1T?si=dbcOijmJSb-5HPxlDOuZYA" TargetMode="External"/><Relationship Id="rId13" Type="http://schemas.openxmlformats.org/officeDocument/2006/relationships/hyperlink" Target="https://www.orlen.pl/pl/o-firmie/strategia" TargetMode="External"/><Relationship Id="rId12" Type="http://schemas.openxmlformats.org/officeDocument/2006/relationships/hyperlink" Target="https://www.orlen.pl/pl/o-firmie/strateg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spotify.com/artist/14RpuKZYyyikmsRU3zPoWz?si=D8z99QIiTUmZI3w-qFOPFg"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open.spotify.com/artist/251W9nU4osxaBuBkU9HXT3?si=mEpMJz3WQDqGikCQvHMgZg" TargetMode="External"/><Relationship Id="rId7" Type="http://schemas.openxmlformats.org/officeDocument/2006/relationships/hyperlink" Target="https://open.spotify.com/artist/07EyVrrbqIAHNLw9FEnQUs?si=GYdUPSMmTwmcmBciLN7qyQ" TargetMode="External"/><Relationship Id="rId8" Type="http://schemas.openxmlformats.org/officeDocument/2006/relationships/hyperlink" Target="https://open.spotify.com/artist/3IQIVYEmRr7wZnEqpSjfV5?si=pOjnBCSYTS6muafwXgAV2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