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ro"/>
          <w:b w:val="1"/>
          <w:bCs w:val="1"/>
          <w:i w:val="0"/>
          <w:iCs w:val="0"/>
          <w:u w:val="none"/>
          <w:vertAlign w:val="baseline"/>
          <w:rtl w:val="0"/>
        </w:rPr>
        <w:t xml:space="preserve">Cloud vs. offline: cum să îmbinăm accesibilitatea și securitatea</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ro"/>
          <w:b w:val="0"/>
          <w:bCs w:val="0"/>
          <w:i w:val="0"/>
          <w:iCs w:val="0"/>
          <w:u w:val="none"/>
          <w:vertAlign w:val="baseline"/>
          <w:rtl w:val="0"/>
        </w:rPr>
        <w:t xml:space="preserve">În prezent, tendința este de a stoca tot mai multe date în cloud. Fotografii, documente, proiecte profesionale sau arhive personale – toate sunt accesibile de pe telefon, laptop sau tabletă, practic din orice colț al lumii. Deși soluțiile cloud oferă un confort deosebit în utilizare, multe persoane omit faptul că securitatea deplină a datelor nu ar trebui să se bazeze pe o singură locație de stocare a fișierelor. Așadar, cum puteți îmbina flexibilitatea tehnologiei cloud cu securitatea oferită de copiile de rezervă locale, offline?</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ro"/>
          <w:b w:val="1"/>
          <w:bCs w:val="1"/>
          <w:i w:val="0"/>
          <w:iCs w:val="0"/>
          <w:u w:val="none"/>
          <w:vertAlign w:val="baseline"/>
          <w:rtl w:val="0"/>
        </w:rPr>
        <w:t xml:space="preserve">Mediul cloud este convenabil</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ro"/>
          <w:b w:val="0"/>
          <w:bCs w:val="0"/>
          <w:i w:val="0"/>
          <w:iCs w:val="0"/>
          <w:u w:val="none"/>
          <w:vertAlign w:val="baseline"/>
          <w:rtl w:val="0"/>
        </w:rPr>
        <w:t xml:space="preserve">Serviciile cloud au transformat definitiv modul în care ne utilizăm datele. Sincronizarea automată a fișierelor între dispozitive permite reluarea rapidă a activității, partajarea facilă a documentelor cu alți utilizatori și crearea de copii de rezervă pentru fotografii, fără niciun efort suplimentar. Această soluție este extrem de utilă, atât în contextul muncii la distanță, cât și în utilizarea cotidiană a smartphone-urilor și a laptopurilor.</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ro"/>
          <w:b w:val="0"/>
          <w:bCs w:val="0"/>
          <w:i w:val="0"/>
          <w:iCs w:val="0"/>
          <w:u w:val="none"/>
          <w:vertAlign w:val="baseline"/>
          <w:rtl w:val="0"/>
        </w:rPr>
        <w:t xml:space="preserve">Cu toate acestea, este important de menționat că stocarea datelor exclusiv în cloud prezintă anumite limitări. Problemele de conexiune la internet, întreruperile de serviciu, ștergerea accidentală a fișierelor sau pierderea accesului la cont vă pot împiedica să accesați materiale importante. Din acest motiv, tot mai multe persoane optează pentru crearea unor copii de rezervă salvate în două locații diferite, dintre care una în mediu offline.</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ro"/>
          <w:b w:val="1"/>
          <w:bCs w:val="1"/>
          <w:i w:val="0"/>
          <w:iCs w:val="0"/>
          <w:u w:val="none"/>
          <w:vertAlign w:val="baseline"/>
          <w:rtl w:val="0"/>
        </w:rPr>
        <w:t xml:space="preserve">Stocarea offline rămâne cea mai sigură soluție</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ro"/>
          <w:b w:val="0"/>
          <w:bCs w:val="0"/>
          <w:i w:val="0"/>
          <w:iCs w:val="0"/>
          <w:u w:val="none"/>
          <w:vertAlign w:val="baseline"/>
          <w:rtl w:val="0"/>
        </w:rPr>
        <w:t xml:space="preserve">Crearea unei copii de rezervă locale reprezintă în continuare una dintre cele mai sigure metode de arhivare a datelor dvs. Un SSD extern vă permite să mențineți controlul deplin asupra fișierelor și vă oferă independență față de performanța serverelor externe sau de calitatea conexiunii la internet. Acest aspect este deosebit de important pentru fotografiile și clipurile video personale, proiectele profesionale sau documentele esențiale.</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ro"/>
          <w:b w:val="0"/>
          <w:bCs w:val="0"/>
          <w:i w:val="0"/>
          <w:iCs w:val="0"/>
          <w:u w:val="none"/>
          <w:vertAlign w:val="baseline"/>
          <w:rtl w:val="0"/>
        </w:rPr>
        <w:t xml:space="preserve">O alegere excelentă pentru crearea propriei arhive personale poate fi modelul Samsung T9, care oferă viteze de citire/scriere de până la 2.000 MB/s și o capacitate de stocare de până la 4 TB. Având un design compact și rezistență la căderi de la o înălțime de până la 3 metri, acesta se va dovedi extrem de util atât ca spațiu suplimentar de stocare, cât și ca locație sigură pentru copii de rezervă periodice.</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ro"/>
          <w:b w:val="0"/>
          <w:bCs w:val="0"/>
          <w:i w:val="0"/>
          <w:iCs w:val="0"/>
          <w:u w:val="none"/>
          <w:vertAlign w:val="baseline"/>
          <w:rtl w:val="0"/>
        </w:rPr>
        <w:t xml:space="preserve">Pentru utilizarea zilnică, modelul Samsung SSD T7 constituie o opțiune ideală. Acesta este un dispozitiv de stocare extern care oferă o capacitate de până la 4 TB și viteze de citire/scriere de până la 1.050/1.000 MB/s, facilitând transferul rapid de fotografii, documente sau proiecte între computere și dispozitive mobile. Cu dimensiuni reduse și o construcție ușoară, acesta reprezintă soluția perfectă de stocare pentru fișierele dvs. esențiale și o rezervă suplimentară pentru datele salvate în cloud.</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ro"/>
          <w:b w:val="1"/>
          <w:bCs w:val="1"/>
          <w:i w:val="0"/>
          <w:iCs w:val="0"/>
          <w:u w:val="none"/>
          <w:vertAlign w:val="baseline"/>
          <w:rtl w:val="0"/>
        </w:rPr>
        <w:t xml:space="preserve">Stocarea în cloud și copiile de rezervă locale, offline, se completează reciproc</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ro"/>
          <w:b w:val="0"/>
          <w:bCs w:val="0"/>
          <w:i w:val="0"/>
          <w:iCs w:val="0"/>
          <w:u w:val="none"/>
          <w:vertAlign w:val="baseline"/>
          <w:rtl w:val="0"/>
        </w:rPr>
        <w:t xml:space="preserve">Cea mai bună soluție o reprezintă îmbinarea flexibilității tehnologiei cloud cu securitatea oferită de copiile de rezervă locale, offline. Mediul cloud este ideal pentru sincronizarea zilnică a fișierelor între dispozitive, în timp ce un SSD sau un card de memorie vă pot asigura o protecție suplimentară pentru cele mai importante date.</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ro"/>
          <w:b w:val="0"/>
          <w:bCs w:val="0"/>
          <w:i w:val="0"/>
          <w:iCs w:val="0"/>
          <w:u w:val="none"/>
          <w:vertAlign w:val="baseline"/>
          <w:rtl w:val="0"/>
        </w:rPr>
        <w:t xml:space="preserve">Aceste soluții pot fi, de asemenea, completate de aplicații dedicate pentru gestionarea dispozitivelor de stocare oferite de producător, cum ar fi Samsung Magician. Aplicația vă permite să monitorizați starea dispozitivului, să îi verificați integritatea, să îi actualizați software-ul și să vă securizați datele cu parole suplimentare. Acest lucru oferă un control optim asupra datelor și permite o reacție mai rapidă în cazul unor eventuale probleme.</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ro"/>
          <w:b w:val="1"/>
          <w:bCs w:val="1"/>
          <w:i w:val="0"/>
          <w:iCs w:val="0"/>
          <w:u w:val="none"/>
          <w:vertAlign w:val="baseline"/>
          <w:rtl w:val="0"/>
        </w:rPr>
        <w:t xml:space="preserve">Transformați securitatea datelor într-o parte a rutinei zilnice</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ro"/>
          <w:b w:val="0"/>
          <w:bCs w:val="0"/>
          <w:i w:val="0"/>
          <w:iCs w:val="0"/>
          <w:u w:val="none"/>
          <w:vertAlign w:val="baseline"/>
          <w:rtl w:val="0"/>
        </w:rPr>
        <w:t xml:space="preserve">Într-o lume în care tot mai multe aspecte ale vieții noastre se mută în spațiul digital, securitatea corespunzătoare a datelor devine la fel de importantă ca stocarea facilă a acestora. Îmbinarea tehnologiei cloud cu copiile de rezervă locale, offline, contribuie la sporirea securității fișierelor dvs. și vă asigură liniștea deplină, chiar și în cazul unor defecțiuni hardware, al problemelor de acces la internet sau al pierderilor accidentale de date.</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