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7E82" w14:textId="502EFC6D" w:rsidR="00D763C9" w:rsidRDefault="00C66D98" w:rsidP="00D8477D">
      <w:r w:rsidRPr="00C66D98">
        <w:rPr>
          <w:noProof/>
        </w:rPr>
        <mc:AlternateContent>
          <mc:Choice Requires="wps">
            <w:drawing>
              <wp:anchor distT="0" distB="0" distL="114300" distR="114300" simplePos="0" relativeHeight="251658240" behindDoc="0" locked="0" layoutInCell="1" allowOverlap="1" wp14:anchorId="79F3970F" wp14:editId="48B2DE3A">
                <wp:simplePos x="0" y="0"/>
                <wp:positionH relativeFrom="margin">
                  <wp:align>center</wp:align>
                </wp:positionH>
                <wp:positionV relativeFrom="paragraph">
                  <wp:posOffset>3175</wp:posOffset>
                </wp:positionV>
                <wp:extent cx="659958" cy="330200"/>
                <wp:effectExtent l="0" t="0" r="6985" b="0"/>
                <wp:wrapNone/>
                <wp:docPr id="6" name="Rounded Rectangle">
                  <a:extLst xmlns:a="http://schemas.openxmlformats.org/drawingml/2006/main">
                    <a:ext uri="{FF2B5EF4-FFF2-40B4-BE49-F238E27FC236}">
                      <a16:creationId xmlns:a16="http://schemas.microsoft.com/office/drawing/2014/main" id="{3110A0E2-0A33-B080-FC81-ADBE5A2E67D0}"/>
                    </a:ext>
                  </a:extLst>
                </wp:docPr>
                <wp:cNvGraphicFramePr/>
                <a:graphic xmlns:a="http://schemas.openxmlformats.org/drawingml/2006/main">
                  <a:graphicData uri="http://schemas.microsoft.com/office/word/2010/wordprocessingShape">
                    <wps:wsp>
                      <wps:cNvSpPr/>
                      <wps:spPr>
                        <a:xfrm>
                          <a:off x="0" y="0"/>
                          <a:ext cx="659958" cy="330200"/>
                        </a:xfrm>
                        <a:prstGeom prst="roundRect">
                          <a:avLst>
                            <a:gd name="adj" fmla="val 50000"/>
                          </a:avLst>
                        </a:prstGeom>
                        <a:solidFill>
                          <a:srgbClr val="0195C7"/>
                        </a:solidFill>
                        <a:ln w="12700">
                          <a:miter lim="400000"/>
                        </a:ln>
                      </wps:spPr>
                      <wps:txbx>
                        <w:txbxContent>
                          <w:p w14:paraId="5AF847AA" w14:textId="21ED6604" w:rsidR="00C66D98" w:rsidRPr="00C66D98" w:rsidRDefault="007027E3" w:rsidP="00C66D98">
                            <w:pPr>
                              <w:spacing w:after="0" w:line="240" w:lineRule="auto"/>
                              <w:jc w:val="center"/>
                              <w:rPr>
                                <w:rFonts w:ascii="Microsoft PhagsPa" w:eastAsia="Microsoft JhengHei UI" w:hAnsi="Microsoft PhagsPa" w:cs="Helvetica Neue Medium"/>
                                <w:b/>
                                <w:bCs/>
                                <w:color w:val="FFFFFF" w:themeColor="background1"/>
                                <w:kern w:val="24"/>
                                <w:sz w:val="16"/>
                                <w:szCs w:val="16"/>
                                <w:lang w:val="pt-PT"/>
                                <w14:ligatures w14:val="none"/>
                              </w:rPr>
                            </w:pPr>
                            <w:r>
                              <w:rPr>
                                <w:rFonts w:ascii="Microsoft PhagsPa" w:eastAsia="Microsoft JhengHei UI" w:hAnsi="Microsoft PhagsPa" w:cs="Helvetica Neue Medium"/>
                                <w:b/>
                                <w:bCs/>
                                <w:color w:val="FFFFFF" w:themeColor="background1"/>
                                <w:kern w:val="24"/>
                                <w:sz w:val="16"/>
                                <w:szCs w:val="16"/>
                                <w:lang w:val="pt-PT"/>
                              </w:rPr>
                              <w:t>DICAS</w:t>
                            </w:r>
                          </w:p>
                        </w:txbxContent>
                      </wps:txbx>
                      <wps:bodyPr wrap="square" lIns="50800" tIns="50800" rIns="50800" bIns="50800" anchor="ctr">
                        <a:noAutofit/>
                      </wps:bodyPr>
                    </wps:wsp>
                  </a:graphicData>
                </a:graphic>
                <wp14:sizeRelH relativeFrom="margin">
                  <wp14:pctWidth>0</wp14:pctWidth>
                </wp14:sizeRelH>
                <wp14:sizeRelV relativeFrom="margin">
                  <wp14:pctHeight>0</wp14:pctHeight>
                </wp14:sizeRelV>
              </wp:anchor>
            </w:drawing>
          </mc:Choice>
          <mc:Fallback>
            <w:pict>
              <v:roundrect w14:anchorId="79F3970F" id="Rounded Rectangle" o:spid="_x0000_s1026" style="position:absolute;margin-left:0;margin-top:.25pt;width:51.95pt;height: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IB1QEAAJwDAAAOAAAAZHJzL2Uyb0RvYy54bWysU8tu2zAQvBfoPxC815KdKokNy0GRIEWB&#10;og2S9gMoPiwWfHVJW/Lfd8kottveguhAcUTu7O7saH0zWkP2EqL2rqXzWU2JdNwL7bYt/fnj/sM1&#10;JTExJ5jxTrb0ICO92bx/tx7CSi58742QQJDExdUQWtqnFFZVFXkvLYszH6TDQ+XBsoQQtpUANiC7&#10;NdWiri+rwYMI4LmMEb/ePR/STeFXSvL0XakoEzEtxdpSWaGsXV6rzZqttsBCr/lUBntFFZZph0mP&#10;VHcsMbID/R+V1Rx89CrNuLeVV0pzWXrAbub1P9089SzI0guKE8NRpvh2tPzb/ik8AMowhLiKuM1d&#10;jApsfmN9ZCxiHY5iyTERjh8vm+WywelyPLq4qHEYWczqFBwgps/SW5I3LQW/c+IRB1J0YvuvMRXB&#10;BHHMojOY+EWJsgbl3zNDmhqfiXG6jNwvnDkyeqPFvTamANh2twYIhmKl82VzezUF/3XNODKgTRdX&#10;yJ3DrE5oP6NtSz/mhC8ZjcNWTorkXRq7cZKp8+LwAGRA27Q0/t4xkJSYLw7n0tTXSELSOYBz0J0D&#10;5njv0Y08QSnH+U+75JVOWcmc9DnTBNACReDJrtlj57jcOv1Umz8AAAD//wMAUEsDBBQABgAIAAAA&#10;IQBe6kt62QAAAAQBAAAPAAAAZHJzL2Rvd25yZXYueG1sTI/BTsMwEETvSP0Ha5G4UYeiUhriVFUl&#10;TohSCh/gxksSiNeR12nD33d7guNoRjNvitXoO3XEyG0gA3fTDBRSFVxLtYHPj+fbR1CcLDnbBUID&#10;v8iwKidXhc1dONE7HvepVlJCnFsDTUp9rjVXDXrL09AjifcVordJZKy1i/Yk5b7Tsyx70N62JAuN&#10;7XHTYPWzH7yB5aLaviwojm/t7nvw+pXXrmdjbq7H9ROohGP6C8MFX9ChFKZDGMix6gzIkWRgDuri&#10;ZfdLUAeRsznostD/4cszAAAA//8DAFBLAQItABQABgAIAAAAIQC2gziS/gAAAOEBAAATAAAAAAAA&#10;AAAAAAAAAAAAAABbQ29udGVudF9UeXBlc10ueG1sUEsBAi0AFAAGAAgAAAAhADj9If/WAAAAlAEA&#10;AAsAAAAAAAAAAAAAAAAALwEAAF9yZWxzLy5yZWxzUEsBAi0AFAAGAAgAAAAhAGlHUgHVAQAAnAMA&#10;AA4AAAAAAAAAAAAAAAAALgIAAGRycy9lMm9Eb2MueG1sUEsBAi0AFAAGAAgAAAAhAF7qS3rZAAAA&#10;BAEAAA8AAAAAAAAAAAAAAAAALwQAAGRycy9kb3ducmV2LnhtbFBLBQYAAAAABAAEAPMAAAA1BQAA&#10;AAA=&#10;" fillcolor="#0195c7" stroked="f" strokeweight="1pt">
                <v:stroke miterlimit="4" joinstyle="miter"/>
                <v:textbox inset="4pt,4pt,4pt,4pt">
                  <w:txbxContent>
                    <w:p w14:paraId="5AF847AA" w14:textId="21ED6604" w:rsidR="00C66D98" w:rsidRPr="00C66D98" w:rsidRDefault="007027E3" w:rsidP="00C66D98">
                      <w:pPr>
                        <w:spacing w:after="0" w:line="240" w:lineRule="auto"/>
                        <w:jc w:val="center"/>
                        <w:rPr>
                          <w:rFonts w:ascii="Microsoft PhagsPa" w:eastAsia="Microsoft JhengHei UI" w:hAnsi="Microsoft PhagsPa" w:cs="Helvetica Neue Medium"/>
                          <w:b/>
                          <w:bCs/>
                          <w:color w:val="FFFFFF" w:themeColor="background1"/>
                          <w:kern w:val="24"/>
                          <w:sz w:val="16"/>
                          <w:szCs w:val="16"/>
                          <w:lang w:val="pt-PT"/>
                          <w14:ligatures w14:val="none"/>
                        </w:rPr>
                      </w:pPr>
                      <w:r>
                        <w:rPr>
                          <w:rFonts w:ascii="Microsoft PhagsPa" w:eastAsia="Microsoft JhengHei UI" w:hAnsi="Microsoft PhagsPa" w:cs="Helvetica Neue Medium"/>
                          <w:b/>
                          <w:bCs/>
                          <w:color w:val="FFFFFF" w:themeColor="background1"/>
                          <w:kern w:val="24"/>
                          <w:sz w:val="16"/>
                          <w:szCs w:val="16"/>
                          <w:lang w:val="pt-PT"/>
                        </w:rPr>
                        <w:t>DICAS</w:t>
                      </w:r>
                    </w:p>
                  </w:txbxContent>
                </v:textbox>
                <w10:wrap anchorx="margin"/>
              </v:roundrect>
            </w:pict>
          </mc:Fallback>
        </mc:AlternateContent>
      </w:r>
    </w:p>
    <w:p w14:paraId="75CC24E3" w14:textId="77777777" w:rsidR="00D8477D" w:rsidRPr="00D8477D" w:rsidRDefault="00D8477D" w:rsidP="00D8477D"/>
    <w:p w14:paraId="324B1A98" w14:textId="5BCB57B7" w:rsidR="00C66D98" w:rsidRDefault="003C22F5" w:rsidP="00DF2C62">
      <w:pPr>
        <w:spacing w:after="80" w:line="264" w:lineRule="auto"/>
        <w:jc w:val="center"/>
        <w:rPr>
          <w:rFonts w:ascii="Microsoft PhagsPa" w:eastAsia="Microsoft JhengHei UI" w:hAnsi="Microsoft PhagsPa"/>
          <w:b/>
          <w:bCs/>
          <w:color w:val="0195C7"/>
          <w:sz w:val="40"/>
          <w:szCs w:val="40"/>
          <w:lang w:val="pt-PT"/>
        </w:rPr>
      </w:pPr>
      <w:r w:rsidRPr="003C22F5">
        <w:rPr>
          <w:rFonts w:ascii="Microsoft PhagsPa" w:eastAsia="Microsoft JhengHei UI" w:hAnsi="Microsoft PhagsPa"/>
          <w:b/>
          <w:bCs/>
          <w:color w:val="0195C7"/>
          <w:sz w:val="40"/>
          <w:szCs w:val="40"/>
          <w:lang w:val="pt-PT"/>
        </w:rPr>
        <w:t xml:space="preserve">8 </w:t>
      </w:r>
      <w:r w:rsidR="00280B9C">
        <w:rPr>
          <w:rFonts w:ascii="Microsoft PhagsPa" w:eastAsia="Microsoft JhengHei UI" w:hAnsi="Microsoft PhagsPa"/>
          <w:b/>
          <w:bCs/>
          <w:color w:val="0195C7"/>
          <w:sz w:val="40"/>
          <w:szCs w:val="40"/>
          <w:lang w:val="pt-PT"/>
        </w:rPr>
        <w:t>questões</w:t>
      </w:r>
      <w:r w:rsidRPr="003C22F5">
        <w:rPr>
          <w:rFonts w:ascii="Microsoft PhagsPa" w:eastAsia="Microsoft JhengHei UI" w:hAnsi="Microsoft PhagsPa"/>
          <w:b/>
          <w:bCs/>
          <w:color w:val="0195C7"/>
          <w:sz w:val="40"/>
          <w:szCs w:val="40"/>
          <w:lang w:val="pt-PT"/>
        </w:rPr>
        <w:t xml:space="preserve"> financeir</w:t>
      </w:r>
      <w:r w:rsidR="00280B9C">
        <w:rPr>
          <w:rFonts w:ascii="Microsoft PhagsPa" w:eastAsia="Microsoft JhengHei UI" w:hAnsi="Microsoft PhagsPa"/>
          <w:b/>
          <w:bCs/>
          <w:color w:val="0195C7"/>
          <w:sz w:val="40"/>
          <w:szCs w:val="40"/>
          <w:lang w:val="pt-PT"/>
        </w:rPr>
        <w:t>a</w:t>
      </w:r>
      <w:r w:rsidRPr="003C22F5">
        <w:rPr>
          <w:rFonts w:ascii="Microsoft PhagsPa" w:eastAsia="Microsoft JhengHei UI" w:hAnsi="Microsoft PhagsPa"/>
          <w:b/>
          <w:bCs/>
          <w:color w:val="0195C7"/>
          <w:sz w:val="40"/>
          <w:szCs w:val="40"/>
          <w:lang w:val="pt-PT"/>
        </w:rPr>
        <w:t xml:space="preserve">s </w:t>
      </w:r>
      <w:r w:rsidR="00327A7C">
        <w:rPr>
          <w:rFonts w:ascii="Microsoft PhagsPa" w:eastAsia="Microsoft JhengHei UI" w:hAnsi="Microsoft PhagsPa"/>
          <w:b/>
          <w:bCs/>
          <w:color w:val="0195C7"/>
          <w:sz w:val="40"/>
          <w:szCs w:val="40"/>
          <w:lang w:val="pt-PT"/>
        </w:rPr>
        <w:t>a ter em conta</w:t>
      </w:r>
      <w:r w:rsidRPr="003C22F5">
        <w:rPr>
          <w:rFonts w:ascii="Microsoft PhagsPa" w:eastAsia="Microsoft JhengHei UI" w:hAnsi="Microsoft PhagsPa"/>
          <w:b/>
          <w:bCs/>
          <w:color w:val="0195C7"/>
          <w:sz w:val="40"/>
          <w:szCs w:val="40"/>
          <w:lang w:val="pt-PT"/>
        </w:rPr>
        <w:t xml:space="preserve"> num divórcio</w:t>
      </w:r>
    </w:p>
    <w:p w14:paraId="25697B2D" w14:textId="77777777" w:rsidR="00DF7F0D" w:rsidRDefault="00DF7F0D" w:rsidP="00DF7F0D">
      <w:pPr>
        <w:spacing w:after="240" w:line="360" w:lineRule="auto"/>
        <w:ind w:left="357"/>
        <w:jc w:val="both"/>
        <w:rPr>
          <w:rFonts w:ascii="Microsoft PhagsPa" w:eastAsia="Microsoft JhengHei UI" w:hAnsi="Microsoft PhagsPa"/>
          <w:sz w:val="22"/>
          <w:szCs w:val="22"/>
          <w:lang w:val="pt-PT"/>
        </w:rPr>
      </w:pPr>
    </w:p>
    <w:p w14:paraId="59104B30" w14:textId="5FC269AA" w:rsidR="00D763C9" w:rsidRDefault="003111F2" w:rsidP="00D763C9">
      <w:pPr>
        <w:spacing w:after="240" w:line="360" w:lineRule="auto"/>
        <w:ind w:left="357"/>
        <w:jc w:val="both"/>
        <w:rPr>
          <w:rFonts w:ascii="Microsoft PhagsPa" w:eastAsia="Microsoft JhengHei UI" w:hAnsi="Microsoft PhagsPa"/>
          <w:sz w:val="22"/>
          <w:szCs w:val="22"/>
          <w:lang w:val="pt-PT"/>
        </w:rPr>
      </w:pPr>
      <w:r w:rsidRPr="003111F2">
        <w:rPr>
          <w:rFonts w:ascii="Microsoft PhagsPa" w:eastAsia="Microsoft JhengHei UI" w:hAnsi="Microsoft PhagsPa"/>
          <w:sz w:val="22"/>
          <w:szCs w:val="22"/>
          <w:lang w:val="pt-PT"/>
        </w:rPr>
        <w:t>O fim de um casamento obriga a reorganizar rotinas, responsabilidades e decisões que vão muito além da esfera familiar. Entre a partilha de bens, a casa, os créditos, os seguros e o IRS, há vários aspetos financeiros que devem ser acautelados para evitar custos, conflitos ou dificuldades futuras.</w:t>
      </w:r>
    </w:p>
    <w:p w14:paraId="1109C4CC" w14:textId="26FD0E6B" w:rsidR="00D8477D" w:rsidRPr="00D763C9" w:rsidRDefault="003C22F5" w:rsidP="00D763C9">
      <w:pPr>
        <w:spacing w:after="24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Casa, crédito habitação, contas bancárias, seguros, responsabilidades parentais ou IRS são apenas alguns dos temas que exigem atenção nesta fase. Quanto maior for a preparação e o conhecimento das implicações associadas a cada decisão, mais simples tende a ser o processo.</w:t>
      </w:r>
    </w:p>
    <w:p w14:paraId="26AA7420" w14:textId="516555D3" w:rsidR="002F5B37" w:rsidRDefault="00D763C9" w:rsidP="00D763C9">
      <w:pPr>
        <w:spacing w:after="240" w:line="360" w:lineRule="auto"/>
        <w:ind w:left="357"/>
        <w:jc w:val="both"/>
        <w:rPr>
          <w:rFonts w:ascii="Microsoft PhagsPa" w:eastAsia="Microsoft JhengHei UI" w:hAnsi="Microsoft PhagsPa"/>
          <w:sz w:val="22"/>
          <w:szCs w:val="22"/>
          <w:lang w:val="pt-PT"/>
        </w:rPr>
      </w:pPr>
      <w:r w:rsidRPr="00D763C9">
        <w:rPr>
          <w:rFonts w:ascii="Microsoft PhagsPa" w:eastAsia="Microsoft JhengHei UI" w:hAnsi="Microsoft PhagsPa"/>
          <w:sz w:val="22"/>
          <w:szCs w:val="22"/>
          <w:lang w:val="pt-PT"/>
        </w:rPr>
        <w:t xml:space="preserve">A pensar </w:t>
      </w:r>
      <w:r w:rsidR="003C22F5" w:rsidRPr="003C22F5">
        <w:rPr>
          <w:rFonts w:ascii="Microsoft PhagsPa" w:eastAsia="Microsoft JhengHei UI" w:hAnsi="Microsoft PhagsPa"/>
          <w:sz w:val="22"/>
          <w:szCs w:val="22"/>
          <w:lang w:val="pt-PT"/>
        </w:rPr>
        <w:t>em quem está a atravessar ou a preparar um processo de divórcio,</w:t>
      </w:r>
      <w:r w:rsidRPr="00D763C9">
        <w:rPr>
          <w:rFonts w:ascii="Microsoft PhagsPa" w:eastAsia="Microsoft JhengHei UI" w:hAnsi="Microsoft PhagsPa"/>
          <w:sz w:val="22"/>
          <w:szCs w:val="22"/>
          <w:lang w:val="pt-PT"/>
        </w:rPr>
        <w:t xml:space="preserve"> o </w:t>
      </w:r>
      <w:hyperlink r:id="rId10" w:history="1">
        <w:r w:rsidRPr="00D763C9">
          <w:rPr>
            <w:rStyle w:val="Hiperligao"/>
            <w:rFonts w:ascii="Microsoft PhagsPa" w:eastAsia="Microsoft JhengHei UI" w:hAnsi="Microsoft PhagsPa"/>
            <w:sz w:val="22"/>
            <w:szCs w:val="22"/>
            <w:lang w:val="pt-PT"/>
          </w:rPr>
          <w:t>Doutor Finanças</w:t>
        </w:r>
      </w:hyperlink>
      <w:r w:rsidRPr="00D763C9">
        <w:rPr>
          <w:rFonts w:ascii="Microsoft PhagsPa" w:eastAsia="Microsoft JhengHei UI" w:hAnsi="Microsoft PhagsPa"/>
          <w:sz w:val="22"/>
          <w:szCs w:val="22"/>
          <w:lang w:val="pt-PT"/>
        </w:rPr>
        <w:t xml:space="preserve"> </w:t>
      </w:r>
      <w:r w:rsidR="003C22F5" w:rsidRPr="003C22F5">
        <w:rPr>
          <w:rFonts w:ascii="Microsoft PhagsPa" w:eastAsia="Microsoft JhengHei UI" w:hAnsi="Microsoft PhagsPa"/>
          <w:sz w:val="22"/>
          <w:szCs w:val="22"/>
          <w:lang w:val="pt-PT"/>
        </w:rPr>
        <w:t>reuniu oito aspetos financeiros que merecem especial atenção.</w:t>
      </w:r>
    </w:p>
    <w:p w14:paraId="3D20BE3B" w14:textId="11C8E759" w:rsidR="00DC411D" w:rsidRPr="0014328B" w:rsidRDefault="003C22F5" w:rsidP="0014328B">
      <w:pPr>
        <w:pStyle w:val="PargrafodaLista"/>
        <w:numPr>
          <w:ilvl w:val="0"/>
          <w:numId w:val="4"/>
        </w:numPr>
        <w:spacing w:after="240" w:line="360" w:lineRule="auto"/>
        <w:jc w:val="both"/>
        <w:rPr>
          <w:rFonts w:ascii="Microsoft PhagsPa" w:eastAsia="Microsoft JhengHei UI" w:hAnsi="Microsoft PhagsPa"/>
          <w:lang w:val="pt-PT"/>
        </w:rPr>
      </w:pPr>
      <w:r>
        <w:rPr>
          <w:rFonts w:ascii="Microsoft PhagsPa" w:eastAsia="Microsoft JhengHei UI" w:hAnsi="Microsoft PhagsPa"/>
          <w:b/>
          <w:bCs/>
          <w:color w:val="0195C7"/>
          <w:lang w:val="pt-PT"/>
        </w:rPr>
        <w:t>Nem</w:t>
      </w:r>
      <w:r w:rsidRPr="003C22F5">
        <w:rPr>
          <w:rFonts w:ascii="Microsoft PhagsPa" w:eastAsia="Microsoft JhengHei UI" w:hAnsi="Microsoft PhagsPa"/>
          <w:b/>
          <w:bCs/>
          <w:color w:val="0195C7"/>
          <w:lang w:val="pt-PT"/>
        </w:rPr>
        <w:t xml:space="preserve"> todos os divórcios seguem o mesmo caminho</w:t>
      </w:r>
    </w:p>
    <w:p w14:paraId="793BFD2F" w14:textId="66D226BC" w:rsidR="003C22F5" w:rsidRPr="003C22F5" w:rsidRDefault="003C22F5" w:rsidP="003C22F5">
      <w:pPr>
        <w:spacing w:after="240" w:line="360" w:lineRule="auto"/>
        <w:ind w:left="426"/>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Em Portugal existem duas modalidades de divórcio: por mútuo consentimento e sem consentimento de um dos cônjuges</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divórcio litigioso</w:t>
      </w:r>
      <w:r>
        <w:rPr>
          <w:rFonts w:ascii="Microsoft PhagsPa" w:eastAsia="Microsoft JhengHei UI" w:hAnsi="Microsoft PhagsPa"/>
          <w:sz w:val="22"/>
          <w:szCs w:val="22"/>
          <w:lang w:val="pt-PT"/>
        </w:rPr>
        <w:t>)</w:t>
      </w:r>
      <w:r w:rsidRPr="003C22F5">
        <w:rPr>
          <w:rFonts w:ascii="Microsoft PhagsPa" w:eastAsia="Microsoft JhengHei UI" w:hAnsi="Microsoft PhagsPa"/>
          <w:sz w:val="22"/>
          <w:szCs w:val="22"/>
          <w:lang w:val="pt-PT"/>
        </w:rPr>
        <w:t>.</w:t>
      </w:r>
    </w:p>
    <w:p w14:paraId="1D9B24BE" w14:textId="7CED1035" w:rsidR="00D8477D" w:rsidRPr="00D8477D" w:rsidRDefault="003C22F5" w:rsidP="003C22F5">
      <w:pPr>
        <w:spacing w:after="240" w:line="360" w:lineRule="auto"/>
        <w:ind w:left="426"/>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 xml:space="preserve">Quando existe acordo entre ambas as partes relativamente ao divórcio e às suas principais condições, o processo tende a ser mais rápido, simples e menos </w:t>
      </w:r>
      <w:r w:rsidR="00C04B1A">
        <w:rPr>
          <w:rFonts w:ascii="Microsoft PhagsPa" w:eastAsia="Microsoft JhengHei UI" w:hAnsi="Microsoft PhagsPa"/>
          <w:sz w:val="22"/>
          <w:szCs w:val="22"/>
          <w:lang w:val="pt-PT"/>
        </w:rPr>
        <w:t>dispendioso</w:t>
      </w:r>
      <w:r w:rsidRPr="003C22F5">
        <w:rPr>
          <w:rFonts w:ascii="Microsoft PhagsPa" w:eastAsia="Microsoft JhengHei UI" w:hAnsi="Microsoft PhagsPa"/>
          <w:sz w:val="22"/>
          <w:szCs w:val="22"/>
          <w:lang w:val="pt-PT"/>
        </w:rPr>
        <w:t>. Já quando não existe consenso, a resolução das questões relacionadas com a separação pode exigir intervenção judicial, aumentando a duração e os custos associados ao processo.</w:t>
      </w:r>
    </w:p>
    <w:p w14:paraId="5BF07517" w14:textId="21A100D6" w:rsidR="0014328B" w:rsidRPr="00D763C9" w:rsidRDefault="003C22F5" w:rsidP="0014328B">
      <w:pPr>
        <w:pStyle w:val="PargrafodaLista"/>
        <w:numPr>
          <w:ilvl w:val="0"/>
          <w:numId w:val="4"/>
        </w:numPr>
        <w:spacing w:after="240" w:line="360" w:lineRule="auto"/>
        <w:jc w:val="both"/>
        <w:rPr>
          <w:rFonts w:ascii="Microsoft PhagsPa" w:eastAsia="Microsoft JhengHei UI" w:hAnsi="Microsoft PhagsPa"/>
          <w:lang w:val="pt-PT"/>
        </w:rPr>
      </w:pPr>
      <w:r w:rsidRPr="003C22F5">
        <w:rPr>
          <w:rFonts w:ascii="Microsoft PhagsPa" w:eastAsia="Microsoft JhengHei UI" w:hAnsi="Microsoft PhagsPa"/>
          <w:b/>
          <w:bCs/>
          <w:color w:val="0195C7"/>
          <w:lang w:val="pt-PT"/>
        </w:rPr>
        <w:t>Conhecer o regime de bens faz toda a diferença</w:t>
      </w:r>
    </w:p>
    <w:p w14:paraId="6F8F6786" w14:textId="44AF4D09"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lastRenderedPageBreak/>
        <w:t>A forma como os bens são divididos depende, em grande medida, do regime de bens escolhido no casamento.</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Na comunhão de adquiridos, apenas os bens adquiridos durante o casamento são considerados comuns. Na comunhão geral, todo o património pertence ao casal. Já na separação de bens, cada elemento mantém a titularidade exclusiva dos seus bens.</w:t>
      </w:r>
    </w:p>
    <w:p w14:paraId="6E131A33" w14:textId="6B838101" w:rsidR="002F5B37" w:rsidRPr="002F5B37"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Antes de iniciar qualquer negociação ou partilha, é fundamental identificar quais os bens próprios e quais os bens comuns.</w:t>
      </w:r>
      <w:r w:rsidR="00D8477D" w:rsidRPr="00D8477D">
        <w:rPr>
          <w:rFonts w:ascii="Microsoft PhagsPa" w:eastAsia="Microsoft JhengHei UI" w:hAnsi="Microsoft PhagsPa"/>
          <w:sz w:val="22"/>
          <w:szCs w:val="22"/>
          <w:lang w:val="pt-PT"/>
        </w:rPr>
        <w:t xml:space="preserve"> </w:t>
      </w:r>
    </w:p>
    <w:p w14:paraId="30C668C8" w14:textId="4A4C64E5" w:rsidR="00963E08" w:rsidRPr="0014328B" w:rsidRDefault="003C22F5" w:rsidP="00963E08">
      <w:pPr>
        <w:pStyle w:val="PargrafodaLista"/>
        <w:numPr>
          <w:ilvl w:val="0"/>
          <w:numId w:val="4"/>
        </w:numPr>
        <w:spacing w:after="240" w:line="360" w:lineRule="auto"/>
        <w:jc w:val="both"/>
        <w:rPr>
          <w:rFonts w:ascii="Microsoft PhagsPa" w:eastAsia="Microsoft JhengHei UI" w:hAnsi="Microsoft PhagsPa"/>
          <w:lang w:val="pt-PT"/>
        </w:rPr>
      </w:pPr>
      <w:r w:rsidRPr="003C22F5">
        <w:rPr>
          <w:rFonts w:ascii="Microsoft PhagsPa" w:eastAsia="Microsoft JhengHei UI" w:hAnsi="Microsoft PhagsPa"/>
          <w:b/>
          <w:bCs/>
          <w:color w:val="0195C7"/>
          <w:lang w:val="pt-PT"/>
        </w:rPr>
        <w:t>A casa pode não ficar com quem é proprietário</w:t>
      </w:r>
    </w:p>
    <w:p w14:paraId="627602A3" w14:textId="3B55DA15"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A habitação familiar é frequentemente um dos temas mais sensíveis durante o divórcio.</w:t>
      </w:r>
      <w:r>
        <w:rPr>
          <w:rFonts w:ascii="Microsoft PhagsPa" w:eastAsia="Microsoft JhengHei UI" w:hAnsi="Microsoft PhagsPa"/>
          <w:sz w:val="22"/>
          <w:szCs w:val="22"/>
          <w:lang w:val="pt-PT"/>
        </w:rPr>
        <w:t xml:space="preserve"> </w:t>
      </w:r>
      <w:r w:rsidRPr="00E93454">
        <w:rPr>
          <w:rFonts w:ascii="Microsoft PhagsPa" w:eastAsia="Microsoft JhengHei UI" w:hAnsi="Microsoft PhagsPa"/>
          <w:sz w:val="22"/>
          <w:szCs w:val="22"/>
          <w:lang w:val="pt-PT"/>
        </w:rPr>
        <w:t>Mesmo quando a propriedade pertence apenas a um dos elementos do casal, a utilização da casa pode ser atribuída ao outro ex-cônjuge,</w:t>
      </w:r>
      <w:r w:rsidRPr="003C22F5">
        <w:rPr>
          <w:rFonts w:ascii="Microsoft PhagsPa" w:eastAsia="Microsoft JhengHei UI" w:hAnsi="Microsoft PhagsPa"/>
          <w:sz w:val="22"/>
          <w:szCs w:val="22"/>
          <w:lang w:val="pt-PT"/>
        </w:rPr>
        <w:t xml:space="preserve"> dependendo de fatores como a existência de filhos, a situação económica ou a disponibilidade de alternativas habitacionais.</w:t>
      </w:r>
    </w:p>
    <w:p w14:paraId="4236A080" w14:textId="64500FAA" w:rsidR="00D8477D" w:rsidRPr="00D8477D"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Por essa razão, propriedade e utilização da habitação são conceitos distintos e devem ser analisados separadamente.</w:t>
      </w:r>
      <w:r w:rsidR="00D8477D" w:rsidRPr="00D8477D">
        <w:rPr>
          <w:rFonts w:ascii="Microsoft PhagsPa" w:eastAsia="Microsoft JhengHei UI" w:hAnsi="Microsoft PhagsPa"/>
          <w:sz w:val="22"/>
          <w:szCs w:val="22"/>
          <w:lang w:val="pt-PT"/>
        </w:rPr>
        <w:t xml:space="preserve"> </w:t>
      </w:r>
    </w:p>
    <w:p w14:paraId="17D1A321" w14:textId="25575B3D" w:rsidR="00753D12" w:rsidRPr="0014328B" w:rsidRDefault="003C22F5" w:rsidP="00753D12">
      <w:pPr>
        <w:pStyle w:val="PargrafodaLista"/>
        <w:numPr>
          <w:ilvl w:val="0"/>
          <w:numId w:val="4"/>
        </w:numPr>
        <w:spacing w:after="240" w:line="360" w:lineRule="auto"/>
        <w:jc w:val="both"/>
        <w:rPr>
          <w:rFonts w:ascii="Microsoft PhagsPa" w:eastAsia="Microsoft JhengHei UI" w:hAnsi="Microsoft PhagsPa"/>
          <w:lang w:val="pt-PT"/>
        </w:rPr>
      </w:pPr>
      <w:r w:rsidRPr="003C22F5">
        <w:rPr>
          <w:rFonts w:ascii="Microsoft PhagsPa" w:eastAsia="Microsoft JhengHei UI" w:hAnsi="Microsoft PhagsPa"/>
          <w:b/>
          <w:bCs/>
          <w:color w:val="0195C7"/>
          <w:lang w:val="pt-PT"/>
        </w:rPr>
        <w:t>O crédito habitação não desaparece com o divórcio</w:t>
      </w:r>
    </w:p>
    <w:p w14:paraId="6B0F1054" w14:textId="1239EC25"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Quando existe um crédito habitação em nome de ambos os elementos do casal, o divórcio não altera automaticamente as responsabilidades perante o banco.</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Enquanto os dois titulares permanecerem no contrato, ambos continuam responsáveis pelo pagamento da dívida.</w:t>
      </w:r>
    </w:p>
    <w:p w14:paraId="79A3D6FE" w14:textId="3BF25A81" w:rsidR="00563C07" w:rsidRPr="00563C07"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Caso um dos ex-cônjuges pretenda ficar com a casa e assumir o empréstimo sozinho, será necessária uma nova avaliação por parte da instituição financeira para verificar se reúne condições para suportar o crédito individualmente.</w:t>
      </w:r>
    </w:p>
    <w:p w14:paraId="7C95BADF" w14:textId="701C36AF" w:rsidR="00563C07" w:rsidRPr="009E5BCE" w:rsidRDefault="003C22F5" w:rsidP="00753D12">
      <w:pPr>
        <w:pStyle w:val="PargrafodaLista"/>
        <w:numPr>
          <w:ilvl w:val="0"/>
          <w:numId w:val="4"/>
        </w:numPr>
        <w:spacing w:after="240" w:line="360" w:lineRule="auto"/>
        <w:jc w:val="both"/>
        <w:rPr>
          <w:rFonts w:ascii="Microsoft PhagsPa" w:eastAsia="Microsoft JhengHei UI" w:hAnsi="Microsoft PhagsPa"/>
          <w:lang w:val="pt-PT"/>
        </w:rPr>
      </w:pPr>
      <w:r w:rsidRPr="003C22F5">
        <w:rPr>
          <w:rFonts w:ascii="Microsoft PhagsPa" w:eastAsia="Microsoft JhengHei UI" w:hAnsi="Microsoft PhagsPa"/>
          <w:b/>
          <w:bCs/>
          <w:color w:val="0195C7"/>
          <w:lang w:val="pt-PT"/>
        </w:rPr>
        <w:t>As contas bancárias e os créditos também precisam de ser revistos</w:t>
      </w:r>
    </w:p>
    <w:p w14:paraId="0A52A47E" w14:textId="7A17C509"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As contas bancárias conjuntas exigem normalmente uma reorganização após o divórcio.</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Dependendo da situação, pode ser necessário dividir saldos, alterar titulares, cancelar autorizações de movimentação ou encerrar contas.</w:t>
      </w:r>
    </w:p>
    <w:p w14:paraId="30232AB2" w14:textId="22089261" w:rsidR="009E5BCE" w:rsidRPr="00010AFB"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lastRenderedPageBreak/>
        <w:t>O mesmo acontece com créditos pessoais, cartões de crédito e outras responsabilidades financeiras que tenham sido assumidas durante o casamento. Identificar quem ficará responsável por cada obrigação ajuda a evitar conflitos futuros.</w:t>
      </w:r>
    </w:p>
    <w:p w14:paraId="15DAA0CB" w14:textId="403FD5C4" w:rsidR="009E5BCE" w:rsidRDefault="003C22F5" w:rsidP="00753D12">
      <w:pPr>
        <w:pStyle w:val="PargrafodaLista"/>
        <w:numPr>
          <w:ilvl w:val="0"/>
          <w:numId w:val="4"/>
        </w:numPr>
        <w:spacing w:after="240" w:line="360" w:lineRule="auto"/>
        <w:jc w:val="both"/>
        <w:rPr>
          <w:rFonts w:ascii="Microsoft PhagsPa" w:eastAsia="Microsoft JhengHei UI" w:hAnsi="Microsoft PhagsPa"/>
          <w:b/>
          <w:bCs/>
          <w:color w:val="0195C7"/>
          <w:lang w:val="pt-PT"/>
        </w:rPr>
      </w:pPr>
      <w:r w:rsidRPr="003C22F5">
        <w:rPr>
          <w:rFonts w:ascii="Microsoft PhagsPa" w:eastAsia="Microsoft JhengHei UI" w:hAnsi="Microsoft PhagsPa"/>
          <w:b/>
          <w:bCs/>
          <w:color w:val="0195C7"/>
          <w:lang w:val="pt-PT"/>
        </w:rPr>
        <w:t>Os seguros devem ser atualizados</w:t>
      </w:r>
    </w:p>
    <w:p w14:paraId="1A0E9F6E" w14:textId="050B2C3A"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Os seguros são muitas vezes esquecidos durante o processo de separação.</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Quando existe um crédito habitação, pode ser necessário alterar a titularidade dos seguros associados ao imóvel. Além disso, é importante rever os beneficiários de seguros de vida, PPR ou outros produtos financeiros.</w:t>
      </w:r>
    </w:p>
    <w:p w14:paraId="1680F943" w14:textId="3E06FDD4" w:rsidR="00213F07"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Se não forem efetuadas alterações, o ex-cônjuge poderá continuar identificado como beneficiário, mesmo após o divórcio.</w:t>
      </w:r>
      <w:r w:rsidR="00213F07" w:rsidRPr="00213F07">
        <w:rPr>
          <w:rFonts w:ascii="Microsoft PhagsPa" w:eastAsia="Microsoft JhengHei UI" w:hAnsi="Microsoft PhagsPa"/>
          <w:sz w:val="22"/>
          <w:szCs w:val="22"/>
          <w:lang w:val="pt-PT"/>
        </w:rPr>
        <w:t xml:space="preserve"> </w:t>
      </w:r>
    </w:p>
    <w:p w14:paraId="6FC5F7EE" w14:textId="53FFBD92" w:rsidR="003C22F5" w:rsidRDefault="00C04B1A" w:rsidP="003C22F5">
      <w:pPr>
        <w:pStyle w:val="PargrafodaLista"/>
        <w:numPr>
          <w:ilvl w:val="0"/>
          <w:numId w:val="4"/>
        </w:numPr>
        <w:spacing w:after="240" w:line="360" w:lineRule="auto"/>
        <w:jc w:val="both"/>
        <w:rPr>
          <w:rFonts w:ascii="Microsoft PhagsPa" w:eastAsia="Microsoft JhengHei UI" w:hAnsi="Microsoft PhagsPa"/>
          <w:b/>
          <w:bCs/>
          <w:color w:val="0195C7"/>
          <w:lang w:val="pt-PT"/>
        </w:rPr>
      </w:pPr>
      <w:r w:rsidRPr="00C04B1A">
        <w:rPr>
          <w:rFonts w:ascii="Microsoft PhagsPa" w:eastAsia="Microsoft JhengHei UI" w:hAnsi="Microsoft PhagsPa"/>
          <w:b/>
          <w:bCs/>
          <w:color w:val="0195C7"/>
          <w:lang w:val="pt-PT"/>
        </w:rPr>
        <w:t xml:space="preserve">Filhos menores exigem </w:t>
      </w:r>
      <w:r>
        <w:rPr>
          <w:rFonts w:ascii="Microsoft PhagsPa" w:eastAsia="Microsoft JhengHei UI" w:hAnsi="Microsoft PhagsPa"/>
          <w:b/>
          <w:bCs/>
          <w:color w:val="0195C7"/>
          <w:lang w:val="pt-PT"/>
        </w:rPr>
        <w:t>acordos</w:t>
      </w:r>
      <w:r w:rsidRPr="00C04B1A">
        <w:rPr>
          <w:rFonts w:ascii="Microsoft PhagsPa" w:eastAsia="Microsoft JhengHei UI" w:hAnsi="Microsoft PhagsPa"/>
          <w:b/>
          <w:bCs/>
          <w:color w:val="0195C7"/>
          <w:lang w:val="pt-PT"/>
        </w:rPr>
        <w:t xml:space="preserve"> bem definid</w:t>
      </w:r>
      <w:r>
        <w:rPr>
          <w:rFonts w:ascii="Microsoft PhagsPa" w:eastAsia="Microsoft JhengHei UI" w:hAnsi="Microsoft PhagsPa"/>
          <w:b/>
          <w:bCs/>
          <w:color w:val="0195C7"/>
          <w:lang w:val="pt-PT"/>
        </w:rPr>
        <w:t>os</w:t>
      </w:r>
    </w:p>
    <w:p w14:paraId="43A433E2" w14:textId="65BE371A"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Quando existem filhos menores, a definição das responsabilidades parentais assume particular relevância.</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Questões como residência, guarda, regime de visitas, partilha de despesas e eventual pensão de alimentos devem ficar claramente estabelecidas para evitar conflitos e ambiguidades futuras.</w:t>
      </w:r>
    </w:p>
    <w:p w14:paraId="01048BF7" w14:textId="0D6745C3" w:rsidR="003C22F5" w:rsidRPr="00010AFB"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Quanto mais detalhado for o acordo, menor será o risco de surgirem divergências relacionadas com despesas de educação, saúde ou atividades extracurriculares.</w:t>
      </w:r>
    </w:p>
    <w:p w14:paraId="267A444B" w14:textId="7ADD2E53" w:rsidR="003C22F5" w:rsidRDefault="003C22F5" w:rsidP="003C22F5">
      <w:pPr>
        <w:pStyle w:val="PargrafodaLista"/>
        <w:numPr>
          <w:ilvl w:val="0"/>
          <w:numId w:val="4"/>
        </w:numPr>
        <w:spacing w:after="240" w:line="360" w:lineRule="auto"/>
        <w:jc w:val="both"/>
        <w:rPr>
          <w:rFonts w:ascii="Microsoft PhagsPa" w:eastAsia="Microsoft JhengHei UI" w:hAnsi="Microsoft PhagsPa"/>
          <w:b/>
          <w:bCs/>
          <w:color w:val="0195C7"/>
          <w:lang w:val="pt-PT"/>
        </w:rPr>
      </w:pPr>
      <w:r w:rsidRPr="003C22F5">
        <w:rPr>
          <w:rFonts w:ascii="Microsoft PhagsPa" w:eastAsia="Microsoft JhengHei UI" w:hAnsi="Microsoft PhagsPa"/>
          <w:b/>
          <w:bCs/>
          <w:color w:val="0195C7"/>
          <w:lang w:val="pt-PT"/>
        </w:rPr>
        <w:t>O IRS também muda após o divórcio</w:t>
      </w:r>
    </w:p>
    <w:p w14:paraId="77AFF702" w14:textId="666762FE"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O impacto fiscal do divórcio começa a sentir-se no ano seguinte à separação.</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A alteração do agregado familiar deve ser comunicada à Autoridade Tributária e, quando existem filhos, é necessário atualizar informações relacionadas com a guarda, residência fiscal e repartição de despesas.</w:t>
      </w:r>
    </w:p>
    <w:p w14:paraId="79E0752B" w14:textId="34A40229" w:rsid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Além disso, situações como pensões de alimentos, venda da habitação ou recebimento de tornas podem ter implicações fiscais que importa conhecer antecipadamente.</w:t>
      </w:r>
    </w:p>
    <w:p w14:paraId="690F8C86" w14:textId="325D579C" w:rsidR="003C22F5" w:rsidRP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 xml:space="preserve">Antes de formalizar qualquer acordo, pode ser útil elaborar uma </w:t>
      </w:r>
      <w:proofErr w:type="spellStart"/>
      <w:r w:rsidRPr="003C22F5">
        <w:rPr>
          <w:rFonts w:ascii="Microsoft PhagsPa" w:eastAsia="Microsoft JhengHei UI" w:hAnsi="Microsoft PhagsPa"/>
          <w:sz w:val="22"/>
          <w:szCs w:val="22"/>
          <w:lang w:val="pt-PT"/>
        </w:rPr>
        <w:t>checklist</w:t>
      </w:r>
      <w:proofErr w:type="spellEnd"/>
      <w:r w:rsidRPr="003C22F5">
        <w:rPr>
          <w:rFonts w:ascii="Microsoft PhagsPa" w:eastAsia="Microsoft JhengHei UI" w:hAnsi="Microsoft PhagsPa"/>
          <w:sz w:val="22"/>
          <w:szCs w:val="22"/>
          <w:lang w:val="pt-PT"/>
        </w:rPr>
        <w:t xml:space="preserve"> financeira que inclua bens, dívidas, contratos, seguros, contas bancárias e obrigações fiscais.</w:t>
      </w:r>
      <w:r>
        <w:rPr>
          <w:rFonts w:ascii="Microsoft PhagsPa" w:eastAsia="Microsoft JhengHei UI" w:hAnsi="Microsoft PhagsPa"/>
          <w:sz w:val="22"/>
          <w:szCs w:val="22"/>
          <w:lang w:val="pt-PT"/>
        </w:rPr>
        <w:t xml:space="preserve"> </w:t>
      </w:r>
      <w:r w:rsidRPr="003C22F5">
        <w:rPr>
          <w:rFonts w:ascii="Microsoft PhagsPa" w:eastAsia="Microsoft JhengHei UI" w:hAnsi="Microsoft PhagsPa"/>
          <w:sz w:val="22"/>
          <w:szCs w:val="22"/>
          <w:lang w:val="pt-PT"/>
        </w:rPr>
        <w:t xml:space="preserve">Mais do que encerrar uma etapa da vida pessoal, um divórcio implica reorganizar toda uma </w:t>
      </w:r>
      <w:r w:rsidRPr="003C22F5">
        <w:rPr>
          <w:rFonts w:ascii="Microsoft PhagsPa" w:eastAsia="Microsoft JhengHei UI" w:hAnsi="Microsoft PhagsPa"/>
          <w:sz w:val="22"/>
          <w:szCs w:val="22"/>
          <w:lang w:val="pt-PT"/>
        </w:rPr>
        <w:lastRenderedPageBreak/>
        <w:t>estrutura financeira</w:t>
      </w:r>
      <w:r w:rsidR="00553179">
        <w:rPr>
          <w:rFonts w:ascii="Microsoft PhagsPa" w:eastAsia="Microsoft JhengHei UI" w:hAnsi="Microsoft PhagsPa"/>
          <w:sz w:val="22"/>
          <w:szCs w:val="22"/>
          <w:lang w:val="pt-PT"/>
        </w:rPr>
        <w:t>, pelo que, q</w:t>
      </w:r>
      <w:r w:rsidRPr="003C22F5">
        <w:rPr>
          <w:rFonts w:ascii="Microsoft PhagsPa" w:eastAsia="Microsoft JhengHei UI" w:hAnsi="Microsoft PhagsPa"/>
          <w:sz w:val="22"/>
          <w:szCs w:val="22"/>
          <w:lang w:val="pt-PT"/>
        </w:rPr>
        <w:t>uanto maior for a preparação e o conhecimento das consequências de cada decisão, mais fácil será construir uma nova fase com estabilidade e segurança.</w:t>
      </w:r>
    </w:p>
    <w:p w14:paraId="45D0CC84" w14:textId="0EA2EBA3" w:rsidR="003C22F5" w:rsidRDefault="003C22F5" w:rsidP="003C22F5">
      <w:pPr>
        <w:spacing w:after="80" w:line="360" w:lineRule="auto"/>
        <w:ind w:left="357"/>
        <w:jc w:val="both"/>
        <w:rPr>
          <w:rFonts w:ascii="Microsoft PhagsPa" w:eastAsia="Microsoft JhengHei UI" w:hAnsi="Microsoft PhagsPa"/>
          <w:sz w:val="22"/>
          <w:szCs w:val="22"/>
          <w:lang w:val="pt-PT"/>
        </w:rPr>
      </w:pPr>
      <w:r w:rsidRPr="003C22F5">
        <w:rPr>
          <w:rFonts w:ascii="Microsoft PhagsPa" w:eastAsia="Microsoft JhengHei UI" w:hAnsi="Microsoft PhagsPa"/>
          <w:sz w:val="22"/>
          <w:szCs w:val="22"/>
          <w:lang w:val="pt-PT"/>
        </w:rPr>
        <w:t>O guia completo “</w:t>
      </w:r>
      <w:hyperlink r:id="rId11" w:history="1">
        <w:r w:rsidRPr="00B06503">
          <w:rPr>
            <w:rStyle w:val="Hiperligao"/>
            <w:rFonts w:ascii="Microsoft PhagsPa" w:eastAsia="Microsoft JhengHei UI" w:hAnsi="Microsoft PhagsPa"/>
            <w:sz w:val="22"/>
            <w:szCs w:val="22"/>
            <w:lang w:val="pt-PT"/>
          </w:rPr>
          <w:t>Divórcio: Guia prático com tudo o que precisa de saber</w:t>
        </w:r>
      </w:hyperlink>
      <w:r w:rsidRPr="003C22F5">
        <w:rPr>
          <w:rFonts w:ascii="Microsoft PhagsPa" w:eastAsia="Microsoft JhengHei UI" w:hAnsi="Microsoft PhagsPa"/>
          <w:sz w:val="22"/>
          <w:szCs w:val="22"/>
          <w:lang w:val="pt-PT"/>
        </w:rPr>
        <w:t>” está disponível no portal do Doutor Finanças, com informação detalhada sobre partilha de bens, crédito habitação, responsabilidades parentais, IRS e outros aspetos legais e financeiros associados ao processo de divórcio.</w:t>
      </w:r>
    </w:p>
    <w:p w14:paraId="5133A02D" w14:textId="77777777" w:rsidR="00D249E0" w:rsidRDefault="00D249E0" w:rsidP="003C22F5">
      <w:pPr>
        <w:spacing w:after="80" w:line="360" w:lineRule="auto"/>
        <w:jc w:val="both"/>
        <w:rPr>
          <w:rFonts w:ascii="Microsoft PhagsPa" w:eastAsia="Microsoft JhengHei UI" w:hAnsi="Microsoft PhagsPa"/>
          <w:b/>
          <w:bCs/>
          <w:color w:val="0195C7"/>
          <w:sz w:val="18"/>
          <w:szCs w:val="18"/>
          <w:lang w:val="pt-PT"/>
        </w:rPr>
      </w:pPr>
    </w:p>
    <w:p w14:paraId="62776A1C" w14:textId="6CE361E7" w:rsidR="002E2AE9" w:rsidRPr="002E2AE9" w:rsidRDefault="002E2AE9" w:rsidP="002E2AE9">
      <w:pPr>
        <w:spacing w:after="80" w:line="360" w:lineRule="auto"/>
        <w:ind w:left="357"/>
        <w:jc w:val="both"/>
        <w:rPr>
          <w:rFonts w:ascii="Microsoft PhagsPa" w:eastAsia="Microsoft JhengHei UI" w:hAnsi="Microsoft PhagsPa"/>
          <w:b/>
          <w:bCs/>
          <w:color w:val="0195C7"/>
          <w:sz w:val="18"/>
          <w:szCs w:val="18"/>
          <w:lang w:val="pt-PT"/>
        </w:rPr>
      </w:pPr>
      <w:r w:rsidRPr="002E2AE9">
        <w:rPr>
          <w:rFonts w:ascii="Microsoft PhagsPa" w:eastAsia="Microsoft JhengHei UI" w:hAnsi="Microsoft PhagsPa"/>
          <w:b/>
          <w:bCs/>
          <w:color w:val="0195C7"/>
          <w:sz w:val="18"/>
          <w:szCs w:val="18"/>
          <w:lang w:val="pt-PT"/>
        </w:rPr>
        <w:t>Sobre o Doutor Finanças</w:t>
      </w:r>
    </w:p>
    <w:p w14:paraId="51644796"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O Doutor Finanças é uma </w:t>
      </w:r>
      <w:proofErr w:type="spellStart"/>
      <w:r w:rsidRPr="006C15EC">
        <w:rPr>
          <w:rFonts w:ascii="Microsoft PhagsPa" w:eastAsia="Microsoft JhengHei UI" w:hAnsi="Microsoft PhagsPa"/>
          <w:color w:val="404040" w:themeColor="text1" w:themeTint="BF"/>
          <w:sz w:val="18"/>
          <w:szCs w:val="18"/>
          <w:lang w:val="pt-PT"/>
        </w:rPr>
        <w:t>fintech</w:t>
      </w:r>
      <w:proofErr w:type="spellEnd"/>
      <w:r w:rsidRPr="006C15EC">
        <w:rPr>
          <w:rFonts w:ascii="Microsoft PhagsPa" w:eastAsia="Microsoft JhengHei UI" w:hAnsi="Microsoft PhagsPa"/>
          <w:color w:val="404040" w:themeColor="text1" w:themeTint="BF"/>
          <w:sz w:val="18"/>
          <w:szCs w:val="18"/>
          <w:lang w:val="pt-PT"/>
        </w:rPr>
        <w:t xml:space="preserve"> especializada na área do bem-estar financeiro, que ajuda as pessoas a tomar melhores decisões financeiras sobre crédito habitação, crédito pessoal e seguros. No mercado desde 2014, faz a ligação entre clientes e instituições financeiras, oferecendo análise, negociação e acompanhamento sem custos. O especialista fechou 2025 com um volume de negócios de 24 milhões de euros, num ano em que foi responsável por 748 milhões de euros em crédito habitação e por mais de 14 mil apólices de seguros, tendo ajudado mais de 200 mil pessoas, através da melhoria das suas condições financeiras. </w:t>
      </w:r>
    </w:p>
    <w:p w14:paraId="0F1B1A64"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Além disso, disponibiliza um portal com 16 milhões de visitas, onde são disponibilizados conteúdos para promover uma vida financeira saudável, bem como uma academia de formação especializada responsável por capacitar, em 2024, mais de 20 mil portugueses em finanças pessoais. </w:t>
      </w:r>
    </w:p>
    <w:p w14:paraId="1DD01A17"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O Doutor Finanças conta com uma equipa com mais de 700 colaboradores, dos quais mais de 420 são especialistas focados na rede de lojas espalhadas de norte a sul do país, incluindo ilhas. O Doutor Finanças destaca-se como uma </w:t>
      </w:r>
      <w:proofErr w:type="spellStart"/>
      <w:r w:rsidRPr="006C15EC">
        <w:rPr>
          <w:rFonts w:ascii="Microsoft PhagsPa" w:eastAsia="Microsoft JhengHei UI" w:hAnsi="Microsoft PhagsPa"/>
          <w:color w:val="404040" w:themeColor="text1" w:themeTint="BF"/>
          <w:sz w:val="18"/>
          <w:szCs w:val="18"/>
          <w:lang w:val="pt-PT"/>
        </w:rPr>
        <w:t>Fintech</w:t>
      </w:r>
      <w:proofErr w:type="spellEnd"/>
      <w:r w:rsidRPr="006C15EC">
        <w:rPr>
          <w:rFonts w:ascii="Microsoft PhagsPa" w:eastAsia="Microsoft JhengHei UI" w:hAnsi="Microsoft PhagsPa"/>
          <w:color w:val="404040" w:themeColor="text1" w:themeTint="BF"/>
          <w:sz w:val="18"/>
          <w:szCs w:val="18"/>
          <w:lang w:val="pt-PT"/>
        </w:rPr>
        <w:t xml:space="preserve"> de referência, tendo sido reconhecida no </w:t>
      </w:r>
      <w:proofErr w:type="spellStart"/>
      <w:r w:rsidRPr="006C15EC">
        <w:rPr>
          <w:rFonts w:ascii="Microsoft PhagsPa" w:eastAsia="Microsoft JhengHei UI" w:hAnsi="Microsoft PhagsPa"/>
          <w:color w:val="404040" w:themeColor="text1" w:themeTint="BF"/>
          <w:sz w:val="18"/>
          <w:szCs w:val="18"/>
          <w:lang w:val="pt-PT"/>
        </w:rPr>
        <w:t>Technology</w:t>
      </w:r>
      <w:proofErr w:type="spellEnd"/>
      <w:r w:rsidRPr="006C15EC">
        <w:rPr>
          <w:rFonts w:ascii="Microsoft PhagsPa" w:eastAsia="Microsoft JhengHei UI" w:hAnsi="Microsoft PhagsPa"/>
          <w:color w:val="404040" w:themeColor="text1" w:themeTint="BF"/>
          <w:sz w:val="18"/>
          <w:szCs w:val="18"/>
          <w:lang w:val="pt-PT"/>
        </w:rPr>
        <w:t xml:space="preserve"> Fast 50 da </w:t>
      </w:r>
      <w:proofErr w:type="spellStart"/>
      <w:r w:rsidRPr="006C15EC">
        <w:rPr>
          <w:rFonts w:ascii="Microsoft PhagsPa" w:eastAsia="Microsoft JhengHei UI" w:hAnsi="Microsoft PhagsPa"/>
          <w:color w:val="404040" w:themeColor="text1" w:themeTint="BF"/>
          <w:sz w:val="18"/>
          <w:szCs w:val="18"/>
          <w:lang w:val="pt-PT"/>
        </w:rPr>
        <w:t>Deloitte</w:t>
      </w:r>
      <w:proofErr w:type="spellEnd"/>
      <w:r w:rsidRPr="006C15EC">
        <w:rPr>
          <w:rFonts w:ascii="Microsoft PhagsPa" w:eastAsia="Microsoft JhengHei UI" w:hAnsi="Microsoft PhagsPa"/>
          <w:color w:val="404040" w:themeColor="text1" w:themeTint="BF"/>
          <w:sz w:val="18"/>
          <w:szCs w:val="18"/>
          <w:lang w:val="pt-PT"/>
        </w:rPr>
        <w:t xml:space="preserve">, distinguida como Great </w:t>
      </w:r>
      <w:proofErr w:type="spellStart"/>
      <w:r w:rsidRPr="006C15EC">
        <w:rPr>
          <w:rFonts w:ascii="Microsoft PhagsPa" w:eastAsia="Microsoft JhengHei UI" w:hAnsi="Microsoft PhagsPa"/>
          <w:color w:val="404040" w:themeColor="text1" w:themeTint="BF"/>
          <w:sz w:val="18"/>
          <w:szCs w:val="18"/>
          <w:lang w:val="pt-PT"/>
        </w:rPr>
        <w:t>Place</w:t>
      </w:r>
      <w:proofErr w:type="spellEnd"/>
      <w:r w:rsidRPr="006C15EC">
        <w:rPr>
          <w:rFonts w:ascii="Microsoft PhagsPa" w:eastAsia="Microsoft JhengHei UI" w:hAnsi="Microsoft PhagsPa"/>
          <w:color w:val="404040" w:themeColor="text1" w:themeTint="BF"/>
          <w:sz w:val="18"/>
          <w:szCs w:val="18"/>
          <w:lang w:val="pt-PT"/>
        </w:rPr>
        <w:t xml:space="preserve"> to </w:t>
      </w:r>
      <w:proofErr w:type="spellStart"/>
      <w:r w:rsidRPr="006C15EC">
        <w:rPr>
          <w:rFonts w:ascii="Microsoft PhagsPa" w:eastAsia="Microsoft JhengHei UI" w:hAnsi="Microsoft PhagsPa"/>
          <w:color w:val="404040" w:themeColor="text1" w:themeTint="BF"/>
          <w:sz w:val="18"/>
          <w:szCs w:val="18"/>
          <w:lang w:val="pt-PT"/>
        </w:rPr>
        <w:t>Work</w:t>
      </w:r>
      <w:proofErr w:type="spellEnd"/>
      <w:r w:rsidRPr="006C15EC">
        <w:rPr>
          <w:rFonts w:ascii="Microsoft PhagsPa" w:eastAsia="Microsoft JhengHei UI" w:hAnsi="Microsoft PhagsPa"/>
          <w:color w:val="404040" w:themeColor="text1" w:themeTint="BF"/>
          <w:sz w:val="18"/>
          <w:szCs w:val="18"/>
          <w:lang w:val="pt-PT"/>
        </w:rPr>
        <w:t xml:space="preserve"> desde 2021 e com a sua Rede de franchising tendo sido galardoada com o 3º lugar enquanto marca de franchising emergente da Europa, pela Federação Europeia de Franchising.</w:t>
      </w:r>
    </w:p>
    <w:p w14:paraId="64F47BC8" w14:textId="19B7E0DD" w:rsidR="002E2AE9" w:rsidRPr="00515FFA"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É possível aceder aos serviços do Doutor Finanças através do seu portal e das 100 lojas espalhadas por todo o território nacional. Mais informação em: </w:t>
      </w:r>
      <w:hyperlink r:id="rId12" w:history="1">
        <w:r w:rsidRPr="00441286">
          <w:rPr>
            <w:rStyle w:val="Hiperligao"/>
            <w:rFonts w:ascii="Microsoft PhagsPa" w:eastAsia="Microsoft JhengHei UI" w:hAnsi="Microsoft PhagsPa"/>
            <w:sz w:val="18"/>
            <w:szCs w:val="18"/>
            <w:lang w:val="pt-PT"/>
          </w:rPr>
          <w:t>www.doutorfinancas.pt/sobre-doutor-financas/</w:t>
        </w:r>
      </w:hyperlink>
      <w:r>
        <w:rPr>
          <w:rFonts w:ascii="Microsoft PhagsPa" w:eastAsia="Microsoft JhengHei UI" w:hAnsi="Microsoft PhagsPa"/>
          <w:color w:val="404040" w:themeColor="text1" w:themeTint="BF"/>
          <w:sz w:val="18"/>
          <w:szCs w:val="18"/>
          <w:lang w:val="pt-PT"/>
        </w:rPr>
        <w:t xml:space="preserve"> </w:t>
      </w:r>
      <w:r w:rsidR="007A34B5" w:rsidRPr="007A34B5">
        <w:rPr>
          <w:rFonts w:ascii="Microsoft PhagsPa" w:eastAsia="Microsoft JhengHei UI" w:hAnsi="Microsoft PhagsPa"/>
          <w:color w:val="404040" w:themeColor="text1" w:themeTint="BF"/>
          <w:sz w:val="18"/>
          <w:szCs w:val="18"/>
          <w:lang w:val="pt-PT"/>
        </w:rPr>
        <w:t> </w:t>
      </w:r>
    </w:p>
    <w:p w14:paraId="392A25EA" w14:textId="77777777" w:rsidR="00515FFA" w:rsidRDefault="00515FFA" w:rsidP="002E2AE9">
      <w:pPr>
        <w:spacing w:after="80" w:line="360" w:lineRule="auto"/>
        <w:ind w:left="357"/>
        <w:jc w:val="both"/>
        <w:rPr>
          <w:rFonts w:ascii="Microsoft PhagsPa" w:eastAsia="Microsoft JhengHei UI" w:hAnsi="Microsoft PhagsPa"/>
          <w:b/>
          <w:bCs/>
          <w:color w:val="0195C7"/>
          <w:sz w:val="18"/>
          <w:szCs w:val="18"/>
          <w:lang w:val="pt-PT"/>
        </w:rPr>
      </w:pPr>
    </w:p>
    <w:p w14:paraId="3F255ABE" w14:textId="5B0064DC" w:rsidR="002E2AE9" w:rsidRPr="002E2AE9" w:rsidRDefault="002E2AE9" w:rsidP="002E2AE9">
      <w:pPr>
        <w:spacing w:after="80" w:line="360" w:lineRule="auto"/>
        <w:ind w:left="357"/>
        <w:jc w:val="both"/>
        <w:rPr>
          <w:rFonts w:ascii="Microsoft PhagsPa" w:eastAsia="Microsoft JhengHei UI" w:hAnsi="Microsoft PhagsPa"/>
          <w:b/>
          <w:bCs/>
          <w:color w:val="0195C7"/>
          <w:sz w:val="18"/>
          <w:szCs w:val="18"/>
          <w:lang w:val="pt-PT"/>
        </w:rPr>
      </w:pPr>
      <w:r w:rsidRPr="002E2AE9">
        <w:rPr>
          <w:rFonts w:ascii="Microsoft PhagsPa" w:eastAsia="Microsoft JhengHei UI" w:hAnsi="Microsoft PhagsPa"/>
          <w:b/>
          <w:bCs/>
          <w:color w:val="0195C7"/>
          <w:sz w:val="18"/>
          <w:szCs w:val="18"/>
          <w:lang w:val="pt-PT"/>
        </w:rPr>
        <w:t>Contactos para a Comunicação Social</w:t>
      </w:r>
    </w:p>
    <w:p w14:paraId="1B61C54D" w14:textId="534EF414" w:rsidR="002E2AE9" w:rsidRPr="00A531A2" w:rsidRDefault="002E2AE9" w:rsidP="002E2AE9">
      <w:pPr>
        <w:spacing w:after="40" w:line="360" w:lineRule="auto"/>
        <w:ind w:left="357"/>
        <w:jc w:val="both"/>
        <w:rPr>
          <w:rFonts w:ascii="Microsoft PhagsPa" w:eastAsia="Microsoft JhengHei UI" w:hAnsi="Microsoft PhagsPa"/>
          <w:color w:val="404040" w:themeColor="text1" w:themeTint="BF"/>
          <w:sz w:val="18"/>
          <w:szCs w:val="18"/>
          <w:u w:val="single"/>
          <w:lang w:val="it-IT"/>
        </w:rPr>
      </w:pPr>
      <w:r w:rsidRPr="00A531A2">
        <w:rPr>
          <w:rFonts w:ascii="Microsoft PhagsPa" w:eastAsia="Microsoft JhengHei UI" w:hAnsi="Microsoft PhagsPa"/>
          <w:color w:val="404040" w:themeColor="text1" w:themeTint="BF"/>
          <w:sz w:val="18"/>
          <w:szCs w:val="18"/>
          <w:u w:val="single"/>
          <w:lang w:val="it-IT"/>
        </w:rPr>
        <w:t>Lift Consulting</w:t>
      </w:r>
    </w:p>
    <w:p w14:paraId="31C726FB" w14:textId="3484D0C9" w:rsidR="002E2AE9" w:rsidRDefault="000C7ECF" w:rsidP="002E2AE9">
      <w:pPr>
        <w:spacing w:after="40" w:line="360" w:lineRule="auto"/>
        <w:ind w:left="357"/>
        <w:jc w:val="both"/>
        <w:rPr>
          <w:rFonts w:ascii="Microsoft PhagsPa" w:eastAsia="Microsoft JhengHei UI" w:hAnsi="Microsoft PhagsPa"/>
          <w:color w:val="404040" w:themeColor="text1" w:themeTint="BF"/>
          <w:sz w:val="18"/>
          <w:szCs w:val="18"/>
          <w:lang w:val="it-IT"/>
        </w:rPr>
      </w:pPr>
      <w:r>
        <w:rPr>
          <w:rFonts w:ascii="Microsoft PhagsPa" w:eastAsia="Microsoft JhengHei UI" w:hAnsi="Microsoft PhagsPa"/>
          <w:color w:val="404040" w:themeColor="text1" w:themeTint="BF"/>
          <w:sz w:val="18"/>
          <w:szCs w:val="18"/>
          <w:lang w:val="it-IT"/>
        </w:rPr>
        <w:t>Raquel Rogeiro</w:t>
      </w:r>
      <w:r w:rsidR="002E2AE9" w:rsidRPr="000C7ECF">
        <w:rPr>
          <w:rFonts w:ascii="Microsoft PhagsPa" w:eastAsia="Microsoft JhengHei UI" w:hAnsi="Microsoft PhagsPa"/>
          <w:color w:val="404040" w:themeColor="text1" w:themeTint="BF"/>
          <w:sz w:val="18"/>
          <w:szCs w:val="18"/>
          <w:lang w:val="it-IT"/>
        </w:rPr>
        <w:t xml:space="preserve"> | </w:t>
      </w:r>
      <w:hyperlink r:id="rId13" w:history="1">
        <w:r>
          <w:rPr>
            <w:rStyle w:val="Hiperligao"/>
            <w:rFonts w:ascii="Microsoft PhagsPa" w:eastAsia="Microsoft JhengHei UI" w:hAnsi="Microsoft PhagsPa"/>
            <w:color w:val="404040" w:themeColor="text1" w:themeTint="BF"/>
            <w:sz w:val="18"/>
            <w:szCs w:val="18"/>
            <w:lang w:val="it-IT"/>
          </w:rPr>
          <w:t>raquel.rogeiro@lift.com.pt</w:t>
        </w:r>
      </w:hyperlink>
      <w:r w:rsidR="002E2AE9" w:rsidRPr="000C7ECF">
        <w:rPr>
          <w:rFonts w:ascii="Microsoft PhagsPa" w:eastAsia="Microsoft JhengHei UI" w:hAnsi="Microsoft PhagsPa"/>
          <w:color w:val="404040" w:themeColor="text1" w:themeTint="BF"/>
          <w:sz w:val="18"/>
          <w:szCs w:val="18"/>
          <w:lang w:val="it-IT"/>
        </w:rPr>
        <w:t xml:space="preserve"> | </w:t>
      </w:r>
      <w:r w:rsidRPr="000C7ECF">
        <w:rPr>
          <w:rFonts w:ascii="Microsoft PhagsPa" w:eastAsia="Microsoft JhengHei UI" w:hAnsi="Microsoft PhagsPa"/>
          <w:color w:val="404040" w:themeColor="text1" w:themeTint="BF"/>
          <w:sz w:val="18"/>
          <w:szCs w:val="18"/>
          <w:lang w:val="it-IT"/>
        </w:rPr>
        <w:t>910 7</w:t>
      </w:r>
      <w:r w:rsidR="00BA2A9F">
        <w:rPr>
          <w:rFonts w:ascii="Microsoft PhagsPa" w:eastAsia="Microsoft JhengHei UI" w:hAnsi="Microsoft PhagsPa"/>
          <w:color w:val="404040" w:themeColor="text1" w:themeTint="BF"/>
          <w:sz w:val="18"/>
          <w:szCs w:val="18"/>
          <w:lang w:val="it-IT"/>
        </w:rPr>
        <w:t>6</w:t>
      </w:r>
      <w:r w:rsidRPr="000C7ECF">
        <w:rPr>
          <w:rFonts w:ascii="Microsoft PhagsPa" w:eastAsia="Microsoft JhengHei UI" w:hAnsi="Microsoft PhagsPa"/>
          <w:color w:val="404040" w:themeColor="text1" w:themeTint="BF"/>
          <w:sz w:val="18"/>
          <w:szCs w:val="18"/>
          <w:lang w:val="it-IT"/>
        </w:rPr>
        <w:t>7</w:t>
      </w:r>
      <w:r w:rsidR="006C15EC">
        <w:rPr>
          <w:rFonts w:ascii="Microsoft PhagsPa" w:eastAsia="Microsoft JhengHei UI" w:hAnsi="Microsoft PhagsPa"/>
          <w:color w:val="404040" w:themeColor="text1" w:themeTint="BF"/>
          <w:sz w:val="18"/>
          <w:szCs w:val="18"/>
          <w:lang w:val="it-IT"/>
        </w:rPr>
        <w:t> </w:t>
      </w:r>
      <w:r w:rsidRPr="000C7ECF">
        <w:rPr>
          <w:rFonts w:ascii="Microsoft PhagsPa" w:eastAsia="Microsoft JhengHei UI" w:hAnsi="Microsoft PhagsPa"/>
          <w:color w:val="404040" w:themeColor="text1" w:themeTint="BF"/>
          <w:sz w:val="18"/>
          <w:szCs w:val="18"/>
          <w:lang w:val="it-IT"/>
        </w:rPr>
        <w:t>719</w:t>
      </w:r>
    </w:p>
    <w:p w14:paraId="51B0FEB4" w14:textId="664A85EF" w:rsidR="006C15EC" w:rsidRPr="000C7ECF" w:rsidRDefault="006C15EC" w:rsidP="002E2AE9">
      <w:pPr>
        <w:spacing w:after="40" w:line="360" w:lineRule="auto"/>
        <w:ind w:left="357"/>
        <w:jc w:val="both"/>
        <w:rPr>
          <w:rFonts w:ascii="Microsoft PhagsPa" w:eastAsia="Microsoft JhengHei UI" w:hAnsi="Microsoft PhagsPa"/>
          <w:color w:val="404040" w:themeColor="text1" w:themeTint="BF"/>
          <w:sz w:val="18"/>
          <w:szCs w:val="18"/>
          <w:lang w:val="it-IT"/>
        </w:rPr>
      </w:pPr>
      <w:r w:rsidRPr="00431E95">
        <w:rPr>
          <w:rFonts w:ascii="Microsoft PhagsPa" w:eastAsia="Microsoft JhengHei UI" w:hAnsi="Microsoft PhagsPa"/>
          <w:color w:val="404040" w:themeColor="text1" w:themeTint="BF"/>
          <w:sz w:val="18"/>
          <w:szCs w:val="18"/>
          <w:lang w:val="it-IT"/>
        </w:rPr>
        <w:t xml:space="preserve">Miguel Carrilho | </w:t>
      </w:r>
      <w:hyperlink r:id="rId14">
        <w:r w:rsidRPr="00431E95">
          <w:rPr>
            <w:rFonts w:ascii="Microsoft PhagsPa" w:eastAsia="Microsoft JhengHei UI" w:hAnsi="Microsoft PhagsPa"/>
            <w:color w:val="404040" w:themeColor="text1" w:themeTint="BF"/>
            <w:sz w:val="18"/>
            <w:szCs w:val="18"/>
            <w:u w:val="single"/>
            <w:lang w:val="it-IT"/>
          </w:rPr>
          <w:t>miguel.carrilho@lift.com.pt</w:t>
        </w:r>
      </w:hyperlink>
      <w:r w:rsidRPr="00431E95">
        <w:rPr>
          <w:rFonts w:ascii="Microsoft PhagsPa" w:eastAsia="Microsoft JhengHei UI" w:hAnsi="Microsoft PhagsPa"/>
          <w:color w:val="404040" w:themeColor="text1" w:themeTint="BF"/>
          <w:sz w:val="18"/>
          <w:szCs w:val="18"/>
          <w:lang w:val="it-IT"/>
        </w:rPr>
        <w:t xml:space="preserve"> | 967 777</w:t>
      </w:r>
      <w:r>
        <w:rPr>
          <w:rFonts w:ascii="Microsoft PhagsPa" w:eastAsia="Microsoft JhengHei UI" w:hAnsi="Microsoft PhagsPa"/>
          <w:color w:val="404040" w:themeColor="text1" w:themeTint="BF"/>
          <w:sz w:val="18"/>
          <w:szCs w:val="18"/>
          <w:lang w:val="it-IT"/>
        </w:rPr>
        <w:t> </w:t>
      </w:r>
      <w:r w:rsidRPr="00431E95">
        <w:rPr>
          <w:rFonts w:ascii="Microsoft PhagsPa" w:eastAsia="Microsoft JhengHei UI" w:hAnsi="Microsoft PhagsPa"/>
          <w:color w:val="404040" w:themeColor="text1" w:themeTint="BF"/>
          <w:sz w:val="18"/>
          <w:szCs w:val="18"/>
          <w:lang w:val="it-IT"/>
        </w:rPr>
        <w:t>714</w:t>
      </w:r>
    </w:p>
    <w:sectPr w:rsidR="006C15EC" w:rsidRPr="000C7ECF" w:rsidSect="00C66D98">
      <w:headerReference w:type="default" r:id="rId15"/>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E490" w14:textId="77777777" w:rsidR="00354FFA" w:rsidRDefault="00354FFA" w:rsidP="00C66D98">
      <w:pPr>
        <w:spacing w:after="0" w:line="240" w:lineRule="auto"/>
      </w:pPr>
      <w:r>
        <w:separator/>
      </w:r>
    </w:p>
  </w:endnote>
  <w:endnote w:type="continuationSeparator" w:id="0">
    <w:p w14:paraId="73D29672" w14:textId="77777777" w:rsidR="00354FFA" w:rsidRDefault="00354FFA" w:rsidP="00C66D98">
      <w:pPr>
        <w:spacing w:after="0" w:line="240" w:lineRule="auto"/>
      </w:pPr>
      <w:r>
        <w:continuationSeparator/>
      </w:r>
    </w:p>
  </w:endnote>
  <w:endnote w:type="continuationNotice" w:id="1">
    <w:p w14:paraId="3B26F589" w14:textId="77777777" w:rsidR="00354FFA" w:rsidRDefault="00354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Helvetica Neue Mediu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92A0" w14:textId="77777777" w:rsidR="00354FFA" w:rsidRDefault="00354FFA" w:rsidP="00C66D98">
      <w:pPr>
        <w:spacing w:after="0" w:line="240" w:lineRule="auto"/>
      </w:pPr>
      <w:r>
        <w:separator/>
      </w:r>
    </w:p>
  </w:footnote>
  <w:footnote w:type="continuationSeparator" w:id="0">
    <w:p w14:paraId="64DC154C" w14:textId="77777777" w:rsidR="00354FFA" w:rsidRDefault="00354FFA" w:rsidP="00C66D98">
      <w:pPr>
        <w:spacing w:after="0" w:line="240" w:lineRule="auto"/>
      </w:pPr>
      <w:r>
        <w:continuationSeparator/>
      </w:r>
    </w:p>
  </w:footnote>
  <w:footnote w:type="continuationNotice" w:id="1">
    <w:p w14:paraId="63C34DE3" w14:textId="77777777" w:rsidR="00354FFA" w:rsidRDefault="00354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F6EF" w14:textId="5EFE3FFB" w:rsidR="00C66D98" w:rsidRDefault="00C66D98">
    <w:pPr>
      <w:pStyle w:val="Cabealho"/>
    </w:pPr>
    <w:r w:rsidRPr="00C66D98">
      <w:rPr>
        <w:noProof/>
      </w:rPr>
      <w:drawing>
        <wp:anchor distT="0" distB="0" distL="114300" distR="114300" simplePos="0" relativeHeight="251658240" behindDoc="0" locked="0" layoutInCell="1" allowOverlap="1" wp14:anchorId="57C2237E" wp14:editId="33C1D526">
          <wp:simplePos x="0" y="0"/>
          <wp:positionH relativeFrom="margin">
            <wp:posOffset>1539240</wp:posOffset>
          </wp:positionH>
          <wp:positionV relativeFrom="margin">
            <wp:posOffset>-692150</wp:posOffset>
          </wp:positionV>
          <wp:extent cx="2533650" cy="426395"/>
          <wp:effectExtent l="0" t="0" r="0" b="0"/>
          <wp:wrapSquare wrapText="bothSides"/>
          <wp:docPr id="2137444502" name="Imagem 1" descr="A literacia financeira e 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iteracia financeira e o Na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263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8DB"/>
    <w:multiLevelType w:val="hybridMultilevel"/>
    <w:tmpl w:val="791452F6"/>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 w15:restartNumberingAfterBreak="0">
    <w:nsid w:val="2C421273"/>
    <w:multiLevelType w:val="hybridMultilevel"/>
    <w:tmpl w:val="E0BAD354"/>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2" w15:restartNumberingAfterBreak="0">
    <w:nsid w:val="39261C3C"/>
    <w:multiLevelType w:val="hybridMultilevel"/>
    <w:tmpl w:val="A488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E47C7"/>
    <w:multiLevelType w:val="hybridMultilevel"/>
    <w:tmpl w:val="194AA61E"/>
    <w:lvl w:ilvl="0" w:tplc="27DA4E2A">
      <w:start w:val="2"/>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4" w15:restartNumberingAfterBreak="0">
    <w:nsid w:val="451A2B9F"/>
    <w:multiLevelType w:val="hybridMultilevel"/>
    <w:tmpl w:val="3DF8B9CC"/>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5" w15:restartNumberingAfterBreak="0">
    <w:nsid w:val="638D6583"/>
    <w:multiLevelType w:val="hybridMultilevel"/>
    <w:tmpl w:val="22AEF286"/>
    <w:lvl w:ilvl="0" w:tplc="3B9ACC60">
      <w:start w:val="1"/>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6" w15:restartNumberingAfterBreak="0">
    <w:nsid w:val="7A4B5284"/>
    <w:multiLevelType w:val="hybridMultilevel"/>
    <w:tmpl w:val="4DC4E0F6"/>
    <w:lvl w:ilvl="0" w:tplc="DF348CD6">
      <w:start w:val="1"/>
      <w:numFmt w:val="decimal"/>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2134403467">
    <w:abstractNumId w:val="2"/>
  </w:num>
  <w:num w:numId="2" w16cid:durableId="749619324">
    <w:abstractNumId w:val="6"/>
  </w:num>
  <w:num w:numId="3" w16cid:durableId="1226793471">
    <w:abstractNumId w:val="4"/>
  </w:num>
  <w:num w:numId="4" w16cid:durableId="554707807">
    <w:abstractNumId w:val="5"/>
  </w:num>
  <w:num w:numId="5" w16cid:durableId="1865438093">
    <w:abstractNumId w:val="3"/>
  </w:num>
  <w:num w:numId="6" w16cid:durableId="2106729745">
    <w:abstractNumId w:val="1"/>
  </w:num>
  <w:num w:numId="7" w16cid:durableId="195181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98"/>
    <w:rsid w:val="00010AFB"/>
    <w:rsid w:val="0002312C"/>
    <w:rsid w:val="00031CB7"/>
    <w:rsid w:val="00043DEE"/>
    <w:rsid w:val="0004437F"/>
    <w:rsid w:val="000531D0"/>
    <w:rsid w:val="00060D9E"/>
    <w:rsid w:val="0006465F"/>
    <w:rsid w:val="00095A6A"/>
    <w:rsid w:val="000A59A6"/>
    <w:rsid w:val="000A5A0C"/>
    <w:rsid w:val="000A7849"/>
    <w:rsid w:val="000C694C"/>
    <w:rsid w:val="000C7ECF"/>
    <w:rsid w:val="000D2987"/>
    <w:rsid w:val="000D4E8F"/>
    <w:rsid w:val="000E20FC"/>
    <w:rsid w:val="000E41C8"/>
    <w:rsid w:val="000E624C"/>
    <w:rsid w:val="000E7219"/>
    <w:rsid w:val="000F3ED9"/>
    <w:rsid w:val="001070F5"/>
    <w:rsid w:val="00114644"/>
    <w:rsid w:val="001216BE"/>
    <w:rsid w:val="001357E2"/>
    <w:rsid w:val="00136AD9"/>
    <w:rsid w:val="00142A7E"/>
    <w:rsid w:val="0014328B"/>
    <w:rsid w:val="001453FC"/>
    <w:rsid w:val="001515C0"/>
    <w:rsid w:val="00164EEF"/>
    <w:rsid w:val="00167F99"/>
    <w:rsid w:val="001743CA"/>
    <w:rsid w:val="00181368"/>
    <w:rsid w:val="00191765"/>
    <w:rsid w:val="00197A08"/>
    <w:rsid w:val="001B0608"/>
    <w:rsid w:val="001B1959"/>
    <w:rsid w:val="001D05B2"/>
    <w:rsid w:val="001D4D11"/>
    <w:rsid w:val="001E470F"/>
    <w:rsid w:val="001E5755"/>
    <w:rsid w:val="001F00C3"/>
    <w:rsid w:val="00204714"/>
    <w:rsid w:val="00204D8A"/>
    <w:rsid w:val="00206819"/>
    <w:rsid w:val="00213F07"/>
    <w:rsid w:val="00223D29"/>
    <w:rsid w:val="002369C9"/>
    <w:rsid w:val="00237917"/>
    <w:rsid w:val="002409D6"/>
    <w:rsid w:val="00242820"/>
    <w:rsid w:val="00252C4C"/>
    <w:rsid w:val="00252EE3"/>
    <w:rsid w:val="00253205"/>
    <w:rsid w:val="00253D78"/>
    <w:rsid w:val="002578B7"/>
    <w:rsid w:val="002604F3"/>
    <w:rsid w:val="002609C8"/>
    <w:rsid w:val="0026433B"/>
    <w:rsid w:val="00265DD5"/>
    <w:rsid w:val="00266EC6"/>
    <w:rsid w:val="00272414"/>
    <w:rsid w:val="0027704B"/>
    <w:rsid w:val="00277140"/>
    <w:rsid w:val="00280B9C"/>
    <w:rsid w:val="00283D1F"/>
    <w:rsid w:val="002A3868"/>
    <w:rsid w:val="002A7646"/>
    <w:rsid w:val="002B0CFA"/>
    <w:rsid w:val="002B2ADF"/>
    <w:rsid w:val="002B640E"/>
    <w:rsid w:val="002C22E2"/>
    <w:rsid w:val="002D1622"/>
    <w:rsid w:val="002E085F"/>
    <w:rsid w:val="002E25CB"/>
    <w:rsid w:val="002E2AE9"/>
    <w:rsid w:val="002E6F33"/>
    <w:rsid w:val="002F41B9"/>
    <w:rsid w:val="002F5B37"/>
    <w:rsid w:val="00300428"/>
    <w:rsid w:val="00311104"/>
    <w:rsid w:val="003111F2"/>
    <w:rsid w:val="003148FB"/>
    <w:rsid w:val="00323251"/>
    <w:rsid w:val="00324ABF"/>
    <w:rsid w:val="00325784"/>
    <w:rsid w:val="00327A7C"/>
    <w:rsid w:val="0035189D"/>
    <w:rsid w:val="00351B85"/>
    <w:rsid w:val="00354FFA"/>
    <w:rsid w:val="00372F09"/>
    <w:rsid w:val="003742FB"/>
    <w:rsid w:val="00374AE2"/>
    <w:rsid w:val="00397839"/>
    <w:rsid w:val="003A7090"/>
    <w:rsid w:val="003A7D4E"/>
    <w:rsid w:val="003C22F5"/>
    <w:rsid w:val="003D660F"/>
    <w:rsid w:val="003D6703"/>
    <w:rsid w:val="00421334"/>
    <w:rsid w:val="004217C1"/>
    <w:rsid w:val="00421C3B"/>
    <w:rsid w:val="0043131C"/>
    <w:rsid w:val="00433EF2"/>
    <w:rsid w:val="00436267"/>
    <w:rsid w:val="004418B8"/>
    <w:rsid w:val="004515EC"/>
    <w:rsid w:val="00460952"/>
    <w:rsid w:val="00462550"/>
    <w:rsid w:val="004653AD"/>
    <w:rsid w:val="00474392"/>
    <w:rsid w:val="00476D5F"/>
    <w:rsid w:val="00482E5B"/>
    <w:rsid w:val="00483228"/>
    <w:rsid w:val="00484D21"/>
    <w:rsid w:val="004874D9"/>
    <w:rsid w:val="00487602"/>
    <w:rsid w:val="00494467"/>
    <w:rsid w:val="004975D5"/>
    <w:rsid w:val="004A5C04"/>
    <w:rsid w:val="004A6A81"/>
    <w:rsid w:val="004C118C"/>
    <w:rsid w:val="004C1CB3"/>
    <w:rsid w:val="004C7B01"/>
    <w:rsid w:val="005005D1"/>
    <w:rsid w:val="0050204C"/>
    <w:rsid w:val="00503193"/>
    <w:rsid w:val="00503860"/>
    <w:rsid w:val="00505031"/>
    <w:rsid w:val="00515FFA"/>
    <w:rsid w:val="00516187"/>
    <w:rsid w:val="00522026"/>
    <w:rsid w:val="005340ED"/>
    <w:rsid w:val="005507E2"/>
    <w:rsid w:val="00553179"/>
    <w:rsid w:val="00556762"/>
    <w:rsid w:val="00563C07"/>
    <w:rsid w:val="00565985"/>
    <w:rsid w:val="00571A22"/>
    <w:rsid w:val="005736BC"/>
    <w:rsid w:val="00573C31"/>
    <w:rsid w:val="00582F63"/>
    <w:rsid w:val="00584C33"/>
    <w:rsid w:val="00596DCA"/>
    <w:rsid w:val="005A23E8"/>
    <w:rsid w:val="005B24CC"/>
    <w:rsid w:val="005B411F"/>
    <w:rsid w:val="005B53FD"/>
    <w:rsid w:val="005C5F97"/>
    <w:rsid w:val="005D3FA2"/>
    <w:rsid w:val="005D6232"/>
    <w:rsid w:val="005E0A39"/>
    <w:rsid w:val="005E1620"/>
    <w:rsid w:val="005E6B84"/>
    <w:rsid w:val="005E7D36"/>
    <w:rsid w:val="005F1969"/>
    <w:rsid w:val="005F3CAC"/>
    <w:rsid w:val="0060008D"/>
    <w:rsid w:val="006027A6"/>
    <w:rsid w:val="00604CC5"/>
    <w:rsid w:val="00604FBF"/>
    <w:rsid w:val="00612B78"/>
    <w:rsid w:val="006205D4"/>
    <w:rsid w:val="0062151B"/>
    <w:rsid w:val="0062417D"/>
    <w:rsid w:val="00624D4D"/>
    <w:rsid w:val="00644589"/>
    <w:rsid w:val="0065504C"/>
    <w:rsid w:val="00661D04"/>
    <w:rsid w:val="0066446E"/>
    <w:rsid w:val="0066510D"/>
    <w:rsid w:val="006652DD"/>
    <w:rsid w:val="00665317"/>
    <w:rsid w:val="00680CF3"/>
    <w:rsid w:val="00693972"/>
    <w:rsid w:val="00693D51"/>
    <w:rsid w:val="006B4A56"/>
    <w:rsid w:val="006C15EC"/>
    <w:rsid w:val="006C7917"/>
    <w:rsid w:val="006D1CDF"/>
    <w:rsid w:val="006D3423"/>
    <w:rsid w:val="006D36DF"/>
    <w:rsid w:val="006D7A94"/>
    <w:rsid w:val="006E3977"/>
    <w:rsid w:val="006F1E1D"/>
    <w:rsid w:val="006F3F49"/>
    <w:rsid w:val="006F545E"/>
    <w:rsid w:val="006F5B52"/>
    <w:rsid w:val="007027E3"/>
    <w:rsid w:val="00703B14"/>
    <w:rsid w:val="007048C4"/>
    <w:rsid w:val="007074D5"/>
    <w:rsid w:val="00707512"/>
    <w:rsid w:val="007128BD"/>
    <w:rsid w:val="007212C0"/>
    <w:rsid w:val="0072186A"/>
    <w:rsid w:val="0072476B"/>
    <w:rsid w:val="0074277E"/>
    <w:rsid w:val="0074517C"/>
    <w:rsid w:val="007468C5"/>
    <w:rsid w:val="00747EB8"/>
    <w:rsid w:val="00753465"/>
    <w:rsid w:val="00753D12"/>
    <w:rsid w:val="0075670E"/>
    <w:rsid w:val="00762E3B"/>
    <w:rsid w:val="00767FB4"/>
    <w:rsid w:val="007702BB"/>
    <w:rsid w:val="007736FB"/>
    <w:rsid w:val="00773731"/>
    <w:rsid w:val="0077699C"/>
    <w:rsid w:val="00783EEA"/>
    <w:rsid w:val="00784980"/>
    <w:rsid w:val="0078765F"/>
    <w:rsid w:val="0079107E"/>
    <w:rsid w:val="00794452"/>
    <w:rsid w:val="007A34B5"/>
    <w:rsid w:val="007A5B95"/>
    <w:rsid w:val="007B0B06"/>
    <w:rsid w:val="007B5DF7"/>
    <w:rsid w:val="007B6FE5"/>
    <w:rsid w:val="007C4886"/>
    <w:rsid w:val="007C51E8"/>
    <w:rsid w:val="007C6948"/>
    <w:rsid w:val="007D210D"/>
    <w:rsid w:val="007D4EB0"/>
    <w:rsid w:val="007D657F"/>
    <w:rsid w:val="007E020A"/>
    <w:rsid w:val="00806829"/>
    <w:rsid w:val="00812124"/>
    <w:rsid w:val="008177CC"/>
    <w:rsid w:val="0082358B"/>
    <w:rsid w:val="00823DAD"/>
    <w:rsid w:val="00833259"/>
    <w:rsid w:val="00835AA5"/>
    <w:rsid w:val="00852DED"/>
    <w:rsid w:val="0087011D"/>
    <w:rsid w:val="00891B4F"/>
    <w:rsid w:val="00895134"/>
    <w:rsid w:val="00895CCE"/>
    <w:rsid w:val="00897252"/>
    <w:rsid w:val="008A0E85"/>
    <w:rsid w:val="008A33CC"/>
    <w:rsid w:val="008B2AB4"/>
    <w:rsid w:val="008C133C"/>
    <w:rsid w:val="008C3082"/>
    <w:rsid w:val="008C5DA5"/>
    <w:rsid w:val="008C7A1E"/>
    <w:rsid w:val="008D4276"/>
    <w:rsid w:val="008E14B9"/>
    <w:rsid w:val="008E4696"/>
    <w:rsid w:val="008E5192"/>
    <w:rsid w:val="008F09DF"/>
    <w:rsid w:val="00924320"/>
    <w:rsid w:val="00932E02"/>
    <w:rsid w:val="00937B11"/>
    <w:rsid w:val="00947EB9"/>
    <w:rsid w:val="00952F8A"/>
    <w:rsid w:val="0095622C"/>
    <w:rsid w:val="00963E08"/>
    <w:rsid w:val="00964065"/>
    <w:rsid w:val="00966435"/>
    <w:rsid w:val="00974F8E"/>
    <w:rsid w:val="00981783"/>
    <w:rsid w:val="00993C32"/>
    <w:rsid w:val="009966A6"/>
    <w:rsid w:val="009A3FA1"/>
    <w:rsid w:val="009A47DF"/>
    <w:rsid w:val="009A7149"/>
    <w:rsid w:val="009A72AC"/>
    <w:rsid w:val="009B4C7A"/>
    <w:rsid w:val="009B52DE"/>
    <w:rsid w:val="009C3717"/>
    <w:rsid w:val="009D6183"/>
    <w:rsid w:val="009D72BC"/>
    <w:rsid w:val="009E22F4"/>
    <w:rsid w:val="009E3AED"/>
    <w:rsid w:val="009E5BCE"/>
    <w:rsid w:val="009F32D0"/>
    <w:rsid w:val="00A20171"/>
    <w:rsid w:val="00A22268"/>
    <w:rsid w:val="00A23A23"/>
    <w:rsid w:val="00A3583E"/>
    <w:rsid w:val="00A403B6"/>
    <w:rsid w:val="00A40B49"/>
    <w:rsid w:val="00A531A2"/>
    <w:rsid w:val="00A6044A"/>
    <w:rsid w:val="00A63696"/>
    <w:rsid w:val="00A64476"/>
    <w:rsid w:val="00A652AC"/>
    <w:rsid w:val="00A70B90"/>
    <w:rsid w:val="00A77994"/>
    <w:rsid w:val="00AA39A8"/>
    <w:rsid w:val="00AA5E8F"/>
    <w:rsid w:val="00AA6DF7"/>
    <w:rsid w:val="00AB0A58"/>
    <w:rsid w:val="00AB1C1C"/>
    <w:rsid w:val="00AB1FD5"/>
    <w:rsid w:val="00AC77C3"/>
    <w:rsid w:val="00AD257E"/>
    <w:rsid w:val="00AE1927"/>
    <w:rsid w:val="00AE28CB"/>
    <w:rsid w:val="00AE59B2"/>
    <w:rsid w:val="00AE6017"/>
    <w:rsid w:val="00AF514D"/>
    <w:rsid w:val="00B03A99"/>
    <w:rsid w:val="00B06503"/>
    <w:rsid w:val="00B12158"/>
    <w:rsid w:val="00B24746"/>
    <w:rsid w:val="00B41256"/>
    <w:rsid w:val="00B44458"/>
    <w:rsid w:val="00B478C7"/>
    <w:rsid w:val="00B47F37"/>
    <w:rsid w:val="00B50013"/>
    <w:rsid w:val="00B5170A"/>
    <w:rsid w:val="00B529AF"/>
    <w:rsid w:val="00B5527D"/>
    <w:rsid w:val="00B5611B"/>
    <w:rsid w:val="00B609C8"/>
    <w:rsid w:val="00B61588"/>
    <w:rsid w:val="00B63732"/>
    <w:rsid w:val="00B72A12"/>
    <w:rsid w:val="00B92F0E"/>
    <w:rsid w:val="00BA2A9F"/>
    <w:rsid w:val="00BA2C48"/>
    <w:rsid w:val="00BA5E61"/>
    <w:rsid w:val="00BB108B"/>
    <w:rsid w:val="00BB1E26"/>
    <w:rsid w:val="00BB37D9"/>
    <w:rsid w:val="00BB5B91"/>
    <w:rsid w:val="00BB66CA"/>
    <w:rsid w:val="00BB7D1E"/>
    <w:rsid w:val="00BC2E0E"/>
    <w:rsid w:val="00BC5E92"/>
    <w:rsid w:val="00BD64F2"/>
    <w:rsid w:val="00BF077A"/>
    <w:rsid w:val="00BF3B1E"/>
    <w:rsid w:val="00BF3D92"/>
    <w:rsid w:val="00C04B1A"/>
    <w:rsid w:val="00C06CF8"/>
    <w:rsid w:val="00C07C7E"/>
    <w:rsid w:val="00C12E03"/>
    <w:rsid w:val="00C132D1"/>
    <w:rsid w:val="00C17F35"/>
    <w:rsid w:val="00C318DD"/>
    <w:rsid w:val="00C40B4B"/>
    <w:rsid w:val="00C4528E"/>
    <w:rsid w:val="00C4738F"/>
    <w:rsid w:val="00C518B1"/>
    <w:rsid w:val="00C6442A"/>
    <w:rsid w:val="00C66D98"/>
    <w:rsid w:val="00C7045D"/>
    <w:rsid w:val="00C75C27"/>
    <w:rsid w:val="00C765AA"/>
    <w:rsid w:val="00C77C9A"/>
    <w:rsid w:val="00C81D47"/>
    <w:rsid w:val="00C856C4"/>
    <w:rsid w:val="00CA33BA"/>
    <w:rsid w:val="00CA720B"/>
    <w:rsid w:val="00CB0C8E"/>
    <w:rsid w:val="00CB2701"/>
    <w:rsid w:val="00CB7000"/>
    <w:rsid w:val="00CB74E6"/>
    <w:rsid w:val="00CC01DA"/>
    <w:rsid w:val="00CC2489"/>
    <w:rsid w:val="00CC736E"/>
    <w:rsid w:val="00CD28A0"/>
    <w:rsid w:val="00CE1AE6"/>
    <w:rsid w:val="00CE4C43"/>
    <w:rsid w:val="00CF2273"/>
    <w:rsid w:val="00CF2F47"/>
    <w:rsid w:val="00CF3071"/>
    <w:rsid w:val="00D04723"/>
    <w:rsid w:val="00D05085"/>
    <w:rsid w:val="00D119E9"/>
    <w:rsid w:val="00D11EAC"/>
    <w:rsid w:val="00D249E0"/>
    <w:rsid w:val="00D24B71"/>
    <w:rsid w:val="00D31C30"/>
    <w:rsid w:val="00D32456"/>
    <w:rsid w:val="00D4022A"/>
    <w:rsid w:val="00D44DA5"/>
    <w:rsid w:val="00D528BB"/>
    <w:rsid w:val="00D5397C"/>
    <w:rsid w:val="00D53B5F"/>
    <w:rsid w:val="00D62DC2"/>
    <w:rsid w:val="00D62F19"/>
    <w:rsid w:val="00D672A9"/>
    <w:rsid w:val="00D763C9"/>
    <w:rsid w:val="00D829D2"/>
    <w:rsid w:val="00D830A8"/>
    <w:rsid w:val="00D83DE4"/>
    <w:rsid w:val="00D8477D"/>
    <w:rsid w:val="00D90F62"/>
    <w:rsid w:val="00D925D4"/>
    <w:rsid w:val="00D93163"/>
    <w:rsid w:val="00D96512"/>
    <w:rsid w:val="00DA2817"/>
    <w:rsid w:val="00DB4B88"/>
    <w:rsid w:val="00DC1E25"/>
    <w:rsid w:val="00DC411D"/>
    <w:rsid w:val="00DC6F58"/>
    <w:rsid w:val="00DD2518"/>
    <w:rsid w:val="00DE4DD7"/>
    <w:rsid w:val="00DE5311"/>
    <w:rsid w:val="00DF2C62"/>
    <w:rsid w:val="00DF2F77"/>
    <w:rsid w:val="00DF4C6D"/>
    <w:rsid w:val="00DF7F0D"/>
    <w:rsid w:val="00E04C41"/>
    <w:rsid w:val="00E1007D"/>
    <w:rsid w:val="00E113D1"/>
    <w:rsid w:val="00E128FE"/>
    <w:rsid w:val="00E22859"/>
    <w:rsid w:val="00E529AF"/>
    <w:rsid w:val="00E54077"/>
    <w:rsid w:val="00E607C2"/>
    <w:rsid w:val="00E64287"/>
    <w:rsid w:val="00E64BA5"/>
    <w:rsid w:val="00E7785C"/>
    <w:rsid w:val="00E80988"/>
    <w:rsid w:val="00E838A8"/>
    <w:rsid w:val="00E8477D"/>
    <w:rsid w:val="00E87234"/>
    <w:rsid w:val="00E92401"/>
    <w:rsid w:val="00E93454"/>
    <w:rsid w:val="00E96D9F"/>
    <w:rsid w:val="00EA004A"/>
    <w:rsid w:val="00EA78DB"/>
    <w:rsid w:val="00EB3FC1"/>
    <w:rsid w:val="00EB49A5"/>
    <w:rsid w:val="00EC4B86"/>
    <w:rsid w:val="00ED71B8"/>
    <w:rsid w:val="00ED7689"/>
    <w:rsid w:val="00EE40E1"/>
    <w:rsid w:val="00EF0BD2"/>
    <w:rsid w:val="00EF6B41"/>
    <w:rsid w:val="00EF6B86"/>
    <w:rsid w:val="00F0724A"/>
    <w:rsid w:val="00F12584"/>
    <w:rsid w:val="00F17236"/>
    <w:rsid w:val="00F20DF1"/>
    <w:rsid w:val="00F25DA8"/>
    <w:rsid w:val="00F30379"/>
    <w:rsid w:val="00F30A35"/>
    <w:rsid w:val="00F31184"/>
    <w:rsid w:val="00F42CBD"/>
    <w:rsid w:val="00F56605"/>
    <w:rsid w:val="00F70505"/>
    <w:rsid w:val="00F753E7"/>
    <w:rsid w:val="00F756DD"/>
    <w:rsid w:val="00F761EC"/>
    <w:rsid w:val="00F85956"/>
    <w:rsid w:val="00F90F80"/>
    <w:rsid w:val="00FA09B6"/>
    <w:rsid w:val="00FB1F8A"/>
    <w:rsid w:val="00FB483D"/>
    <w:rsid w:val="00FB7EF0"/>
    <w:rsid w:val="00FC2EE8"/>
    <w:rsid w:val="00FC5F7E"/>
    <w:rsid w:val="00FD1DC4"/>
    <w:rsid w:val="00FE3DBB"/>
    <w:rsid w:val="00FF6A59"/>
    <w:rsid w:val="13FF7A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A7616"/>
  <w15:chartTrackingRefBased/>
  <w15:docId w15:val="{F3450B14-9107-4B05-8580-F3FB7101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6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6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66D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66D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66D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66D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66D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66D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66D9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66D98"/>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66D98"/>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66D98"/>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66D98"/>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66D98"/>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66D9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66D9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66D9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66D98"/>
    <w:rPr>
      <w:rFonts w:eastAsiaTheme="majorEastAsia" w:cstheme="majorBidi"/>
      <w:color w:val="272727" w:themeColor="text1" w:themeTint="D8"/>
    </w:rPr>
  </w:style>
  <w:style w:type="paragraph" w:styleId="Ttulo">
    <w:name w:val="Title"/>
    <w:basedOn w:val="Normal"/>
    <w:next w:val="Normal"/>
    <w:link w:val="TtuloCarter"/>
    <w:uiPriority w:val="10"/>
    <w:qFormat/>
    <w:rsid w:val="00C6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66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66D9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66D9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66D9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66D98"/>
    <w:rPr>
      <w:i/>
      <w:iCs/>
      <w:color w:val="404040" w:themeColor="text1" w:themeTint="BF"/>
    </w:rPr>
  </w:style>
  <w:style w:type="paragraph" w:styleId="PargrafodaLista">
    <w:name w:val="List Paragraph"/>
    <w:basedOn w:val="Normal"/>
    <w:uiPriority w:val="34"/>
    <w:qFormat/>
    <w:rsid w:val="00C66D98"/>
    <w:pPr>
      <w:ind w:left="720"/>
      <w:contextualSpacing/>
    </w:pPr>
  </w:style>
  <w:style w:type="character" w:styleId="nfaseIntensa">
    <w:name w:val="Intense Emphasis"/>
    <w:basedOn w:val="Tipodeletrapredefinidodopargrafo"/>
    <w:uiPriority w:val="21"/>
    <w:qFormat/>
    <w:rsid w:val="00C66D98"/>
    <w:rPr>
      <w:i/>
      <w:iCs/>
      <w:color w:val="0F4761" w:themeColor="accent1" w:themeShade="BF"/>
    </w:rPr>
  </w:style>
  <w:style w:type="paragraph" w:styleId="CitaoIntensa">
    <w:name w:val="Intense Quote"/>
    <w:basedOn w:val="Normal"/>
    <w:next w:val="Normal"/>
    <w:link w:val="CitaoIntensaCarter"/>
    <w:uiPriority w:val="30"/>
    <w:qFormat/>
    <w:rsid w:val="00C6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66D98"/>
    <w:rPr>
      <w:i/>
      <w:iCs/>
      <w:color w:val="0F4761" w:themeColor="accent1" w:themeShade="BF"/>
    </w:rPr>
  </w:style>
  <w:style w:type="character" w:styleId="RefernciaIntensa">
    <w:name w:val="Intense Reference"/>
    <w:basedOn w:val="Tipodeletrapredefinidodopargrafo"/>
    <w:uiPriority w:val="32"/>
    <w:qFormat/>
    <w:rsid w:val="00C66D98"/>
    <w:rPr>
      <w:b/>
      <w:bCs/>
      <w:smallCaps/>
      <w:color w:val="0F4761" w:themeColor="accent1" w:themeShade="BF"/>
      <w:spacing w:val="5"/>
    </w:rPr>
  </w:style>
  <w:style w:type="paragraph" w:styleId="Cabealho">
    <w:name w:val="header"/>
    <w:basedOn w:val="Normal"/>
    <w:link w:val="CabealhoCarter"/>
    <w:uiPriority w:val="99"/>
    <w:unhideWhenUsed/>
    <w:rsid w:val="00C66D98"/>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C66D98"/>
  </w:style>
  <w:style w:type="paragraph" w:styleId="Rodap">
    <w:name w:val="footer"/>
    <w:basedOn w:val="Normal"/>
    <w:link w:val="RodapCarter"/>
    <w:uiPriority w:val="99"/>
    <w:unhideWhenUsed/>
    <w:rsid w:val="00C66D98"/>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C66D98"/>
  </w:style>
  <w:style w:type="character" w:styleId="Hiperligao">
    <w:name w:val="Hyperlink"/>
    <w:basedOn w:val="Tipodeletrapredefinidodopargrafo"/>
    <w:uiPriority w:val="99"/>
    <w:unhideWhenUsed/>
    <w:rsid w:val="002E2AE9"/>
    <w:rPr>
      <w:color w:val="467886" w:themeColor="hyperlink"/>
      <w:u w:val="single"/>
    </w:rPr>
  </w:style>
  <w:style w:type="character" w:styleId="MenoNoResolvida">
    <w:name w:val="Unresolved Mention"/>
    <w:basedOn w:val="Tipodeletrapredefinidodopargrafo"/>
    <w:uiPriority w:val="99"/>
    <w:semiHidden/>
    <w:unhideWhenUsed/>
    <w:rsid w:val="002E2AE9"/>
    <w:rPr>
      <w:color w:val="605E5C"/>
      <w:shd w:val="clear" w:color="auto" w:fill="E1DFDD"/>
    </w:rPr>
  </w:style>
  <w:style w:type="character" w:styleId="Refdecomentrio">
    <w:name w:val="annotation reference"/>
    <w:basedOn w:val="Tipodeletrapredefinidodopargrafo"/>
    <w:uiPriority w:val="99"/>
    <w:semiHidden/>
    <w:unhideWhenUsed/>
    <w:rsid w:val="002E2AE9"/>
    <w:rPr>
      <w:sz w:val="16"/>
      <w:szCs w:val="16"/>
    </w:rPr>
  </w:style>
  <w:style w:type="paragraph" w:styleId="Textodecomentrio">
    <w:name w:val="annotation text"/>
    <w:basedOn w:val="Normal"/>
    <w:link w:val="TextodecomentrioCarter"/>
    <w:uiPriority w:val="99"/>
    <w:unhideWhenUsed/>
    <w:rsid w:val="002E2AE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2E2AE9"/>
    <w:rPr>
      <w:sz w:val="20"/>
      <w:szCs w:val="20"/>
    </w:rPr>
  </w:style>
  <w:style w:type="paragraph" w:styleId="Assuntodecomentrio">
    <w:name w:val="annotation subject"/>
    <w:basedOn w:val="Textodecomentrio"/>
    <w:next w:val="Textodecomentrio"/>
    <w:link w:val="AssuntodecomentrioCarter"/>
    <w:uiPriority w:val="99"/>
    <w:semiHidden/>
    <w:unhideWhenUsed/>
    <w:rsid w:val="002E2AE9"/>
    <w:rPr>
      <w:b/>
      <w:bCs/>
    </w:rPr>
  </w:style>
  <w:style w:type="character" w:customStyle="1" w:styleId="AssuntodecomentrioCarter">
    <w:name w:val="Assunto de comentário Caráter"/>
    <w:basedOn w:val="TextodecomentrioCarter"/>
    <w:link w:val="Assuntodecomentrio"/>
    <w:uiPriority w:val="99"/>
    <w:semiHidden/>
    <w:rsid w:val="002E2AE9"/>
    <w:rPr>
      <w:b/>
      <w:bCs/>
      <w:sz w:val="20"/>
      <w:szCs w:val="20"/>
    </w:rPr>
  </w:style>
  <w:style w:type="paragraph" w:styleId="Reviso">
    <w:name w:val="Revision"/>
    <w:hidden/>
    <w:uiPriority w:val="99"/>
    <w:semiHidden/>
    <w:rsid w:val="00167F99"/>
    <w:pPr>
      <w:spacing w:after="0" w:line="240" w:lineRule="auto"/>
    </w:pPr>
  </w:style>
  <w:style w:type="character" w:styleId="Hiperligaovisitada">
    <w:name w:val="FollowedHyperlink"/>
    <w:basedOn w:val="Tipodeletrapredefinidodopargrafo"/>
    <w:uiPriority w:val="99"/>
    <w:semiHidden/>
    <w:unhideWhenUsed/>
    <w:rsid w:val="006445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62038">
      <w:bodyDiv w:val="1"/>
      <w:marLeft w:val="0"/>
      <w:marRight w:val="0"/>
      <w:marTop w:val="0"/>
      <w:marBottom w:val="0"/>
      <w:divBdr>
        <w:top w:val="none" w:sz="0" w:space="0" w:color="auto"/>
        <w:left w:val="none" w:sz="0" w:space="0" w:color="auto"/>
        <w:bottom w:val="none" w:sz="0" w:space="0" w:color="auto"/>
        <w:right w:val="none" w:sz="0" w:space="0" w:color="auto"/>
      </w:divBdr>
    </w:div>
    <w:div w:id="8991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rogeiro@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utorfinancas.pt/sobre-doutor-financ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utorfinancas.pt/impostos/divorcio-guia-pratico-com-tudo-o-que-precisa-de-sa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outorfinancas.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guel.carrilho@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2CC265F5C2334985E4B3FC6F05D8EC" ma:contentTypeVersion="11" ma:contentTypeDescription="Criar um novo documento." ma:contentTypeScope="" ma:versionID="3e0c0f55a9c5d0c1b4c732b1ee1ee6dc">
  <xsd:schema xmlns:xsd="http://www.w3.org/2001/XMLSchema" xmlns:xs="http://www.w3.org/2001/XMLSchema" xmlns:p="http://schemas.microsoft.com/office/2006/metadata/properties" xmlns:ns2="5b430281-fad7-436a-b902-e011d6f73fb0" xmlns:ns3="758c6338-9cc2-440b-9e2c-ab0d12a0ff25" targetNamespace="http://schemas.microsoft.com/office/2006/metadata/properties" ma:root="true" ma:fieldsID="266be52e6d20fefa9b2cb8ff3e2c2dc4" ns2:_="" ns3:_="">
    <xsd:import namespace="5b430281-fad7-436a-b902-e011d6f73fb0"/>
    <xsd:import namespace="758c6338-9cc2-440b-9e2c-ab0d12a0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0281-fad7-436a-b902-e011d6f73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c6338-9cc2-440b-9e2c-ab0d12a0ff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e6d457-6d3e-4a1d-bab7-9564f40c69ee}" ma:internalName="TaxCatchAll" ma:showField="CatchAllData" ma:web="758c6338-9cc2-440b-9e2c-ab0d12a0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30281-fad7-436a-b902-e011d6f73fb0">
      <Terms xmlns="http://schemas.microsoft.com/office/infopath/2007/PartnerControls"/>
    </lcf76f155ced4ddcb4097134ff3c332f>
    <TaxCatchAll xmlns="758c6338-9cc2-440b-9e2c-ab0d12a0ff25" xsi:nil="true"/>
  </documentManagement>
</p:properties>
</file>

<file path=customXml/itemProps1.xml><?xml version="1.0" encoding="utf-8"?>
<ds:datastoreItem xmlns:ds="http://schemas.openxmlformats.org/officeDocument/2006/customXml" ds:itemID="{2CAE7453-388D-4124-A3CD-9E70FB915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0281-fad7-436a-b902-e011d6f73fb0"/>
    <ds:schemaRef ds:uri="758c6338-9cc2-440b-9e2c-ab0d12a0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B4A6B-0C42-4D8E-97A6-8E18AB38C41A}">
  <ds:schemaRefs>
    <ds:schemaRef ds:uri="http://schemas.microsoft.com/sharepoint/v3/contenttype/forms"/>
  </ds:schemaRefs>
</ds:datastoreItem>
</file>

<file path=customXml/itemProps3.xml><?xml version="1.0" encoding="utf-8"?>
<ds:datastoreItem xmlns:ds="http://schemas.openxmlformats.org/officeDocument/2006/customXml" ds:itemID="{F57C5965-E003-404F-A887-C3ED02F3D5D5}">
  <ds:schemaRefs>
    <ds:schemaRef ds:uri="http://schemas.microsoft.com/office/2006/metadata/properties"/>
    <ds:schemaRef ds:uri="http://schemas.microsoft.com/office/infopath/2007/PartnerControls"/>
    <ds:schemaRef ds:uri="5b430281-fad7-436a-b902-e011d6f73fb0"/>
    <ds:schemaRef ds:uri="758c6338-9cc2-440b-9e2c-ab0d12a0ff25"/>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1197</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Duarte</dc:creator>
  <cp:keywords/>
  <dc:description/>
  <cp:lastModifiedBy>Raquel Rogeiro</cp:lastModifiedBy>
  <cp:revision>110</cp:revision>
  <cp:lastPrinted>2025-11-12T10:24:00Z</cp:lastPrinted>
  <dcterms:created xsi:type="dcterms:W3CDTF">2026-02-24T16:32:00Z</dcterms:created>
  <dcterms:modified xsi:type="dcterms:W3CDTF">2026-06-17T09:27:00Z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0x010100CE2CC265F5C2334985E4B3FC6F05D8EC</vt:lpwstr>
  </property>
  <property fmtid="{D5CDD505-2E9C-101B-9397-08002B2CF9AE}" pid="3" name="MediaServiceImageTags">
    <vt:lpwstr/>
  </property>
</Properties>
</file>