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D37" w:rsidP="00565EF3" w:rsidRDefault="00565EF3" w14:paraId="77C85441" w14:textId="7B767315">
      <w:pPr>
        <w:jc w:val="right"/>
      </w:pPr>
      <w:r w:rsidR="00565EF3">
        <w:rPr/>
        <w:t>Kraków, 1</w:t>
      </w:r>
      <w:r w:rsidR="35FE6FD7">
        <w:rPr/>
        <w:t>6</w:t>
      </w:r>
      <w:r w:rsidR="00565EF3">
        <w:rPr/>
        <w:t>.06.</w:t>
      </w:r>
      <w:r w:rsidR="00565EF3">
        <w:rPr/>
        <w:t>2026r</w:t>
      </w:r>
    </w:p>
    <w:p w:rsidR="00565EF3" w:rsidP="00565EF3" w:rsidRDefault="00565EF3" w14:paraId="4E54C7F1" w14:textId="200282EC">
      <w:r w:rsidR="00565EF3">
        <w:rPr/>
        <w:t>INFORMACJA PRASOWA</w:t>
      </w:r>
    </w:p>
    <w:p w:rsidRPr="00565EF3" w:rsidR="00565EF3" w:rsidP="00565EF3" w:rsidRDefault="00565EF3" w14:paraId="2059EB9A" w14:textId="3FD27300">
      <w:pPr>
        <w:jc w:val="center"/>
      </w:pPr>
      <w:r w:rsidRPr="18378329" w:rsidR="74D3D2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RMF FM Marką Medialną 25-lecia Wirtualnych Mediów</w:t>
      </w:r>
    </w:p>
    <w:p w:rsidRPr="00565EF3" w:rsidR="00565EF3" w:rsidP="18378329" w:rsidRDefault="00565EF3" w14:paraId="0F6EBDDB" w14:textId="6B53B374">
      <w:pPr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18378329" w:rsidR="74D3D2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RMF FM otrzymało tytuł </w:t>
      </w:r>
      <w:r w:rsidRPr="18378329" w:rsidR="74D3D2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Marki Medialnej 25-lecia</w:t>
      </w:r>
      <w:r w:rsidRPr="18378329" w:rsidR="74D3D2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podczas jubileuszowej gali Wirtualnych Mediów, zorganizowanej z okazji 25-lecia redakcji. Wyróżnienie trafiło do stacji, którą kapituła doceniła za wyjątkową obecność w codziennym życiu Polaków, siłę zasięgu oraz konsekwentne łączenie informacji, rozrywki, emocji i natychmiastowej reakcji na rzeczywistość. </w:t>
      </w:r>
    </w:p>
    <w:p w:rsidRPr="00565EF3" w:rsidR="00565EF3" w:rsidP="18378329" w:rsidRDefault="00565EF3" w14:paraId="1B98D1FD" w14:textId="6DD49D8A">
      <w:pPr>
        <w:jc w:val="both"/>
      </w:pPr>
      <w:r w:rsidRPr="18378329" w:rsidR="74D3D26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Nagrodę odebrał </w:t>
      </w:r>
      <w:r w:rsidRPr="18378329" w:rsidR="74D3D2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Tomasz Ramza, prezes Grupy RMF</w:t>
      </w:r>
      <w:r w:rsidRPr="18378329" w:rsidR="74D3D264">
        <w:rPr>
          <w:rFonts w:ascii="Calibri" w:hAnsi="Calibri" w:eastAsia="Calibri" w:cs="Calibri"/>
          <w:noProof w:val="0"/>
          <w:sz w:val="22"/>
          <w:szCs w:val="22"/>
          <w:lang w:val="pl-PL"/>
        </w:rPr>
        <w:t>, podkreślając, że najważniejszym punktem odniesienia dla RMF FM pozostają słuchacze. To właśnie ich potrzeby, opinie i codzienne wybory od lat kształtują działania stacji.</w:t>
      </w:r>
    </w:p>
    <w:p w:rsidRPr="00565EF3" w:rsidR="00565EF3" w:rsidP="18378329" w:rsidRDefault="00565EF3" w14:paraId="69D35BF3" w14:textId="669C1BE5">
      <w:pPr>
        <w:pStyle w:val="Normalny"/>
        <w:jc w:val="both"/>
      </w:pPr>
      <w:r w:rsidRPr="18378329" w:rsidR="74D3D26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– </w:t>
      </w:r>
      <w:r w:rsidRPr="18378329" w:rsidR="74D3D26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pl-PL"/>
        </w:rPr>
        <w:t>To wyróżnienie jest dla nas szczególnie ważne, bo zostało przyznane przez redakcję, która od 25 lat obserwuje i opisuje polski rynek mediów. RMF FM od lat buduje swoją pozycję przede wszystkim dzięki słuchaczom – ich zaufaniu, codziennym wyborom i temu, że są z nami w najważniejszych momentach dnia. To dla nich pracujemy i to oni pozostają dla nas najważniejszym punktem odniesienia</w:t>
      </w:r>
      <w:r w:rsidRPr="18378329" w:rsidR="74D3D264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– mówi </w:t>
      </w:r>
      <w:r w:rsidRPr="18378329" w:rsidR="74D3D26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Tomasz Ramza, prezes Grupy RMF</w:t>
      </w:r>
      <w:r w:rsidRPr="18378329" w:rsidR="74D3D264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Pr="00565EF3" w:rsidR="00565EF3" w:rsidP="18378329" w:rsidRDefault="00565EF3" w14:paraId="42BDF872" w14:textId="3C5C2274">
      <w:pPr>
        <w:jc w:val="both"/>
      </w:pPr>
      <w:r w:rsidRPr="18378329" w:rsidR="74D3D264">
        <w:rPr>
          <w:rFonts w:ascii="Calibri" w:hAnsi="Calibri" w:eastAsia="Calibri" w:cs="Calibri"/>
          <w:noProof w:val="0"/>
          <w:sz w:val="22"/>
          <w:szCs w:val="22"/>
          <w:lang w:val="pl-PL"/>
        </w:rPr>
        <w:t>Tytuł przyznany przez redakcję Wirtualnemedia.pl, która od 25 lat opisuje i analizuje polski rynek mediów, reklamy i marketingu, jest kolejnym potwierdzeniem pozycji RMF FM jako jednej z najmocniejszych i najbardziej rozpoznawalnych marek medialnych w Polsce.</w:t>
      </w:r>
    </w:p>
    <w:p w:rsidRPr="00565EF3" w:rsidR="00565EF3" w:rsidP="00565EF3" w:rsidRDefault="00565EF3" w14:paraId="1B6552B5" w14:textId="2066C8EF">
      <w:pPr>
        <w:jc w:val="center"/>
        <w:rPr>
          <w:b w:val="1"/>
          <w:bCs w:val="1"/>
        </w:rPr>
      </w:pPr>
    </w:p>
    <w:p w:rsidR="00D06027" w:rsidP="00565EF3" w:rsidRDefault="00D06027" w14:paraId="6347631A" w14:textId="1D069AE5">
      <w:pPr>
        <w:jc w:val="both"/>
      </w:pPr>
    </w:p>
    <w:sectPr w:rsidR="00D06027" w:rsidSect="00F92223">
      <w:headerReference w:type="default" r:id="rId7"/>
      <w:footerReference w:type="default" r:id="rId8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5EF3" w:rsidP="00F92223" w:rsidRDefault="00565EF3" w14:paraId="2FE60359" w14:textId="77777777">
      <w:pPr>
        <w:spacing w:after="0" w:line="240" w:lineRule="auto"/>
      </w:pPr>
      <w:r>
        <w:separator/>
      </w:r>
    </w:p>
  </w:endnote>
  <w:endnote w:type="continuationSeparator" w:id="0">
    <w:p w:rsidR="00565EF3" w:rsidP="00F92223" w:rsidRDefault="00565EF3" w14:paraId="7B47A5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P="00F92223" w:rsidRDefault="00D06027" w14:paraId="4010C7FF" w14:textId="38228392">
    <w:pPr>
      <w:pStyle w:val="Stopka"/>
      <w:jc w:val="center"/>
    </w:pPr>
    <w:r w:rsidRPr="00907726">
      <w:rPr>
        <w:noProof/>
        <w:lang w:eastAsia="pl-PL"/>
      </w:rPr>
      <w:drawing>
        <wp:inline distT="0" distB="0" distL="0" distR="0" wp14:anchorId="510DF494" wp14:editId="01D3DF19">
          <wp:extent cx="647700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5EF3" w:rsidP="00F92223" w:rsidRDefault="00565EF3" w14:paraId="5B553EBE" w14:textId="77777777">
      <w:pPr>
        <w:spacing w:after="0" w:line="240" w:lineRule="auto"/>
      </w:pPr>
      <w:r>
        <w:separator/>
      </w:r>
    </w:p>
  </w:footnote>
  <w:footnote w:type="continuationSeparator" w:id="0">
    <w:p w:rsidR="00565EF3" w:rsidP="00F92223" w:rsidRDefault="00565EF3" w14:paraId="040A51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92223" w:rsidRDefault="00D06027" w14:paraId="3EE592E4" w14:textId="3100DC25">
    <w:pPr>
      <w:pStyle w:val="Nagwek"/>
    </w:pPr>
    <w:r w:rsidRPr="00907726">
      <w:rPr>
        <w:noProof/>
        <w:lang w:eastAsia="pl-PL"/>
      </w:rPr>
      <w:drawing>
        <wp:inline distT="0" distB="0" distL="0" distR="0" wp14:anchorId="01C0807D" wp14:editId="49111FE1">
          <wp:extent cx="648462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F3"/>
    <w:rsid w:val="00381C88"/>
    <w:rsid w:val="00565EF3"/>
    <w:rsid w:val="00892FE1"/>
    <w:rsid w:val="00A01F46"/>
    <w:rsid w:val="00D06027"/>
    <w:rsid w:val="00E96292"/>
    <w:rsid w:val="00F15D37"/>
    <w:rsid w:val="00F92223"/>
    <w:rsid w:val="18378329"/>
    <w:rsid w:val="337519C1"/>
    <w:rsid w:val="35FE6FD7"/>
    <w:rsid w:val="40372A02"/>
    <w:rsid w:val="74D3D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099C"/>
  <w15:chartTrackingRefBased/>
  <w15:docId w15:val="{E1D7E391-67BB-4152-92C4-FDEFA69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FM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RMF FM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Langner</dc:creator>
  <keywords/>
  <dc:description/>
  <lastModifiedBy>Karolina Czepkiewicz</lastModifiedBy>
  <revision>2</revision>
  <dcterms:created xsi:type="dcterms:W3CDTF">2026-06-12T13:38:00.0000000Z</dcterms:created>
  <dcterms:modified xsi:type="dcterms:W3CDTF">2026-06-16T07:28:13.5080542Z</dcterms:modified>
</coreProperties>
</file>