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CD87" w14:textId="4696EA2A" w:rsidR="00F15D37" w:rsidRDefault="0012002D" w:rsidP="0012002D">
      <w:pPr>
        <w:jc w:val="right"/>
      </w:pPr>
      <w:r>
        <w:t>Kraków, 10.06.2026r.</w:t>
      </w:r>
    </w:p>
    <w:p w14:paraId="26A22D18" w14:textId="22306A9A" w:rsidR="0012002D" w:rsidRDefault="0012002D" w:rsidP="0012002D">
      <w:r>
        <w:t>INFORMACJA PRASOWA</w:t>
      </w:r>
    </w:p>
    <w:p w14:paraId="36764B4C" w14:textId="733362AC" w:rsidR="0012002D" w:rsidRDefault="0012002D" w:rsidP="0012002D">
      <w:pPr>
        <w:jc w:val="center"/>
      </w:pPr>
    </w:p>
    <w:p w14:paraId="155D45F1" w14:textId="6846F363" w:rsidR="0012002D" w:rsidRPr="0012002D" w:rsidRDefault="0012002D" w:rsidP="0012002D">
      <w:pPr>
        <w:jc w:val="center"/>
        <w:rPr>
          <w:b/>
          <w:bCs/>
        </w:rPr>
      </w:pPr>
      <w:r w:rsidRPr="0012002D">
        <w:rPr>
          <w:b/>
          <w:bCs/>
        </w:rPr>
        <w:t>Grupa RMF wzmacnia obszar digital. Marcin Malicki dołącza do organizacji</w:t>
      </w:r>
    </w:p>
    <w:p w14:paraId="04F4026C" w14:textId="144A98B0" w:rsidR="0012002D" w:rsidRPr="0012002D" w:rsidRDefault="0012002D" w:rsidP="0012002D">
      <w:pPr>
        <w:jc w:val="both"/>
        <w:rPr>
          <w:b/>
          <w:bCs/>
        </w:rPr>
      </w:pPr>
      <w:r w:rsidRPr="0012002D">
        <w:rPr>
          <w:b/>
          <w:bCs/>
        </w:rPr>
        <w:t xml:space="preserve">Do Grupy RMF dołączył Marcin Malicki, manager z wieloletnim doświadczeniem w budowaniu i skalowaniu produktów cyfrowych, rozwoju strategii technologicznej oraz zarządzaniu biznesem mediowym. Obejmie stanowisko </w:t>
      </w:r>
      <w:r w:rsidRPr="0012002D">
        <w:rPr>
          <w:b/>
          <w:bCs/>
        </w:rPr>
        <w:t>Dyrektor</w:t>
      </w:r>
      <w:r w:rsidRPr="0012002D">
        <w:rPr>
          <w:b/>
          <w:bCs/>
        </w:rPr>
        <w:t>a</w:t>
      </w:r>
      <w:r w:rsidRPr="0012002D">
        <w:rPr>
          <w:b/>
          <w:bCs/>
        </w:rPr>
        <w:t xml:space="preserve"> ds. Produktu Digital i Technologii</w:t>
      </w:r>
      <w:r w:rsidRPr="0012002D">
        <w:rPr>
          <w:b/>
          <w:bCs/>
        </w:rPr>
        <w:t xml:space="preserve">, przejmując tę funkcję po Romanie Koźle. </w:t>
      </w:r>
    </w:p>
    <w:p w14:paraId="0CD065A4" w14:textId="39249058" w:rsidR="0012002D" w:rsidRDefault="0012002D" w:rsidP="0012002D">
      <w:pPr>
        <w:jc w:val="both"/>
      </w:pPr>
      <w:r>
        <w:t>Marcin Malicki od wielu lat działa na styku strategii, technologii IT i biznesu. Przez lata był związany z Wirtualna Polska Holding, gdzie pełnił kluczowe funkcje w obszarach rozwoju produktu mediowego i subskrypcyjnego, danych oraz efektywności. W segmencie audio odpowiadał m.in. za rozwój Open FM jako szef produktu</w:t>
      </w:r>
      <w:r w:rsidR="0082496D">
        <w:t>, a także kierował spółką Audioteka Group jako CEO.</w:t>
      </w:r>
      <w:r w:rsidR="00E8360A">
        <w:t xml:space="preserve"> </w:t>
      </w:r>
    </w:p>
    <w:p w14:paraId="4AF7EBB6" w14:textId="1D2D09AD" w:rsidR="0082496D" w:rsidRDefault="0082496D" w:rsidP="0012002D">
      <w:pPr>
        <w:jc w:val="both"/>
      </w:pPr>
      <w:r>
        <w:t>Doświadczenie Marcina Malickiego obejmuje zarówno mediów cyfrowych, jak i sektor technologiczny oraz telekomunikacyjny EXATEL oraz dyrektorem obszaru technologii online w TVN Warner Bros Discovery Polska. Od kilkunastu lat dzieli się wiedzą akademicką jako wykładowca strategii produktu na studiach podyplomowych UX Design/Product Design na Uniwersytecie SWPS.</w:t>
      </w:r>
      <w:r w:rsidR="00E8360A" w:rsidRPr="00E8360A">
        <w:t xml:space="preserve"> </w:t>
      </w:r>
      <w:r w:rsidR="00E8360A">
        <w:t>W Grupie RMF Marcin Malicki będzie odpowiadał za dalszy intensywny rozwój technologiczny produktów cyfrowych, w tym domen i aplikacji.</w:t>
      </w:r>
    </w:p>
    <w:p w14:paraId="2F2F5D05" w14:textId="08CCF0C1" w:rsidR="0082496D" w:rsidRDefault="0082496D" w:rsidP="0012002D">
      <w:pPr>
        <w:jc w:val="both"/>
      </w:pPr>
      <w:r>
        <w:t xml:space="preserve">- </w:t>
      </w:r>
      <w:r w:rsidRPr="0082496D">
        <w:rPr>
          <w:i/>
          <w:iCs/>
        </w:rPr>
        <w:t>Grupa RMF konsekwentnie rozwija obszary, które mają kluczowe znaczenie dla przyszłości rynku audio: digital, dane, technologię i nowe modele korzystania z treści. Marcin wnosi do organizacji doświadczenie zdobyte w największych firmach mediowych i technologicznych w Polsce, a także praktyczną wiedzę o tym, jak budować produkty cyfrowe w dużej skali. To bardzo ważne wzmocnienie naszego zespołu i kompetencji, które będą wspierały dalszy rozwój Grupy RMF</w:t>
      </w:r>
      <w:r>
        <w:t xml:space="preserve"> – mówi </w:t>
      </w:r>
      <w:r w:rsidRPr="0082496D">
        <w:rPr>
          <w:b/>
          <w:bCs/>
        </w:rPr>
        <w:t>Tomasz Ramza, Prezes Zarządu Grupy RMF</w:t>
      </w:r>
      <w:r>
        <w:t>.</w:t>
      </w:r>
    </w:p>
    <w:sectPr w:rsidR="0082496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CE26" w14:textId="77777777" w:rsidR="0012002D" w:rsidRDefault="0012002D" w:rsidP="00F92223">
      <w:pPr>
        <w:spacing w:after="0" w:line="240" w:lineRule="auto"/>
      </w:pPr>
      <w:r>
        <w:separator/>
      </w:r>
    </w:p>
  </w:endnote>
  <w:endnote w:type="continuationSeparator" w:id="0">
    <w:p w14:paraId="0CD2FF82" w14:textId="77777777" w:rsidR="0012002D" w:rsidRDefault="0012002D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4452" w14:textId="4414AAD5" w:rsidR="00F92223" w:rsidRDefault="00E8360A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7982140" wp14:editId="562E2A2C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B466" w14:textId="77777777" w:rsidR="0012002D" w:rsidRDefault="0012002D" w:rsidP="00F92223">
      <w:pPr>
        <w:spacing w:after="0" w:line="240" w:lineRule="auto"/>
      </w:pPr>
      <w:r>
        <w:separator/>
      </w:r>
    </w:p>
  </w:footnote>
  <w:footnote w:type="continuationSeparator" w:id="0">
    <w:p w14:paraId="6CCF48FD" w14:textId="77777777" w:rsidR="0012002D" w:rsidRDefault="0012002D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97EF" w14:textId="6DB18D6B" w:rsidR="00F92223" w:rsidRDefault="00E8360A">
    <w:pPr>
      <w:pStyle w:val="Nagwek"/>
    </w:pPr>
    <w:r>
      <w:rPr>
        <w:noProof/>
        <w:lang w:eastAsia="pl-PL"/>
      </w:rPr>
      <w:drawing>
        <wp:inline distT="0" distB="0" distL="0" distR="0" wp14:anchorId="0BB05ACD" wp14:editId="134C359D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2D"/>
    <w:rsid w:val="0012002D"/>
    <w:rsid w:val="00191ACF"/>
    <w:rsid w:val="00381C88"/>
    <w:rsid w:val="007F5ABD"/>
    <w:rsid w:val="0082496D"/>
    <w:rsid w:val="00892FE1"/>
    <w:rsid w:val="00A01F46"/>
    <w:rsid w:val="00E8360A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3EA4D"/>
  <w15:chartTrackingRefBased/>
  <w15:docId w15:val="{A533357C-1805-4278-A246-478B3C52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22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Langner</dc:creator>
  <cp:keywords/>
  <dc:description/>
  <cp:lastModifiedBy>Monika Langner</cp:lastModifiedBy>
  <cp:revision>1</cp:revision>
  <dcterms:created xsi:type="dcterms:W3CDTF">2026-06-10T13:22:00Z</dcterms:created>
  <dcterms:modified xsi:type="dcterms:W3CDTF">2026-06-10T13:44:00Z</dcterms:modified>
</cp:coreProperties>
</file>