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3B5F" w14:textId="0D063BA2" w:rsidR="00BA5EF7" w:rsidRDefault="00BA5EF7" w:rsidP="0077789B">
      <w:pPr>
        <w:jc w:val="center"/>
      </w:pPr>
    </w:p>
    <w:p w14:paraId="6D0ECF5E" w14:textId="74C32FB2" w:rsidR="0077789B" w:rsidRDefault="008C550C" w:rsidP="007778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Comunicado de Impre</w:t>
      </w:r>
      <w:r w:rsidR="00737B76">
        <w:rPr>
          <w:b/>
          <w:bCs/>
          <w:u w:val="single"/>
        </w:rPr>
        <w:t>nsa</w:t>
      </w:r>
    </w:p>
    <w:p w14:paraId="496FE252" w14:textId="094BF01A" w:rsidR="00DD4C4B" w:rsidRPr="00171EE6" w:rsidRDefault="00040E8E" w:rsidP="00DD4C4B">
      <w:pPr>
        <w:spacing w:after="0"/>
        <w:jc w:val="center"/>
        <w:rPr>
          <w:b/>
          <w:bCs/>
          <w:sz w:val="44"/>
          <w:szCs w:val="44"/>
        </w:rPr>
      </w:pPr>
      <w:proofErr w:type="spellStart"/>
      <w:r w:rsidRPr="69CEF1DD">
        <w:rPr>
          <w:b/>
          <w:bCs/>
          <w:sz w:val="44"/>
          <w:szCs w:val="44"/>
        </w:rPr>
        <w:t>bwin</w:t>
      </w:r>
      <w:proofErr w:type="spellEnd"/>
      <w:r w:rsidRPr="69CEF1DD">
        <w:rPr>
          <w:b/>
          <w:bCs/>
          <w:sz w:val="44"/>
          <w:szCs w:val="44"/>
        </w:rPr>
        <w:t xml:space="preserve"> </w:t>
      </w:r>
      <w:r w:rsidR="00DD4C4B" w:rsidRPr="69CEF1DD">
        <w:rPr>
          <w:b/>
          <w:bCs/>
          <w:sz w:val="44"/>
          <w:szCs w:val="44"/>
        </w:rPr>
        <w:t>entra em campo com</w:t>
      </w:r>
      <w:r w:rsidRPr="69CEF1DD">
        <w:rPr>
          <w:b/>
          <w:bCs/>
          <w:sz w:val="44"/>
          <w:szCs w:val="44"/>
        </w:rPr>
        <w:t xml:space="preserve"> </w:t>
      </w:r>
      <w:proofErr w:type="spellStart"/>
      <w:r w:rsidR="7865825E" w:rsidRPr="69CEF1DD">
        <w:rPr>
          <w:b/>
          <w:bCs/>
          <w:sz w:val="44"/>
          <w:szCs w:val="44"/>
        </w:rPr>
        <w:t>beerwin</w:t>
      </w:r>
      <w:proofErr w:type="spellEnd"/>
    </w:p>
    <w:p w14:paraId="54AE6B37" w14:textId="00086753" w:rsidR="00B31E80" w:rsidRDefault="00040E8E" w:rsidP="00DD4C4B">
      <w:pPr>
        <w:spacing w:after="0"/>
        <w:jc w:val="center"/>
        <w:rPr>
          <w:b/>
          <w:bCs/>
          <w:sz w:val="44"/>
          <w:szCs w:val="44"/>
        </w:rPr>
      </w:pPr>
      <w:r w:rsidRPr="00171EE6">
        <w:rPr>
          <w:b/>
          <w:bCs/>
          <w:sz w:val="44"/>
          <w:szCs w:val="44"/>
        </w:rPr>
        <w:t>e convoca Paulo Futre</w:t>
      </w:r>
    </w:p>
    <w:p w14:paraId="5BAB2EF7" w14:textId="77777777" w:rsidR="00171EE6" w:rsidRPr="00171EE6" w:rsidRDefault="00171EE6" w:rsidP="69CEF1DD">
      <w:pPr>
        <w:spacing w:after="0"/>
        <w:jc w:val="center"/>
        <w:rPr>
          <w:b/>
          <w:bCs/>
          <w:sz w:val="20"/>
          <w:szCs w:val="20"/>
        </w:rPr>
      </w:pPr>
    </w:p>
    <w:p w14:paraId="385B07A6" w14:textId="3D08E015" w:rsidR="0000393F" w:rsidRDefault="0000393F" w:rsidP="69CEF1DD">
      <w:pPr>
        <w:jc w:val="center"/>
        <w:rPr>
          <w:b/>
          <w:bCs/>
        </w:rPr>
      </w:pPr>
      <w:r w:rsidRPr="69CEF1DD">
        <w:rPr>
          <w:b/>
          <w:bCs/>
        </w:rPr>
        <w:t xml:space="preserve">Nova campanha da marca junta cerveja, futebol, humor e </w:t>
      </w:r>
      <w:proofErr w:type="spellStart"/>
      <w:r w:rsidRPr="69CEF1DD">
        <w:rPr>
          <w:b/>
          <w:bCs/>
        </w:rPr>
        <w:t>watch</w:t>
      </w:r>
      <w:proofErr w:type="spellEnd"/>
      <w:r w:rsidRPr="69CEF1DD">
        <w:rPr>
          <w:b/>
          <w:bCs/>
        </w:rPr>
        <w:t xml:space="preserve"> </w:t>
      </w:r>
      <w:proofErr w:type="spellStart"/>
      <w:r w:rsidRPr="69CEF1DD">
        <w:rPr>
          <w:b/>
          <w:bCs/>
        </w:rPr>
        <w:t>parties</w:t>
      </w:r>
      <w:proofErr w:type="spellEnd"/>
      <w:r w:rsidRPr="69CEF1DD">
        <w:rPr>
          <w:b/>
          <w:bCs/>
        </w:rPr>
        <w:t xml:space="preserve"> dos grandes jogos deste verão, em Lisboa e no Porto, numa convocatória para todos os que não querem ficar fora de uma grande competição</w:t>
      </w:r>
    </w:p>
    <w:p w14:paraId="5C4FDFEF" w14:textId="5991E324" w:rsidR="69CEF1DD" w:rsidRDefault="69CEF1DD" w:rsidP="69CEF1DD">
      <w:pPr>
        <w:jc w:val="center"/>
        <w:rPr>
          <w:b/>
          <w:bCs/>
        </w:rPr>
      </w:pPr>
    </w:p>
    <w:p w14:paraId="00167D33" w14:textId="65705EB1" w:rsidR="00BE12A3" w:rsidRPr="00DD5629" w:rsidRDefault="006B107D" w:rsidP="00DD5629">
      <w:pPr>
        <w:jc w:val="both"/>
      </w:pPr>
      <w:r w:rsidRPr="69CEF1DD">
        <w:rPr>
          <w:b/>
          <w:bCs/>
        </w:rPr>
        <w:t xml:space="preserve">Lisboa, </w:t>
      </w:r>
      <w:r w:rsidR="004D0BEA" w:rsidRPr="69CEF1DD">
        <w:rPr>
          <w:b/>
          <w:bCs/>
        </w:rPr>
        <w:t>0</w:t>
      </w:r>
      <w:r w:rsidR="00331BEF">
        <w:rPr>
          <w:b/>
          <w:bCs/>
        </w:rPr>
        <w:t>8</w:t>
      </w:r>
      <w:r w:rsidRPr="69CEF1DD">
        <w:rPr>
          <w:b/>
          <w:bCs/>
        </w:rPr>
        <w:t xml:space="preserve"> de </w:t>
      </w:r>
      <w:r w:rsidR="004D0BEA" w:rsidRPr="69CEF1DD">
        <w:rPr>
          <w:b/>
          <w:bCs/>
        </w:rPr>
        <w:t>junho</w:t>
      </w:r>
      <w:r w:rsidRPr="69CEF1DD">
        <w:rPr>
          <w:b/>
          <w:bCs/>
        </w:rPr>
        <w:t xml:space="preserve"> de 2026</w:t>
      </w:r>
      <w:r>
        <w:t xml:space="preserve"> </w:t>
      </w:r>
      <w:r w:rsidR="00477841">
        <w:t xml:space="preserve">– </w:t>
      </w:r>
      <w:r w:rsidR="00BE12A3">
        <w:t xml:space="preserve">Como ninguém gosta de ficar de fora dos grandes jogos, a </w:t>
      </w:r>
      <w:proofErr w:type="spellStart"/>
      <w:r w:rsidR="00BE12A3">
        <w:t>bwin</w:t>
      </w:r>
      <w:proofErr w:type="spellEnd"/>
      <w:r w:rsidR="00BE12A3">
        <w:t xml:space="preserve"> decidiu entrar em campo à sua maneira</w:t>
      </w:r>
      <w:r w:rsidR="00FE0E59">
        <w:t xml:space="preserve">: </w:t>
      </w:r>
      <w:r w:rsidR="00BE12A3">
        <w:t xml:space="preserve">criou a </w:t>
      </w:r>
      <w:proofErr w:type="spellStart"/>
      <w:r w:rsidR="492D46D7" w:rsidRPr="69CEF1DD">
        <w:rPr>
          <w:i/>
          <w:iCs/>
        </w:rPr>
        <w:t>beerwin</w:t>
      </w:r>
      <w:proofErr w:type="spellEnd"/>
      <w:r w:rsidR="00FE0E59">
        <w:t>.</w:t>
      </w:r>
      <w:r w:rsidR="00BE12A3">
        <w:t xml:space="preserve"> </w:t>
      </w:r>
      <w:r w:rsidR="00FE0E59">
        <w:t>U</w:t>
      </w:r>
      <w:r w:rsidR="00BE12A3">
        <w:t xml:space="preserve">ma cerveja </w:t>
      </w:r>
      <w:r w:rsidR="00613984">
        <w:t xml:space="preserve">pensada para </w:t>
      </w:r>
      <w:r w:rsidR="00F248CF">
        <w:t>acompanhar</w:t>
      </w:r>
      <w:r w:rsidR="0062134A">
        <w:t xml:space="preserve"> os adeptos </w:t>
      </w:r>
      <w:r w:rsidR="009733A8">
        <w:t xml:space="preserve">nos sítios onde o futebol se </w:t>
      </w:r>
      <w:r w:rsidR="0062134A">
        <w:t>viv</w:t>
      </w:r>
      <w:r w:rsidR="009733A8">
        <w:t xml:space="preserve">e </w:t>
      </w:r>
      <w:r w:rsidR="0062134A">
        <w:t>com a emoção de quem sabe que os próximos 90 minutos podem mudar tudo</w:t>
      </w:r>
      <w:r w:rsidR="00BE12A3">
        <w:t>.</w:t>
      </w:r>
      <w:r w:rsidR="007423BC">
        <w:t xml:space="preserve"> É simples: </w:t>
      </w:r>
      <w:r w:rsidR="003C0186">
        <w:t xml:space="preserve">olhos no ecrã, mãos na </w:t>
      </w:r>
      <w:proofErr w:type="spellStart"/>
      <w:r w:rsidR="08941C57" w:rsidRPr="69CEF1DD">
        <w:rPr>
          <w:i/>
          <w:iCs/>
        </w:rPr>
        <w:t>beerwin</w:t>
      </w:r>
      <w:proofErr w:type="spellEnd"/>
      <w:r w:rsidR="003C0186">
        <w:t>.</w:t>
      </w:r>
    </w:p>
    <w:p w14:paraId="599285CA" w14:textId="12908543" w:rsidR="00DD5629" w:rsidRDefault="00DD5629" w:rsidP="00DD5629">
      <w:pPr>
        <w:jc w:val="both"/>
      </w:pPr>
      <w:r>
        <w:t>Com assinatura</w:t>
      </w:r>
      <w:r w:rsidR="00403760">
        <w:t xml:space="preserve"> da </w:t>
      </w:r>
      <w:r w:rsidR="0053227E" w:rsidRPr="0053227E">
        <w:t>KILT FILM</w:t>
      </w:r>
      <w:r w:rsidR="0053227E">
        <w:t>,</w:t>
      </w:r>
      <w:r w:rsidR="00BD4058">
        <w:t xml:space="preserve"> a campanha </w:t>
      </w:r>
      <w:r w:rsidR="6A0AA6A9" w:rsidRPr="69CEF1DD">
        <w:rPr>
          <w:b/>
          <w:bCs/>
        </w:rPr>
        <w:t>‘</w:t>
      </w:r>
      <w:proofErr w:type="spellStart"/>
      <w:r w:rsidR="6A0AA6A9" w:rsidRPr="69CEF1DD">
        <w:rPr>
          <w:b/>
          <w:bCs/>
          <w:i/>
          <w:iCs/>
        </w:rPr>
        <w:t>beerwin</w:t>
      </w:r>
      <w:proofErr w:type="spellEnd"/>
      <w:r w:rsidR="6A0AA6A9" w:rsidRPr="69CEF1DD">
        <w:rPr>
          <w:b/>
          <w:bCs/>
          <w:i/>
          <w:iCs/>
        </w:rPr>
        <w:t xml:space="preserve"> </w:t>
      </w:r>
      <w:proofErr w:type="spellStart"/>
      <w:r w:rsidRPr="69CEF1DD">
        <w:rPr>
          <w:b/>
          <w:bCs/>
        </w:rPr>
        <w:t>by</w:t>
      </w:r>
      <w:proofErr w:type="spellEnd"/>
      <w:r w:rsidRPr="69CEF1DD">
        <w:rPr>
          <w:b/>
          <w:bCs/>
        </w:rPr>
        <w:t xml:space="preserve"> </w:t>
      </w:r>
      <w:proofErr w:type="spellStart"/>
      <w:r w:rsidRPr="69CEF1DD">
        <w:rPr>
          <w:b/>
          <w:bCs/>
        </w:rPr>
        <w:t>bwin</w:t>
      </w:r>
      <w:proofErr w:type="spellEnd"/>
      <w:r w:rsidR="006B2785" w:rsidRPr="69CEF1DD">
        <w:rPr>
          <w:b/>
          <w:bCs/>
        </w:rPr>
        <w:t>’</w:t>
      </w:r>
      <w:r>
        <w:t xml:space="preserve"> parte do território emocional do futebol e convoca uma das figuras mais carismáticas da modalidade em Portugal: Paulo Futre. O antigo internacional português é o protagonista, numa narrativa que joga com a sua própria história de convocatórias, regressos e momentos inesquecíveis ligados ao futebol</w:t>
      </w:r>
      <w:r w:rsidR="00AA463E">
        <w:t>… e</w:t>
      </w:r>
      <w:r w:rsidR="00E24232">
        <w:t xml:space="preserve">, </w:t>
      </w:r>
      <w:r w:rsidR="00AA463E">
        <w:t>até</w:t>
      </w:r>
      <w:r w:rsidR="00E24232">
        <w:t>,</w:t>
      </w:r>
      <w:r w:rsidR="00AA463E">
        <w:t xml:space="preserve"> </w:t>
      </w:r>
      <w:r w:rsidR="00E24232">
        <w:t xml:space="preserve">com </w:t>
      </w:r>
      <w:r w:rsidR="00AA463E">
        <w:t>o</w:t>
      </w:r>
      <w:r w:rsidR="00386EAF">
        <w:t xml:space="preserve"> seu</w:t>
      </w:r>
      <w:r w:rsidR="00AA463E">
        <w:t xml:space="preserve"> emblemático Porsche</w:t>
      </w:r>
      <w:r w:rsidR="00386EAF">
        <w:t xml:space="preserve"> amarelo</w:t>
      </w:r>
      <w:r w:rsidR="00AA463E">
        <w:t xml:space="preserve">. </w:t>
      </w:r>
    </w:p>
    <w:p w14:paraId="6EC1213D" w14:textId="746F6131" w:rsidR="00E24232" w:rsidRPr="00DD5629" w:rsidRDefault="00E24232" w:rsidP="00DD5629">
      <w:pPr>
        <w:jc w:val="both"/>
      </w:pPr>
      <w:r>
        <w:t xml:space="preserve">A campanha assume, desde o primeiro momento, o mote “ninguém quer ficar fora de uma grande competição”: nem a </w:t>
      </w:r>
      <w:proofErr w:type="spellStart"/>
      <w:r>
        <w:t>bwin</w:t>
      </w:r>
      <w:proofErr w:type="spellEnd"/>
      <w:r>
        <w:t xml:space="preserve">, nem Futre, nem os adeptos. A partir daí, nasce a </w:t>
      </w:r>
      <w:proofErr w:type="spellStart"/>
      <w:r w:rsidR="447F0958" w:rsidRPr="69CEF1DD">
        <w:rPr>
          <w:i/>
          <w:iCs/>
        </w:rPr>
        <w:t>beerwin</w:t>
      </w:r>
      <w:proofErr w:type="spellEnd"/>
      <w:r>
        <w:t xml:space="preserve">: uma cerveja criada para partilhar durante os jogos e transformar cada partida num momento de convívio. Uma campanha onde o humor, a nostalgia e o universo futebolístico se cruzam com a identidade da marca. </w:t>
      </w:r>
    </w:p>
    <w:p w14:paraId="4F7CB0ED" w14:textId="18FB0343" w:rsidR="00DD5629" w:rsidRDefault="00DD5629" w:rsidP="69CEF1DD">
      <w:pPr>
        <w:jc w:val="both"/>
      </w:pPr>
      <w:r>
        <w:t>No</w:t>
      </w:r>
      <w:r w:rsidR="00F90DB1">
        <w:t>s</w:t>
      </w:r>
      <w:r>
        <w:t xml:space="preserve"> filme</w:t>
      </w:r>
      <w:r w:rsidR="00F90DB1">
        <w:t xml:space="preserve">s de 20 e 5 segundos, desenvolvidos para </w:t>
      </w:r>
      <w:r w:rsidR="00386D46">
        <w:t>canais</w:t>
      </w:r>
      <w:r w:rsidR="00F90DB1">
        <w:t xml:space="preserve"> digitais, </w:t>
      </w:r>
      <w:r w:rsidR="00B765F6">
        <w:t xml:space="preserve">Futre veste a camisola, pega na </w:t>
      </w:r>
      <w:proofErr w:type="spellStart"/>
      <w:r w:rsidR="1EB31AE8" w:rsidRPr="69CEF1DD">
        <w:rPr>
          <w:i/>
          <w:iCs/>
        </w:rPr>
        <w:t>beerwin</w:t>
      </w:r>
      <w:proofErr w:type="spellEnd"/>
      <w:r w:rsidR="1EB31AE8" w:rsidRPr="69CEF1DD">
        <w:rPr>
          <w:i/>
          <w:iCs/>
        </w:rPr>
        <w:t xml:space="preserve"> </w:t>
      </w:r>
      <w:r w:rsidR="00B765F6">
        <w:t xml:space="preserve">e assume uma missão muito especial: entregar a cerveja aos adeptos, que também não querem ficar </w:t>
      </w:r>
      <w:r w:rsidR="00C957E8">
        <w:t xml:space="preserve">fora da </w:t>
      </w:r>
      <w:r w:rsidR="0043756F">
        <w:t>grande competição</w:t>
      </w:r>
      <w:r w:rsidR="00B765F6">
        <w:t xml:space="preserve">. Entre referências ao seu percurso, ao número 10 e às voltas que o futebol dá, o antigo internacional português empresta à campanha o seu tom inconfundível e transforma a </w:t>
      </w:r>
      <w:proofErr w:type="spellStart"/>
      <w:r w:rsidR="4A041ADF" w:rsidRPr="69CEF1DD">
        <w:rPr>
          <w:i/>
          <w:iCs/>
        </w:rPr>
        <w:t>beerwin</w:t>
      </w:r>
      <w:proofErr w:type="spellEnd"/>
      <w:r w:rsidR="4A041ADF" w:rsidRPr="69CEF1DD">
        <w:rPr>
          <w:i/>
          <w:iCs/>
        </w:rPr>
        <w:t xml:space="preserve"> </w:t>
      </w:r>
      <w:r w:rsidR="00B765F6">
        <w:t>numa convocatória para todos os que vivem os dias de jogo como se fossem uma final.</w:t>
      </w:r>
    </w:p>
    <w:p w14:paraId="262AB77F" w14:textId="6AFDAD03" w:rsidR="69CEF1DD" w:rsidRDefault="69CEF1DD" w:rsidP="69CEF1DD">
      <w:pPr>
        <w:jc w:val="both"/>
      </w:pPr>
    </w:p>
    <w:p w14:paraId="2E09E728" w14:textId="02C40FAD" w:rsidR="69CEF1DD" w:rsidRDefault="69CEF1DD" w:rsidP="69CEF1DD">
      <w:pPr>
        <w:jc w:val="both"/>
      </w:pPr>
    </w:p>
    <w:p w14:paraId="35DD4356" w14:textId="5A48D3C2" w:rsidR="69CEF1DD" w:rsidRDefault="69CEF1DD" w:rsidP="69CEF1DD">
      <w:pPr>
        <w:jc w:val="both"/>
      </w:pPr>
    </w:p>
    <w:p w14:paraId="50665C84" w14:textId="23F1370C" w:rsidR="69CEF1DD" w:rsidRDefault="69CEF1DD" w:rsidP="69CEF1DD">
      <w:pPr>
        <w:jc w:val="both"/>
      </w:pPr>
    </w:p>
    <w:p w14:paraId="2A1101BF" w14:textId="420F9F10" w:rsidR="0061208A" w:rsidRPr="006F0592" w:rsidRDefault="0061208A" w:rsidP="00DD5629">
      <w:pPr>
        <w:jc w:val="both"/>
        <w:rPr>
          <w:b/>
          <w:bCs/>
        </w:rPr>
      </w:pPr>
      <w:proofErr w:type="spellStart"/>
      <w:r w:rsidRPr="69CEF1DD">
        <w:rPr>
          <w:b/>
          <w:bCs/>
        </w:rPr>
        <w:t>Watch</w:t>
      </w:r>
      <w:proofErr w:type="spellEnd"/>
      <w:r w:rsidRPr="69CEF1DD">
        <w:rPr>
          <w:b/>
          <w:bCs/>
        </w:rPr>
        <w:t xml:space="preserve"> </w:t>
      </w:r>
      <w:proofErr w:type="spellStart"/>
      <w:r w:rsidRPr="69CEF1DD">
        <w:rPr>
          <w:b/>
          <w:bCs/>
        </w:rPr>
        <w:t>parties</w:t>
      </w:r>
      <w:proofErr w:type="spellEnd"/>
      <w:r w:rsidRPr="69CEF1DD">
        <w:rPr>
          <w:b/>
          <w:bCs/>
        </w:rPr>
        <w:t xml:space="preserve"> </w:t>
      </w:r>
      <w:proofErr w:type="spellStart"/>
      <w:r w:rsidR="5D0F02E8" w:rsidRPr="69CEF1DD">
        <w:rPr>
          <w:b/>
          <w:bCs/>
          <w:i/>
          <w:iCs/>
        </w:rPr>
        <w:t>beerwin</w:t>
      </w:r>
      <w:proofErr w:type="spellEnd"/>
      <w:r w:rsidR="5D0F02E8" w:rsidRPr="69CEF1DD">
        <w:rPr>
          <w:b/>
          <w:bCs/>
          <w:i/>
          <w:iCs/>
        </w:rPr>
        <w:t xml:space="preserve"> </w:t>
      </w:r>
      <w:proofErr w:type="spellStart"/>
      <w:r w:rsidRPr="69CEF1DD">
        <w:rPr>
          <w:b/>
          <w:bCs/>
        </w:rPr>
        <w:t>by</w:t>
      </w:r>
      <w:proofErr w:type="spellEnd"/>
      <w:r w:rsidRPr="69CEF1DD">
        <w:rPr>
          <w:b/>
          <w:bCs/>
        </w:rPr>
        <w:t xml:space="preserve"> </w:t>
      </w:r>
      <w:proofErr w:type="spellStart"/>
      <w:r w:rsidRPr="69CEF1DD">
        <w:rPr>
          <w:b/>
          <w:bCs/>
        </w:rPr>
        <w:t>bwin</w:t>
      </w:r>
      <w:proofErr w:type="spellEnd"/>
    </w:p>
    <w:p w14:paraId="5E541ACF" w14:textId="79D59918" w:rsidR="00C076F5" w:rsidRDefault="00DD5629" w:rsidP="00DD5629">
      <w:pPr>
        <w:jc w:val="both"/>
      </w:pPr>
      <w:r>
        <w:t xml:space="preserve">A </w:t>
      </w:r>
      <w:proofErr w:type="spellStart"/>
      <w:r w:rsidR="760304FF" w:rsidRPr="69CEF1DD">
        <w:rPr>
          <w:i/>
          <w:iCs/>
        </w:rPr>
        <w:t>beerwin</w:t>
      </w:r>
      <w:proofErr w:type="spellEnd"/>
      <w:r w:rsidR="760304FF" w:rsidRPr="69CEF1DD">
        <w:rPr>
          <w:i/>
          <w:iCs/>
        </w:rPr>
        <w:t xml:space="preserve"> </w:t>
      </w:r>
      <w:r>
        <w:t xml:space="preserve">ganha também expressão fora </w:t>
      </w:r>
      <w:r w:rsidR="00445EC7">
        <w:t>dos canais digitais</w:t>
      </w:r>
      <w:r>
        <w:t xml:space="preserve">, com a realização de </w:t>
      </w:r>
      <w:proofErr w:type="spellStart"/>
      <w:r w:rsidRPr="69CEF1DD">
        <w:rPr>
          <w:i/>
          <w:iCs/>
        </w:rPr>
        <w:t>watch</w:t>
      </w:r>
      <w:proofErr w:type="spellEnd"/>
      <w:r w:rsidRPr="69CEF1DD">
        <w:rPr>
          <w:i/>
          <w:iCs/>
        </w:rPr>
        <w:t xml:space="preserve"> </w:t>
      </w:r>
      <w:proofErr w:type="spellStart"/>
      <w:r w:rsidRPr="69CEF1DD">
        <w:rPr>
          <w:i/>
          <w:iCs/>
        </w:rPr>
        <w:t>parties</w:t>
      </w:r>
      <w:proofErr w:type="spellEnd"/>
      <w:r>
        <w:t xml:space="preserve"> em Lisboa e no Porto, onde os adeptos poderão acompanhar alguns dos jogos da competição num ambiente pensado para viver o futebol em conjunto. </w:t>
      </w:r>
    </w:p>
    <w:p w14:paraId="36481018" w14:textId="639C77F2" w:rsidR="00DD5629" w:rsidRPr="00627834" w:rsidRDefault="00DD5629" w:rsidP="00DD5629">
      <w:pPr>
        <w:jc w:val="both"/>
      </w:pPr>
      <w:r>
        <w:t xml:space="preserve">As ativações decorrem na </w:t>
      </w:r>
      <w:r w:rsidRPr="69CEF1DD">
        <w:rPr>
          <w:b/>
          <w:bCs/>
        </w:rPr>
        <w:t>Cerveja Canil Marquês, em Lisboa</w:t>
      </w:r>
      <w:r>
        <w:t xml:space="preserve">, e no </w:t>
      </w:r>
      <w:proofErr w:type="spellStart"/>
      <w:r w:rsidRPr="69CEF1DD">
        <w:rPr>
          <w:b/>
          <w:bCs/>
        </w:rPr>
        <w:t>Eleven</w:t>
      </w:r>
      <w:proofErr w:type="spellEnd"/>
      <w:r w:rsidRPr="69CEF1DD">
        <w:rPr>
          <w:b/>
          <w:bCs/>
        </w:rPr>
        <w:t xml:space="preserve"> Sports Bar </w:t>
      </w:r>
      <w:proofErr w:type="spellStart"/>
      <w:r w:rsidRPr="69CEF1DD">
        <w:rPr>
          <w:b/>
          <w:bCs/>
        </w:rPr>
        <w:t>Downtown</w:t>
      </w:r>
      <w:proofErr w:type="spellEnd"/>
      <w:r w:rsidRPr="69CEF1DD">
        <w:rPr>
          <w:b/>
          <w:bCs/>
        </w:rPr>
        <w:t>, no Porto</w:t>
      </w:r>
      <w:r w:rsidR="002A24DC">
        <w:t xml:space="preserve">, com as primeiras </w:t>
      </w:r>
      <w:proofErr w:type="spellStart"/>
      <w:r w:rsidR="4E8CBD04" w:rsidRPr="69CEF1DD">
        <w:rPr>
          <w:i/>
          <w:iCs/>
        </w:rPr>
        <w:t>beerwin</w:t>
      </w:r>
      <w:proofErr w:type="spellEnd"/>
      <w:r w:rsidR="4E8CBD04" w:rsidRPr="69CEF1DD">
        <w:rPr>
          <w:i/>
          <w:iCs/>
        </w:rPr>
        <w:t xml:space="preserve"> </w:t>
      </w:r>
      <w:r w:rsidR="00080AEB">
        <w:t xml:space="preserve">por conta da </w:t>
      </w:r>
      <w:proofErr w:type="spellStart"/>
      <w:r w:rsidR="00080AEB">
        <w:t>bwin</w:t>
      </w:r>
      <w:proofErr w:type="spellEnd"/>
      <w:r w:rsidR="00956B77">
        <w:t xml:space="preserve">. </w:t>
      </w:r>
    </w:p>
    <w:p w14:paraId="059E4A94" w14:textId="33E9757C" w:rsidR="00DD5629" w:rsidRPr="00DD5629" w:rsidRDefault="00DD5629" w:rsidP="00DD5629">
      <w:pPr>
        <w:jc w:val="both"/>
      </w:pPr>
      <w:r>
        <w:t xml:space="preserve">As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 w:rsidR="0A88A4D2" w:rsidRPr="69CEF1DD">
        <w:rPr>
          <w:b/>
          <w:bCs/>
        </w:rPr>
        <w:t>berrwin</w:t>
      </w:r>
      <w:proofErr w:type="spellEnd"/>
      <w:r w:rsidR="0A88A4D2" w:rsidRPr="69CEF1DD">
        <w:rPr>
          <w:b/>
          <w:bCs/>
        </w:rPr>
        <w:t xml:space="preserve"> </w:t>
      </w:r>
      <w:proofErr w:type="spellStart"/>
      <w:r w:rsidRPr="69CEF1DD">
        <w:rPr>
          <w:b/>
          <w:bCs/>
        </w:rPr>
        <w:t>by</w:t>
      </w:r>
      <w:proofErr w:type="spellEnd"/>
      <w:r w:rsidRPr="69CEF1DD">
        <w:rPr>
          <w:b/>
          <w:bCs/>
        </w:rPr>
        <w:t xml:space="preserve"> </w:t>
      </w:r>
      <w:proofErr w:type="spellStart"/>
      <w:r w:rsidRPr="69CEF1DD">
        <w:rPr>
          <w:b/>
          <w:bCs/>
        </w:rPr>
        <w:t>bwin</w:t>
      </w:r>
      <w:proofErr w:type="spellEnd"/>
      <w:r>
        <w:t xml:space="preserve"> estão previstas para os seguintes jogos:</w:t>
      </w:r>
    </w:p>
    <w:p w14:paraId="0AAA9E6A" w14:textId="1E2DA0DA" w:rsidR="00AD2EF8" w:rsidRPr="0053227E" w:rsidRDefault="0053227E" w:rsidP="00DD5629">
      <w:pPr>
        <w:jc w:val="both"/>
        <w:rPr>
          <w:b/>
          <w:bCs/>
        </w:rPr>
      </w:pPr>
      <w:proofErr w:type="spellStart"/>
      <w:r w:rsidRPr="0053227E">
        <w:t>beerwin</w:t>
      </w:r>
      <w:proofErr w:type="spellEnd"/>
      <w:r w:rsidRPr="0053227E">
        <w:t xml:space="preserve"> </w:t>
      </w:r>
      <w:proofErr w:type="spellStart"/>
      <w:r w:rsidRPr="0053227E">
        <w:t>by</w:t>
      </w:r>
      <w:proofErr w:type="spellEnd"/>
      <w:r w:rsidRPr="0053227E">
        <w:t xml:space="preserve"> </w:t>
      </w:r>
      <w:proofErr w:type="spellStart"/>
      <w:r w:rsidRPr="0053227E">
        <w:t>bwin</w:t>
      </w:r>
      <w:proofErr w:type="spellEnd"/>
      <w:r>
        <w:rPr>
          <w:b/>
          <w:bCs/>
        </w:rPr>
        <w:t xml:space="preserve"> | </w:t>
      </w:r>
      <w:r w:rsidR="00DD5629" w:rsidRPr="00DD5629">
        <w:rPr>
          <w:b/>
          <w:bCs/>
        </w:rPr>
        <w:t>11 de junho, às 20h00</w:t>
      </w:r>
      <w:r w:rsidR="00080AEB">
        <w:t xml:space="preserve">: </w:t>
      </w:r>
      <w:r w:rsidR="00DD5629" w:rsidRPr="00DD5629">
        <w:t xml:space="preserve"> México </w:t>
      </w:r>
      <w:proofErr w:type="spellStart"/>
      <w:r w:rsidR="005F06F4">
        <w:t>vs</w:t>
      </w:r>
      <w:proofErr w:type="spellEnd"/>
      <w:r w:rsidR="00627A02">
        <w:t xml:space="preserve"> </w:t>
      </w:r>
      <w:r w:rsidR="00DD5629" w:rsidRPr="00DD5629">
        <w:t>África do Sul</w:t>
      </w:r>
    </w:p>
    <w:p w14:paraId="7AD215C8" w14:textId="10C95C04" w:rsidR="00AD2EF8" w:rsidRDefault="0053227E" w:rsidP="00DD5629">
      <w:pPr>
        <w:jc w:val="both"/>
      </w:pPr>
      <w:proofErr w:type="spellStart"/>
      <w:r w:rsidRPr="0053227E">
        <w:t>beerwi</w:t>
      </w:r>
      <w:r>
        <w:t>n</w:t>
      </w:r>
      <w:proofErr w:type="spellEnd"/>
      <w:r w:rsidRPr="0053227E">
        <w:t xml:space="preserve"> </w:t>
      </w:r>
      <w:proofErr w:type="spellStart"/>
      <w:r w:rsidRPr="0053227E">
        <w:t>by</w:t>
      </w:r>
      <w:proofErr w:type="spellEnd"/>
      <w:r w:rsidRPr="0053227E">
        <w:t xml:space="preserve"> </w:t>
      </w:r>
      <w:proofErr w:type="spellStart"/>
      <w:r w:rsidRPr="0053227E">
        <w:t>bwin</w:t>
      </w:r>
      <w:proofErr w:type="spellEnd"/>
      <w:r>
        <w:rPr>
          <w:b/>
          <w:bCs/>
        </w:rPr>
        <w:t xml:space="preserve"> | </w:t>
      </w:r>
      <w:r w:rsidR="00DD5629" w:rsidRPr="00DD5629">
        <w:rPr>
          <w:b/>
          <w:bCs/>
        </w:rPr>
        <w:t>1</w:t>
      </w:r>
      <w:r w:rsidR="00331BEF">
        <w:rPr>
          <w:b/>
          <w:bCs/>
        </w:rPr>
        <w:t>7</w:t>
      </w:r>
      <w:r w:rsidR="00DD5629" w:rsidRPr="00DD5629">
        <w:rPr>
          <w:b/>
          <w:bCs/>
        </w:rPr>
        <w:t xml:space="preserve"> de junho, às 18h00</w:t>
      </w:r>
      <w:r w:rsidR="005F06F4">
        <w:t xml:space="preserve">: </w:t>
      </w:r>
      <w:r w:rsidR="00DD5629" w:rsidRPr="00DD5629">
        <w:t xml:space="preserve">Portugal </w:t>
      </w:r>
      <w:proofErr w:type="spellStart"/>
      <w:r w:rsidR="005F06F4">
        <w:t>vs</w:t>
      </w:r>
      <w:proofErr w:type="spellEnd"/>
      <w:r w:rsidR="00DD5629" w:rsidRPr="00DD5629">
        <w:t xml:space="preserve"> Congo</w:t>
      </w:r>
    </w:p>
    <w:p w14:paraId="5FA5F5A8" w14:textId="6826137D" w:rsidR="00AD2EF8" w:rsidRDefault="0053227E" w:rsidP="00DD5629">
      <w:pPr>
        <w:jc w:val="both"/>
      </w:pPr>
      <w:proofErr w:type="spellStart"/>
      <w:r w:rsidRPr="0053227E">
        <w:t>beerwin</w:t>
      </w:r>
      <w:proofErr w:type="spellEnd"/>
      <w:r>
        <w:t xml:space="preserve"> </w:t>
      </w:r>
      <w:proofErr w:type="spellStart"/>
      <w:r w:rsidRPr="0053227E">
        <w:t>by</w:t>
      </w:r>
      <w:proofErr w:type="spellEnd"/>
      <w:r w:rsidRPr="0053227E">
        <w:t xml:space="preserve"> </w:t>
      </w:r>
      <w:proofErr w:type="spellStart"/>
      <w:r w:rsidRPr="0053227E">
        <w:t>bwin</w:t>
      </w:r>
      <w:proofErr w:type="spellEnd"/>
      <w:r>
        <w:rPr>
          <w:b/>
          <w:bCs/>
        </w:rPr>
        <w:t xml:space="preserve"> | </w:t>
      </w:r>
      <w:r w:rsidR="00DD5629" w:rsidRPr="00DD5629">
        <w:rPr>
          <w:b/>
          <w:bCs/>
        </w:rPr>
        <w:t>23 de junho, às 18h00</w:t>
      </w:r>
      <w:r w:rsidR="005F06F4">
        <w:t xml:space="preserve">: </w:t>
      </w:r>
      <w:r w:rsidR="00DD5629" w:rsidRPr="00DD5629">
        <w:t xml:space="preserve">Portugal </w:t>
      </w:r>
      <w:proofErr w:type="spellStart"/>
      <w:r w:rsidR="005F06F4">
        <w:t>vs</w:t>
      </w:r>
      <w:proofErr w:type="spellEnd"/>
      <w:r w:rsidR="00DD5629" w:rsidRPr="00DD5629">
        <w:t xml:space="preserve"> Uzbequistão</w:t>
      </w:r>
    </w:p>
    <w:p w14:paraId="249FCBC9" w14:textId="660F631B" w:rsidR="00DD5629" w:rsidRPr="00DD5629" w:rsidRDefault="0053227E" w:rsidP="00DD5629">
      <w:pPr>
        <w:jc w:val="both"/>
      </w:pPr>
      <w:proofErr w:type="spellStart"/>
      <w:r w:rsidRPr="0053227E">
        <w:t>beerwin</w:t>
      </w:r>
      <w:proofErr w:type="spellEnd"/>
      <w:r w:rsidRPr="0053227E">
        <w:t xml:space="preserve"> </w:t>
      </w:r>
      <w:proofErr w:type="spellStart"/>
      <w:r w:rsidRPr="0053227E">
        <w:t>by</w:t>
      </w:r>
      <w:proofErr w:type="spellEnd"/>
      <w:r w:rsidRPr="0053227E">
        <w:t xml:space="preserve"> </w:t>
      </w:r>
      <w:proofErr w:type="spellStart"/>
      <w:r w:rsidRPr="0053227E">
        <w:t>bwin</w:t>
      </w:r>
      <w:proofErr w:type="spellEnd"/>
      <w:r>
        <w:rPr>
          <w:b/>
          <w:bCs/>
        </w:rPr>
        <w:t xml:space="preserve"> | </w:t>
      </w:r>
      <w:r w:rsidR="00DD5629" w:rsidRPr="00DD5629">
        <w:rPr>
          <w:b/>
          <w:bCs/>
        </w:rPr>
        <w:t>19 de julho, às 20h00</w:t>
      </w:r>
      <w:r w:rsidR="00DD5629" w:rsidRPr="00DD5629">
        <w:t xml:space="preserve"> — Final</w:t>
      </w:r>
    </w:p>
    <w:p w14:paraId="22E601F4" w14:textId="61B67C6E" w:rsidR="00FD4916" w:rsidRPr="00477841" w:rsidRDefault="00FD4916" w:rsidP="00FD4916">
      <w:pPr>
        <w:jc w:val="both"/>
      </w:pPr>
      <w:r>
        <w:t>“</w:t>
      </w:r>
      <w:r w:rsidRPr="69CEF1DD">
        <w:rPr>
          <w:i/>
          <w:iCs/>
        </w:rPr>
        <w:t xml:space="preserve">Na </w:t>
      </w:r>
      <w:proofErr w:type="spellStart"/>
      <w:r w:rsidRPr="69CEF1DD">
        <w:rPr>
          <w:i/>
          <w:iCs/>
        </w:rPr>
        <w:t>bwin</w:t>
      </w:r>
      <w:proofErr w:type="spellEnd"/>
      <w:r w:rsidRPr="69CEF1DD">
        <w:rPr>
          <w:i/>
          <w:iCs/>
        </w:rPr>
        <w:t xml:space="preserve"> gostamos de estar onde está a emoção do futebol. E, este verão, essa emoção vai estar nos grandes jogos, nas conversas entre amigos, nos bares e nos momentos em que todos se juntam para apoiar a sua equipa. A </w:t>
      </w:r>
      <w:proofErr w:type="spellStart"/>
      <w:r w:rsidR="71810321" w:rsidRPr="69CEF1DD">
        <w:rPr>
          <w:i/>
          <w:iCs/>
        </w:rPr>
        <w:t>beerwin</w:t>
      </w:r>
      <w:proofErr w:type="spellEnd"/>
      <w:r w:rsidR="71810321" w:rsidRPr="69CEF1DD">
        <w:rPr>
          <w:i/>
          <w:iCs/>
        </w:rPr>
        <w:t xml:space="preserve"> </w:t>
      </w:r>
      <w:r w:rsidRPr="69CEF1DD">
        <w:rPr>
          <w:i/>
          <w:iCs/>
        </w:rPr>
        <w:t>nasce precisamente desse espírito: uma ativação divertida, inesperada e muito próxima dos adeptos, com Paulo Futre a fazer a convocatória</w:t>
      </w:r>
      <w:r>
        <w:t xml:space="preserve">”, afirma Joana </w:t>
      </w:r>
      <w:proofErr w:type="spellStart"/>
      <w:r>
        <w:t>Remechido</w:t>
      </w:r>
      <w:proofErr w:type="spellEnd"/>
      <w:r>
        <w:t xml:space="preserve">, </w:t>
      </w:r>
      <w:proofErr w:type="spellStart"/>
      <w:r>
        <w:t>Senior</w:t>
      </w:r>
      <w:proofErr w:type="spellEnd"/>
      <w:r>
        <w:t xml:space="preserve"> Brand Manager da </w:t>
      </w:r>
      <w:proofErr w:type="spellStart"/>
      <w:r>
        <w:t>bwin</w:t>
      </w:r>
      <w:proofErr w:type="spellEnd"/>
      <w:r>
        <w:t>.</w:t>
      </w:r>
    </w:p>
    <w:p w14:paraId="2F4439DD" w14:textId="16AE97C6" w:rsidR="009625B8" w:rsidRDefault="00DD5629" w:rsidP="6103B115">
      <w:pPr>
        <w:jc w:val="both"/>
      </w:pPr>
      <w:r>
        <w:t xml:space="preserve">Com esta campanha, a </w:t>
      </w:r>
      <w:proofErr w:type="spellStart"/>
      <w:r>
        <w:t>bwin</w:t>
      </w:r>
      <w:proofErr w:type="spellEnd"/>
      <w:r>
        <w:t xml:space="preserve"> </w:t>
      </w:r>
      <w:r w:rsidR="00DA63B6">
        <w:t xml:space="preserve">reforça a sua ligação ao futebol e aos adeptos portugueses, levando a marca para lá da comunicação tradicional e aproximando-a dos momentos em que o jogo é vivido em conjunto. A </w:t>
      </w:r>
      <w:proofErr w:type="spellStart"/>
      <w:r w:rsidR="0B11A4AB" w:rsidRPr="69CEF1DD">
        <w:rPr>
          <w:i/>
          <w:iCs/>
        </w:rPr>
        <w:t>beerwin</w:t>
      </w:r>
      <w:proofErr w:type="spellEnd"/>
      <w:r w:rsidR="0B11A4AB" w:rsidRPr="69CEF1DD">
        <w:rPr>
          <w:i/>
          <w:iCs/>
        </w:rPr>
        <w:t xml:space="preserve"> </w:t>
      </w:r>
      <w:r w:rsidR="00DA63B6">
        <w:t>nasce como símbolo desse espírito: acompanhar os jogos, reunir amigos e garantir que ninguém fica fora da grande competição</w:t>
      </w:r>
      <w:r>
        <w:t>.</w:t>
      </w:r>
    </w:p>
    <w:p w14:paraId="5D02A478" w14:textId="77777777" w:rsidR="009625B8" w:rsidRDefault="009625B8" w:rsidP="6103B115">
      <w:pPr>
        <w:jc w:val="both"/>
      </w:pPr>
    </w:p>
    <w:p w14:paraId="5809F528" w14:textId="1998E255" w:rsidR="00440F0F" w:rsidRDefault="00440F0F" w:rsidP="00440F0F">
      <w:pPr>
        <w:jc w:val="both"/>
        <w:rPr>
          <w:b/>
          <w:bCs/>
        </w:rPr>
      </w:pPr>
      <w:proofErr w:type="spellStart"/>
      <w:r w:rsidRPr="6103B115">
        <w:rPr>
          <w:b/>
          <w:bCs/>
        </w:rPr>
        <w:t>Lift</w:t>
      </w:r>
      <w:proofErr w:type="spellEnd"/>
      <w:r w:rsidRPr="6103B115">
        <w:rPr>
          <w:b/>
          <w:bCs/>
        </w:rPr>
        <w:t xml:space="preserve"> </w:t>
      </w:r>
      <w:proofErr w:type="spellStart"/>
      <w:r w:rsidRPr="6103B115">
        <w:rPr>
          <w:b/>
          <w:bCs/>
        </w:rPr>
        <w:t>Consulting</w:t>
      </w:r>
      <w:proofErr w:type="spellEnd"/>
    </w:p>
    <w:p w14:paraId="3D7CEE01" w14:textId="44ED09B2" w:rsidR="00440F0F" w:rsidRPr="00440F0F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>Miguel Carrilho | </w:t>
      </w:r>
      <w:hyperlink r:id="rId7">
        <w:r w:rsidRPr="6103B115">
          <w:rPr>
            <w:rStyle w:val="Hiperligao"/>
          </w:rPr>
          <w:t>miguel.carrilho@lift.com.pt</w:t>
        </w:r>
      </w:hyperlink>
      <w:r>
        <w:t> | +351 967 777 714</w:t>
      </w:r>
    </w:p>
    <w:p w14:paraId="76F4CA21" w14:textId="4D0BF638" w:rsidR="00440F0F" w:rsidRPr="00532779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 xml:space="preserve">Helena Azevedo | </w:t>
      </w:r>
      <w:hyperlink r:id="rId8">
        <w:r w:rsidRPr="6103B115">
          <w:rPr>
            <w:rStyle w:val="Hiperligao"/>
          </w:rPr>
          <w:t>helena.azevedo@lift.com.pt</w:t>
        </w:r>
      </w:hyperlink>
      <w:r>
        <w:t xml:space="preserve"> | +351 910 550</w:t>
      </w:r>
      <w:r w:rsidR="008C5805">
        <w:t> </w:t>
      </w:r>
      <w:r>
        <w:t>035</w:t>
      </w:r>
    </w:p>
    <w:p w14:paraId="7F3C0B93" w14:textId="4334C0C9" w:rsidR="00C64D7D" w:rsidRDefault="00C64D7D" w:rsidP="00532779">
      <w:pPr>
        <w:jc w:val="both"/>
        <w:rPr>
          <w:rFonts w:ascii="Times New Roman" w:eastAsia="Times New Roman" w:hAnsi="Times New Roman" w:cs="Times New Roman"/>
          <w:lang w:eastAsia="pt-PT"/>
        </w:rPr>
      </w:pPr>
    </w:p>
    <w:p w14:paraId="329BE772" w14:textId="77777777" w:rsidR="00532779" w:rsidRPr="00532779" w:rsidRDefault="00532779" w:rsidP="00532779">
      <w:pPr>
        <w:jc w:val="both"/>
        <w:rPr>
          <w:rFonts w:ascii="Times New Roman" w:eastAsia="Times New Roman" w:hAnsi="Times New Roman" w:cs="Times New Roman"/>
          <w:lang w:eastAsia="pt-PT"/>
        </w:rPr>
      </w:pPr>
    </w:p>
    <w:sectPr w:rsidR="00532779" w:rsidRPr="0053277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02FE" w14:textId="77777777" w:rsidR="006D7299" w:rsidRDefault="006D7299" w:rsidP="0077789B">
      <w:pPr>
        <w:spacing w:after="0" w:line="240" w:lineRule="auto"/>
      </w:pPr>
      <w:r>
        <w:separator/>
      </w:r>
    </w:p>
  </w:endnote>
  <w:endnote w:type="continuationSeparator" w:id="0">
    <w:p w14:paraId="3FFC42DD" w14:textId="77777777" w:rsidR="006D7299" w:rsidRDefault="006D7299" w:rsidP="0077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B47C" w14:textId="77777777" w:rsidR="006D7299" w:rsidRDefault="006D7299" w:rsidP="0077789B">
      <w:pPr>
        <w:spacing w:after="0" w:line="240" w:lineRule="auto"/>
      </w:pPr>
      <w:r>
        <w:separator/>
      </w:r>
    </w:p>
  </w:footnote>
  <w:footnote w:type="continuationSeparator" w:id="0">
    <w:p w14:paraId="459D3E24" w14:textId="77777777" w:rsidR="006D7299" w:rsidRDefault="006D7299" w:rsidP="0077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E3DF" w14:textId="35997F78" w:rsidR="0077789B" w:rsidRDefault="0077789B" w:rsidP="0077789B">
    <w:pPr>
      <w:pStyle w:val="Cabealho"/>
      <w:jc w:val="center"/>
    </w:pPr>
    <w:r>
      <w:rPr>
        <w:noProof/>
      </w:rPr>
      <w:drawing>
        <wp:inline distT="0" distB="0" distL="0" distR="0" wp14:anchorId="5CBBE1CE" wp14:editId="0164CF88">
          <wp:extent cx="2609850" cy="935729"/>
          <wp:effectExtent l="0" t="0" r="0" b="0"/>
          <wp:docPr id="10628031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52" cy="94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C1B6B"/>
    <w:multiLevelType w:val="hybridMultilevel"/>
    <w:tmpl w:val="34D43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3906"/>
    <w:multiLevelType w:val="hybridMultilevel"/>
    <w:tmpl w:val="D2A82766"/>
    <w:lvl w:ilvl="0" w:tplc="B64E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9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9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4C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5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80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E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47D52"/>
    <w:multiLevelType w:val="multilevel"/>
    <w:tmpl w:val="1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039591">
    <w:abstractNumId w:val="1"/>
  </w:num>
  <w:num w:numId="2" w16cid:durableId="1710953204">
    <w:abstractNumId w:val="0"/>
  </w:num>
  <w:num w:numId="3" w16cid:durableId="197926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9B"/>
    <w:rsid w:val="0000393F"/>
    <w:rsid w:val="00014126"/>
    <w:rsid w:val="0002234D"/>
    <w:rsid w:val="00040E8E"/>
    <w:rsid w:val="00040FE5"/>
    <w:rsid w:val="000560CF"/>
    <w:rsid w:val="00061FD3"/>
    <w:rsid w:val="00080AEB"/>
    <w:rsid w:val="000853BA"/>
    <w:rsid w:val="00085E60"/>
    <w:rsid w:val="000B48DA"/>
    <w:rsid w:val="000B5199"/>
    <w:rsid w:val="000C3D0A"/>
    <w:rsid w:val="000E517F"/>
    <w:rsid w:val="00100FC6"/>
    <w:rsid w:val="00120FB5"/>
    <w:rsid w:val="0012603E"/>
    <w:rsid w:val="00171EE6"/>
    <w:rsid w:val="001B536A"/>
    <w:rsid w:val="001C1EAC"/>
    <w:rsid w:val="001C58CA"/>
    <w:rsid w:val="001D6A09"/>
    <w:rsid w:val="002104F4"/>
    <w:rsid w:val="00230EC9"/>
    <w:rsid w:val="002432ED"/>
    <w:rsid w:val="002619E0"/>
    <w:rsid w:val="00264FF9"/>
    <w:rsid w:val="002800FC"/>
    <w:rsid w:val="00292697"/>
    <w:rsid w:val="0029587A"/>
    <w:rsid w:val="002A24DC"/>
    <w:rsid w:val="002B24AA"/>
    <w:rsid w:val="002B261A"/>
    <w:rsid w:val="002B4B6F"/>
    <w:rsid w:val="002C5401"/>
    <w:rsid w:val="002F6E79"/>
    <w:rsid w:val="003002DE"/>
    <w:rsid w:val="00305846"/>
    <w:rsid w:val="00306AFF"/>
    <w:rsid w:val="003106EC"/>
    <w:rsid w:val="00331BEF"/>
    <w:rsid w:val="00342DC5"/>
    <w:rsid w:val="0034515B"/>
    <w:rsid w:val="0035416D"/>
    <w:rsid w:val="00363CB9"/>
    <w:rsid w:val="0037374A"/>
    <w:rsid w:val="00386D46"/>
    <w:rsid w:val="00386EAF"/>
    <w:rsid w:val="0038740B"/>
    <w:rsid w:val="00395458"/>
    <w:rsid w:val="003A1023"/>
    <w:rsid w:val="003B6D8E"/>
    <w:rsid w:val="003C0186"/>
    <w:rsid w:val="003C6B6F"/>
    <w:rsid w:val="003D5016"/>
    <w:rsid w:val="003F15B0"/>
    <w:rsid w:val="003F776D"/>
    <w:rsid w:val="00403760"/>
    <w:rsid w:val="00404D24"/>
    <w:rsid w:val="00407343"/>
    <w:rsid w:val="00432962"/>
    <w:rsid w:val="00435153"/>
    <w:rsid w:val="0043756F"/>
    <w:rsid w:val="00440F0F"/>
    <w:rsid w:val="00445EC7"/>
    <w:rsid w:val="004550CE"/>
    <w:rsid w:val="00473A5B"/>
    <w:rsid w:val="00477841"/>
    <w:rsid w:val="00491001"/>
    <w:rsid w:val="0049463A"/>
    <w:rsid w:val="00496855"/>
    <w:rsid w:val="004B150C"/>
    <w:rsid w:val="004C2AD2"/>
    <w:rsid w:val="004D0BEA"/>
    <w:rsid w:val="004D37CC"/>
    <w:rsid w:val="005051AD"/>
    <w:rsid w:val="00511A50"/>
    <w:rsid w:val="0052410B"/>
    <w:rsid w:val="00525706"/>
    <w:rsid w:val="0053227E"/>
    <w:rsid w:val="00532779"/>
    <w:rsid w:val="00562FE6"/>
    <w:rsid w:val="00570CB5"/>
    <w:rsid w:val="00581174"/>
    <w:rsid w:val="00586D44"/>
    <w:rsid w:val="005968B4"/>
    <w:rsid w:val="005B25BD"/>
    <w:rsid w:val="005D0E46"/>
    <w:rsid w:val="005E4D34"/>
    <w:rsid w:val="005F06F4"/>
    <w:rsid w:val="005F2B65"/>
    <w:rsid w:val="005F699B"/>
    <w:rsid w:val="0061208A"/>
    <w:rsid w:val="00613984"/>
    <w:rsid w:val="0062134A"/>
    <w:rsid w:val="00623A3E"/>
    <w:rsid w:val="00627834"/>
    <w:rsid w:val="00627A02"/>
    <w:rsid w:val="00631757"/>
    <w:rsid w:val="0066732F"/>
    <w:rsid w:val="006760B0"/>
    <w:rsid w:val="006A12BC"/>
    <w:rsid w:val="006A4E89"/>
    <w:rsid w:val="006B107D"/>
    <w:rsid w:val="006B2785"/>
    <w:rsid w:val="006D639D"/>
    <w:rsid w:val="006D7299"/>
    <w:rsid w:val="006F0592"/>
    <w:rsid w:val="00737B76"/>
    <w:rsid w:val="007423BC"/>
    <w:rsid w:val="00743255"/>
    <w:rsid w:val="00743E87"/>
    <w:rsid w:val="00745CC6"/>
    <w:rsid w:val="00753273"/>
    <w:rsid w:val="0077306E"/>
    <w:rsid w:val="0077789B"/>
    <w:rsid w:val="00785D14"/>
    <w:rsid w:val="00787CE4"/>
    <w:rsid w:val="007920F4"/>
    <w:rsid w:val="007C0829"/>
    <w:rsid w:val="007E33D9"/>
    <w:rsid w:val="007F6171"/>
    <w:rsid w:val="00811286"/>
    <w:rsid w:val="00832458"/>
    <w:rsid w:val="008331A8"/>
    <w:rsid w:val="0086095C"/>
    <w:rsid w:val="00866584"/>
    <w:rsid w:val="00894F0A"/>
    <w:rsid w:val="00895D73"/>
    <w:rsid w:val="008962D1"/>
    <w:rsid w:val="008A6AB2"/>
    <w:rsid w:val="008B7535"/>
    <w:rsid w:val="008C550C"/>
    <w:rsid w:val="008C5805"/>
    <w:rsid w:val="008D2916"/>
    <w:rsid w:val="008D5137"/>
    <w:rsid w:val="008E411A"/>
    <w:rsid w:val="00915E25"/>
    <w:rsid w:val="009174C4"/>
    <w:rsid w:val="00926EC2"/>
    <w:rsid w:val="009300F8"/>
    <w:rsid w:val="0093134E"/>
    <w:rsid w:val="00956B77"/>
    <w:rsid w:val="009625B8"/>
    <w:rsid w:val="009733A8"/>
    <w:rsid w:val="00976E5A"/>
    <w:rsid w:val="00981A29"/>
    <w:rsid w:val="009A5994"/>
    <w:rsid w:val="009A6AFA"/>
    <w:rsid w:val="009C7493"/>
    <w:rsid w:val="009D15D5"/>
    <w:rsid w:val="009D3E5B"/>
    <w:rsid w:val="009E132D"/>
    <w:rsid w:val="00A016F5"/>
    <w:rsid w:val="00A42FA2"/>
    <w:rsid w:val="00A86945"/>
    <w:rsid w:val="00A94B23"/>
    <w:rsid w:val="00AA463E"/>
    <w:rsid w:val="00AA5544"/>
    <w:rsid w:val="00AC373F"/>
    <w:rsid w:val="00AC4039"/>
    <w:rsid w:val="00AD2EF8"/>
    <w:rsid w:val="00B218B0"/>
    <w:rsid w:val="00B26776"/>
    <w:rsid w:val="00B31E80"/>
    <w:rsid w:val="00B32ECB"/>
    <w:rsid w:val="00B34035"/>
    <w:rsid w:val="00B67308"/>
    <w:rsid w:val="00B75D3C"/>
    <w:rsid w:val="00B765F6"/>
    <w:rsid w:val="00BA1250"/>
    <w:rsid w:val="00BA52C2"/>
    <w:rsid w:val="00BA5EF7"/>
    <w:rsid w:val="00BD4058"/>
    <w:rsid w:val="00BE12A3"/>
    <w:rsid w:val="00BE60E5"/>
    <w:rsid w:val="00BF2765"/>
    <w:rsid w:val="00BF38A2"/>
    <w:rsid w:val="00C076F5"/>
    <w:rsid w:val="00C1340C"/>
    <w:rsid w:val="00C20418"/>
    <w:rsid w:val="00C45B3D"/>
    <w:rsid w:val="00C52AFA"/>
    <w:rsid w:val="00C54B9F"/>
    <w:rsid w:val="00C5509A"/>
    <w:rsid w:val="00C574E9"/>
    <w:rsid w:val="00C64D7D"/>
    <w:rsid w:val="00C8115C"/>
    <w:rsid w:val="00C957E8"/>
    <w:rsid w:val="00CA0944"/>
    <w:rsid w:val="00CA0A2A"/>
    <w:rsid w:val="00CA119B"/>
    <w:rsid w:val="00CB2190"/>
    <w:rsid w:val="00CB29F3"/>
    <w:rsid w:val="00CB36EA"/>
    <w:rsid w:val="00CB6B7C"/>
    <w:rsid w:val="00CC73E1"/>
    <w:rsid w:val="00CD588D"/>
    <w:rsid w:val="00CE5046"/>
    <w:rsid w:val="00D55E43"/>
    <w:rsid w:val="00D84F1E"/>
    <w:rsid w:val="00D8656A"/>
    <w:rsid w:val="00DA1182"/>
    <w:rsid w:val="00DA56A2"/>
    <w:rsid w:val="00DA63B6"/>
    <w:rsid w:val="00DD4C4B"/>
    <w:rsid w:val="00DD5629"/>
    <w:rsid w:val="00DD6AEB"/>
    <w:rsid w:val="00DF18FF"/>
    <w:rsid w:val="00E24232"/>
    <w:rsid w:val="00E400A8"/>
    <w:rsid w:val="00E63127"/>
    <w:rsid w:val="00E74698"/>
    <w:rsid w:val="00E921C7"/>
    <w:rsid w:val="00EA6D3A"/>
    <w:rsid w:val="00EB0A85"/>
    <w:rsid w:val="00F158BA"/>
    <w:rsid w:val="00F2100C"/>
    <w:rsid w:val="00F248CF"/>
    <w:rsid w:val="00F279A7"/>
    <w:rsid w:val="00F36550"/>
    <w:rsid w:val="00F5484D"/>
    <w:rsid w:val="00F57DD9"/>
    <w:rsid w:val="00F7577F"/>
    <w:rsid w:val="00F82AE4"/>
    <w:rsid w:val="00F8619C"/>
    <w:rsid w:val="00F90DB1"/>
    <w:rsid w:val="00F9114A"/>
    <w:rsid w:val="00F94334"/>
    <w:rsid w:val="00FB58BD"/>
    <w:rsid w:val="00FC4B67"/>
    <w:rsid w:val="00FC4E2C"/>
    <w:rsid w:val="00FD4916"/>
    <w:rsid w:val="00FD6D00"/>
    <w:rsid w:val="00FE0E59"/>
    <w:rsid w:val="00FE621C"/>
    <w:rsid w:val="04681E45"/>
    <w:rsid w:val="08941C57"/>
    <w:rsid w:val="0A88A4D2"/>
    <w:rsid w:val="0B11A4AB"/>
    <w:rsid w:val="180F08B4"/>
    <w:rsid w:val="1EB31AE8"/>
    <w:rsid w:val="443FC891"/>
    <w:rsid w:val="447F0958"/>
    <w:rsid w:val="492D46D7"/>
    <w:rsid w:val="49D6123F"/>
    <w:rsid w:val="4A041ADF"/>
    <w:rsid w:val="4E8CBD04"/>
    <w:rsid w:val="5A60EE3F"/>
    <w:rsid w:val="5D0F02E8"/>
    <w:rsid w:val="5F282913"/>
    <w:rsid w:val="6103B115"/>
    <w:rsid w:val="63E03FD8"/>
    <w:rsid w:val="69CEF1DD"/>
    <w:rsid w:val="6A0AA6A9"/>
    <w:rsid w:val="71810321"/>
    <w:rsid w:val="760304FF"/>
    <w:rsid w:val="78658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28D8"/>
  <w15:chartTrackingRefBased/>
  <w15:docId w15:val="{C9D9487D-8E96-4653-AFF2-3F7000B9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7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7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7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7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7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7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7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7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7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7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7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7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7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7789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7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7789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7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7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7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7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7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7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7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778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89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778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7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7789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778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789B"/>
  </w:style>
  <w:style w:type="paragraph" w:styleId="Rodap">
    <w:name w:val="footer"/>
    <w:basedOn w:val="Normal"/>
    <w:link w:val="Rodap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789B"/>
  </w:style>
  <w:style w:type="character" w:styleId="Hiperligao">
    <w:name w:val="Hyperlink"/>
    <w:basedOn w:val="Tipodeletrapredefinidodopargrafo"/>
    <w:uiPriority w:val="99"/>
    <w:unhideWhenUsed/>
    <w:rsid w:val="00440F0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0F0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920F4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70CB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70CB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70CB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0CB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70CB5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79A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41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azeved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guel.carrilho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Carrilho</dc:creator>
  <cp:keywords/>
  <dc:description/>
  <cp:lastModifiedBy>Miguel Carrilho</cp:lastModifiedBy>
  <cp:revision>3</cp:revision>
  <dcterms:created xsi:type="dcterms:W3CDTF">2026-05-19T11:45:00Z</dcterms:created>
  <dcterms:modified xsi:type="dcterms:W3CDTF">2026-06-08T08:11:00Z</dcterms:modified>
</cp:coreProperties>
</file>