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99FD" w14:textId="77777777" w:rsidR="00C67535" w:rsidRPr="00C67535" w:rsidRDefault="00C67535" w:rsidP="00C67535">
      <w:pPr>
        <w:pStyle w:val="Headline"/>
      </w:pPr>
      <w:r w:rsidRPr="00C67535">
        <w:t>Swarovski receives SBTi validation of net-zero climate targets</w:t>
      </w:r>
    </w:p>
    <w:p w14:paraId="6F2D478D" w14:textId="77777777" w:rsidR="009B67BF" w:rsidRPr="00C67535" w:rsidRDefault="009B67BF" w:rsidP="009B67BF">
      <w:pPr>
        <w:pStyle w:val="Headline"/>
        <w:rPr>
          <w:lang w:val="en-US"/>
        </w:rPr>
      </w:pPr>
    </w:p>
    <w:p w14:paraId="52EAECC7" w14:textId="77777777" w:rsidR="00542B35" w:rsidRPr="00542B35" w:rsidRDefault="00C33388" w:rsidP="00542B35">
      <w:pPr>
        <w:spacing w:line="276" w:lineRule="auto"/>
        <w:jc w:val="both"/>
        <w:rPr>
          <w:rFonts w:ascii="Noto Sans" w:eastAsia="Noto Sans" w:hAnsi="Noto Sans" w:cs="Noto Sans"/>
          <w:b w:val="0"/>
          <w:color w:val="000000" w:themeColor="text1"/>
          <w:sz w:val="22"/>
          <w:lang w:val="en-US"/>
        </w:rPr>
      </w:pPr>
      <w:r w:rsidRPr="00542B35">
        <w:rPr>
          <w:rFonts w:ascii="Noto Sans" w:eastAsia="Noto Sans" w:hAnsi="Noto Sans" w:cs="Noto Sans"/>
          <w:b w:val="0"/>
          <w:color w:val="000000" w:themeColor="text1"/>
          <w:sz w:val="22"/>
          <w:lang w:val="en-US"/>
        </w:rPr>
        <w:t>Ma</w:t>
      </w:r>
      <w:r w:rsidR="00741E21" w:rsidRPr="00542B35">
        <w:rPr>
          <w:rFonts w:ascii="Noto Sans" w:eastAsia="Noto Sans" w:hAnsi="Noto Sans" w:cs="Noto Sans"/>
          <w:b w:val="0"/>
          <w:color w:val="000000" w:themeColor="text1"/>
          <w:sz w:val="22"/>
          <w:lang w:val="en-US"/>
        </w:rPr>
        <w:t>y</w:t>
      </w:r>
      <w:r w:rsidRPr="00542B35">
        <w:rPr>
          <w:rFonts w:ascii="Noto Sans" w:eastAsia="Noto Sans" w:hAnsi="Noto Sans" w:cs="Noto Sans"/>
          <w:b w:val="0"/>
          <w:color w:val="000000" w:themeColor="text1"/>
          <w:sz w:val="22"/>
          <w:lang w:val="en-US"/>
        </w:rPr>
        <w:t xml:space="preserve"> </w:t>
      </w:r>
      <w:r w:rsidR="00741E21" w:rsidRPr="00542B35">
        <w:rPr>
          <w:rFonts w:ascii="Noto Sans" w:eastAsia="Noto Sans" w:hAnsi="Noto Sans" w:cs="Noto Sans"/>
          <w:b w:val="0"/>
          <w:color w:val="000000" w:themeColor="text1"/>
          <w:sz w:val="22"/>
          <w:lang w:val="en-US"/>
        </w:rPr>
        <w:t>28</w:t>
      </w:r>
      <w:r w:rsidRPr="00542B35">
        <w:rPr>
          <w:rFonts w:ascii="Noto Sans" w:eastAsia="Noto Sans" w:hAnsi="Noto Sans" w:cs="Noto Sans"/>
          <w:b w:val="0"/>
          <w:color w:val="000000" w:themeColor="text1"/>
          <w:sz w:val="22"/>
          <w:lang w:val="en-US"/>
        </w:rPr>
        <w:t>, 2026</w:t>
      </w:r>
      <w:r w:rsidR="009B67BF" w:rsidRPr="00542B35">
        <w:rPr>
          <w:rFonts w:ascii="Noto Sans" w:eastAsia="Noto Sans" w:hAnsi="Noto Sans" w:cs="Noto Sans"/>
          <w:b w:val="0"/>
          <w:color w:val="000000" w:themeColor="text1"/>
          <w:sz w:val="22"/>
          <w:lang w:val="en-US"/>
        </w:rPr>
        <w:t xml:space="preserve"> – </w:t>
      </w:r>
      <w:r w:rsidR="00542B35" w:rsidRPr="00542B35">
        <w:rPr>
          <w:rFonts w:ascii="Noto Sans" w:eastAsia="Noto Sans" w:hAnsi="Noto Sans" w:cs="Noto Sans"/>
          <w:b w:val="0"/>
          <w:color w:val="000000" w:themeColor="text1"/>
          <w:sz w:val="22"/>
          <w:lang w:val="en-US"/>
        </w:rPr>
        <w:t>Swarovski has achieved official validation of its net-zero greenhouse gas emissions targets from the Science Based Targets initiative (SBTi), confirming that the company’s climate ambitions are aligned with the latest climate science and globally recognized standards for corporate climate action. The SBTi validation is widely regarded as the gold standard for setting and verifying science-based emission reduction targets, underscoring the credibility and ambition of Swarovski’s sustainability commitments.</w:t>
      </w:r>
    </w:p>
    <w:p w14:paraId="198A6849" w14:textId="77777777" w:rsidR="00542B35" w:rsidRPr="00542B35" w:rsidRDefault="00542B35" w:rsidP="00542B35">
      <w:pPr>
        <w:spacing w:line="276" w:lineRule="auto"/>
        <w:jc w:val="both"/>
        <w:rPr>
          <w:rFonts w:ascii="Noto Sans" w:eastAsia="Noto Sans" w:hAnsi="Noto Sans" w:cs="Noto Sans"/>
          <w:b w:val="0"/>
          <w:color w:val="000000" w:themeColor="text1"/>
          <w:sz w:val="22"/>
          <w:lang w:val="en-US"/>
        </w:rPr>
      </w:pPr>
      <w:r w:rsidRPr="00542B35">
        <w:rPr>
          <w:rFonts w:ascii="Noto Sans" w:eastAsia="Noto Sans" w:hAnsi="Noto Sans" w:cs="Noto Sans"/>
          <w:b w:val="0"/>
          <w:color w:val="000000" w:themeColor="text1"/>
          <w:sz w:val="22"/>
          <w:lang w:val="en-US"/>
        </w:rPr>
        <w:t>The validation represents an important step in Swarovski’s sustainability journey, reinforcing the company’s long-standing commitment to responsible business practices and its purpose to make the world shine bright. Sustainability has been embedded in Swarovski’s approach for decades, guided by a focus on stewardship of resources and responsibility across its value chain.</w:t>
      </w:r>
    </w:p>
    <w:p w14:paraId="6DCF71C3" w14:textId="77777777" w:rsidR="00542B35" w:rsidRPr="00542B35" w:rsidRDefault="00542B35" w:rsidP="00542B35">
      <w:pPr>
        <w:spacing w:line="276" w:lineRule="auto"/>
        <w:jc w:val="both"/>
        <w:rPr>
          <w:rFonts w:ascii="Noto Sans" w:eastAsia="Noto Sans" w:hAnsi="Noto Sans" w:cs="Noto Sans"/>
          <w:b w:val="0"/>
          <w:color w:val="000000" w:themeColor="text1"/>
          <w:sz w:val="22"/>
          <w:lang w:val="en-US"/>
        </w:rPr>
      </w:pPr>
      <w:r w:rsidRPr="00542B35">
        <w:rPr>
          <w:rFonts w:ascii="Noto Sans" w:eastAsia="Noto Sans" w:hAnsi="Noto Sans" w:cs="Noto Sans"/>
          <w:b w:val="0"/>
          <w:color w:val="000000" w:themeColor="text1"/>
          <w:sz w:val="22"/>
          <w:lang w:val="en-US"/>
        </w:rPr>
        <w:t xml:space="preserve">Under the approved targets, Swarovski commits to achieving net-zero greenhouse gas emissions by 2050. This ambition is supported by clear interim milestones, including a reduction of absolute Scope 1 and 2 emissions by 72 % and Scope 3 emissions by 65 % by 2035, compared to a 2019 baseline, and a 90 % reduction across all scopes by 2050. </w:t>
      </w:r>
    </w:p>
    <w:p w14:paraId="4A4C3D5A" w14:textId="77777777" w:rsidR="00542B35" w:rsidRPr="00542B35" w:rsidRDefault="00542B35" w:rsidP="00542B35">
      <w:pPr>
        <w:spacing w:line="276" w:lineRule="auto"/>
        <w:jc w:val="both"/>
        <w:rPr>
          <w:rFonts w:ascii="Noto Sans" w:eastAsia="Noto Sans" w:hAnsi="Noto Sans" w:cs="Noto Sans"/>
          <w:b w:val="0"/>
          <w:color w:val="000000" w:themeColor="text1"/>
          <w:sz w:val="22"/>
          <w:lang w:val="en-US"/>
        </w:rPr>
      </w:pPr>
      <w:r w:rsidRPr="00542B35">
        <w:rPr>
          <w:rFonts w:ascii="Noto Sans" w:eastAsia="Noto Sans" w:hAnsi="Noto Sans" w:cs="Noto Sans"/>
          <w:b w:val="0"/>
          <w:color w:val="000000" w:themeColor="text1"/>
          <w:sz w:val="22"/>
          <w:lang w:val="en-US"/>
        </w:rPr>
        <w:t>The SBTi validation builds on strong progress. As outlined in its latest Sustainability Report, Swarovski has reduced total greenhouse gas emissions by 54% versus its 2019 baseline, achieving its previous 2030 target ahead of time while continuing to grow. This has been driven by a focused decarbonization program across the value chain, centered on renewable energy, energy efficiency, and electrification of core manufacturing processes. The company already operates its manufacturing sites on 100% renewable electricity, while scaling supplier engagement, increasing recycled inputs, and optimizing logistics to deliver measurable emissions reductions.</w:t>
      </w:r>
    </w:p>
    <w:p w14:paraId="7CBD8F10" w14:textId="412D125C" w:rsidR="00542B35" w:rsidRPr="00542B35" w:rsidRDefault="00542B35" w:rsidP="00542B35">
      <w:pPr>
        <w:spacing w:line="276" w:lineRule="auto"/>
        <w:jc w:val="both"/>
        <w:rPr>
          <w:rFonts w:ascii="Noto Sans" w:eastAsia="Noto Sans" w:hAnsi="Noto Sans" w:cs="Noto Sans"/>
          <w:b w:val="0"/>
          <w:color w:val="000000" w:themeColor="text1"/>
          <w:sz w:val="22"/>
          <w:lang w:val="en-US"/>
        </w:rPr>
      </w:pPr>
      <w:r w:rsidRPr="00542B35">
        <w:rPr>
          <w:rFonts w:ascii="Noto Sans" w:eastAsia="Noto Sans" w:hAnsi="Noto Sans" w:cs="Noto Sans"/>
          <w:b w:val="0"/>
          <w:color w:val="000000" w:themeColor="text1"/>
          <w:sz w:val="22"/>
          <w:lang w:val="en-US"/>
        </w:rPr>
        <w:t>CEO Alexis Nasard “</w:t>
      </w:r>
      <w:r w:rsidRPr="00DA02B6">
        <w:rPr>
          <w:rFonts w:ascii="Noto Sans" w:eastAsia="Noto Sans" w:hAnsi="Noto Sans" w:cs="Noto Sans"/>
          <w:b w:val="0"/>
          <w:i/>
          <w:iCs/>
          <w:color w:val="000000" w:themeColor="text1"/>
          <w:sz w:val="22"/>
          <w:lang w:val="en-US"/>
        </w:rPr>
        <w:t>The validation of our net-zero targets by SBTi confirms that our climate ambitions are grounded in science and supported by tangible progress. It reflects a long-standing commitment to sustainability and our responsibility to ensure that the brilliance we create is as responsible as it is exceptional</w:t>
      </w:r>
      <w:r w:rsidRPr="00542B35">
        <w:rPr>
          <w:rFonts w:ascii="Noto Sans" w:eastAsia="Noto Sans" w:hAnsi="Noto Sans" w:cs="Noto Sans"/>
          <w:b w:val="0"/>
          <w:color w:val="000000" w:themeColor="text1"/>
          <w:sz w:val="22"/>
          <w:lang w:val="en-US"/>
        </w:rPr>
        <w:t>.”</w:t>
      </w:r>
    </w:p>
    <w:p w14:paraId="0F264430" w14:textId="77777777" w:rsidR="00542B35" w:rsidRPr="00542B35" w:rsidRDefault="00542B35" w:rsidP="00542B35">
      <w:pPr>
        <w:spacing w:line="276" w:lineRule="auto"/>
        <w:jc w:val="both"/>
        <w:rPr>
          <w:rFonts w:ascii="Noto Sans" w:eastAsia="Noto Sans" w:hAnsi="Noto Sans" w:cs="Noto Sans"/>
          <w:b w:val="0"/>
          <w:color w:val="000000" w:themeColor="text1"/>
          <w:sz w:val="22"/>
          <w:lang w:val="en-US"/>
        </w:rPr>
      </w:pPr>
      <w:r w:rsidRPr="00542B35">
        <w:rPr>
          <w:rFonts w:ascii="Noto Sans" w:eastAsia="Noto Sans" w:hAnsi="Noto Sans" w:cs="Noto Sans"/>
          <w:b w:val="0"/>
          <w:color w:val="000000" w:themeColor="text1"/>
          <w:sz w:val="22"/>
          <w:lang w:val="en-US"/>
        </w:rPr>
        <w:t>As Swarovski continues to implement its climate strategy, the focus remains on accelerating emissions reductions across the value chain and embedding sustainability further into the business, combining long-term ambition with accountability and measurable progress.</w:t>
      </w:r>
    </w:p>
    <w:p w14:paraId="6E53F820" w14:textId="4A12A427" w:rsidR="009B67BF" w:rsidRDefault="009B67BF" w:rsidP="009B67BF">
      <w:pPr>
        <w:pStyle w:val="Copy"/>
      </w:pPr>
    </w:p>
    <w:p w14:paraId="2662E554" w14:textId="77777777" w:rsidR="009B67BF" w:rsidRPr="008E23F1" w:rsidRDefault="009B67BF" w:rsidP="009B67BF">
      <w:pPr>
        <w:pStyle w:val="CopyBold"/>
      </w:pPr>
      <w:r w:rsidRPr="008E23F1">
        <w:t>For more information and images, please contact:</w:t>
      </w:r>
    </w:p>
    <w:p w14:paraId="3B048B2D" w14:textId="77777777" w:rsidR="009B67BF" w:rsidRDefault="009B67BF" w:rsidP="009B67BF">
      <w:pPr>
        <w:pStyle w:val="Copy"/>
      </w:pPr>
      <w:r>
        <w:t>Swarovski Global PR: global.pr@swarovski.com</w:t>
      </w:r>
    </w:p>
    <w:p w14:paraId="385C1803" w14:textId="77777777" w:rsidR="009B67BF" w:rsidRPr="009B67BF" w:rsidRDefault="009B67BF" w:rsidP="009B67BF">
      <w:pPr>
        <w:pStyle w:val="Copy"/>
      </w:pPr>
    </w:p>
    <w:p w14:paraId="4011FCB0" w14:textId="77777777" w:rsidR="009B67BF" w:rsidRPr="009B67BF" w:rsidRDefault="009B67BF" w:rsidP="009B67BF">
      <w:pPr>
        <w:pStyle w:val="Copy"/>
      </w:pPr>
    </w:p>
    <w:p w14:paraId="7C3C8E00" w14:textId="77777777" w:rsidR="00DA02B6" w:rsidRDefault="00DA02B6">
      <w:pPr>
        <w:spacing w:line="259" w:lineRule="auto"/>
        <w:rPr>
          <w:rFonts w:ascii="Noto Sans" w:eastAsia="Noto Sans" w:hAnsi="Noto Sans" w:cs="Noto Sans"/>
          <w:bCs/>
          <w:color w:val="000000"/>
          <w:sz w:val="18"/>
          <w:szCs w:val="18"/>
          <w:lang w:val="en-US"/>
        </w:rPr>
      </w:pPr>
      <w:r>
        <w:br w:type="page"/>
      </w:r>
    </w:p>
    <w:p w14:paraId="0D17BE5D" w14:textId="01F3ACE5" w:rsidR="009B67BF" w:rsidRPr="009B67BF" w:rsidRDefault="009B67BF" w:rsidP="009B67BF">
      <w:pPr>
        <w:pStyle w:val="CopyBoilerBold"/>
      </w:pPr>
      <w:r w:rsidRPr="009B67BF">
        <w:lastRenderedPageBreak/>
        <w:t>About Swarovski</w:t>
      </w:r>
    </w:p>
    <w:p w14:paraId="62EEA1C4" w14:textId="77777777" w:rsidR="009B67BF" w:rsidRPr="008E23F1" w:rsidRDefault="009B67BF" w:rsidP="009B67BF">
      <w:pPr>
        <w:pStyle w:val="CopyBoiler"/>
      </w:pPr>
      <w:r w:rsidRPr="008E23F1">
        <w:rPr>
          <w:color w:val="000000" w:themeColor="text1"/>
        </w:rPr>
        <w:t>Masters of Light Since 1895</w:t>
      </w:r>
    </w:p>
    <w:p w14:paraId="77C0CDF1" w14:textId="77777777" w:rsidR="009B67BF" w:rsidRPr="00DE097D" w:rsidRDefault="009B67BF" w:rsidP="009B67BF">
      <w:pPr>
        <w:pStyle w:val="CopyBoiler"/>
        <w:rPr>
          <w:color w:val="000000" w:themeColor="text1"/>
        </w:rPr>
      </w:pPr>
    </w:p>
    <w:p w14:paraId="17690C80" w14:textId="77777777" w:rsidR="00DE097D" w:rsidRPr="00DE097D" w:rsidRDefault="00DE097D" w:rsidP="00DE097D">
      <w:pPr>
        <w:pStyle w:val="CopyBoiler"/>
        <w:rPr>
          <w:color w:val="000000" w:themeColor="text1"/>
        </w:rPr>
      </w:pPr>
      <w:r w:rsidRPr="00DE097D">
        <w:rPr>
          <w:color w:val="000000" w:themeColor="text1"/>
        </w:rPr>
        <w:t xml:space="preserve">Swarovski creates beautiful products of impeccable quality and craftsmanship, celebrating joyful extravagance and self-expression. </w:t>
      </w:r>
    </w:p>
    <w:p w14:paraId="34113F67" w14:textId="77777777" w:rsidR="00DE097D" w:rsidRPr="00DE097D" w:rsidRDefault="00DE097D" w:rsidP="00DE097D">
      <w:pPr>
        <w:pStyle w:val="CopyBoiler"/>
        <w:rPr>
          <w:color w:val="000000" w:themeColor="text1"/>
        </w:rPr>
      </w:pPr>
    </w:p>
    <w:p w14:paraId="14BA0F0A" w14:textId="77777777" w:rsidR="00DE097D" w:rsidRPr="00DE097D" w:rsidRDefault="00DE097D" w:rsidP="00DE097D">
      <w:pPr>
        <w:pStyle w:val="CopyBoiler"/>
        <w:rPr>
          <w:color w:val="000000" w:themeColor="text1"/>
        </w:rPr>
      </w:pPr>
      <w:r w:rsidRPr="00DE097D">
        <w:rPr>
          <w:color w:val="000000" w:themeColor="text1"/>
        </w:rPr>
        <w:t>Founded in 1895 in Austria by Daniel Swarovski, Swarovski creates the world's finest crystals, Swarovski Created Diamonds, Swarovski Crystal Pearls and Swarovski Zirconia, jewelry, and accessories, as well as home décor and crystals for the automotive industry.</w:t>
      </w:r>
    </w:p>
    <w:p w14:paraId="40DFA416" w14:textId="77777777" w:rsidR="00DE097D" w:rsidRPr="00DE097D" w:rsidRDefault="00DE097D" w:rsidP="00DE097D">
      <w:pPr>
        <w:pStyle w:val="CopyBoiler"/>
        <w:rPr>
          <w:color w:val="000000" w:themeColor="text1"/>
        </w:rPr>
      </w:pPr>
    </w:p>
    <w:p w14:paraId="5EA6B555" w14:textId="77777777" w:rsidR="00DE097D" w:rsidRPr="00DE097D" w:rsidRDefault="00DE097D" w:rsidP="00DE097D">
      <w:pPr>
        <w:pStyle w:val="CopyBoiler"/>
        <w:rPr>
          <w:color w:val="000000" w:themeColor="text1"/>
        </w:rPr>
      </w:pPr>
      <w:r w:rsidRPr="00DE097D">
        <w:rPr>
          <w:color w:val="000000" w:themeColor="text1"/>
        </w:rPr>
        <w:t>Swarovski Crystal Business operates in more than 140 countries worldwide, with 2,200 boutiques complemented by a network of selected multibrand partners and employs approximately 18,300 people globally. Together with its sister companies, Swarovski Optik and Tyrolit, it forms the Swarovski Group. Rooted in the company’s heritage, Swarovski strives to make a positive impact on people, society, and the planet. Today, sustainability measures are implemented throughout the value chain, with a focus on circular innovation, championing diversity and inclusion, and encouraging self-expression. This includes the philanthropic work of the Swarovski Foundation, which supports charitable organizations bringing positive environmental and social impact.</w:t>
      </w:r>
    </w:p>
    <w:p w14:paraId="6D7A2347" w14:textId="77777777" w:rsidR="009B67BF" w:rsidRPr="00DE097D" w:rsidRDefault="009B67BF" w:rsidP="00DE097D">
      <w:pPr>
        <w:pStyle w:val="CopyBoiler"/>
        <w:rPr>
          <w:color w:val="000000" w:themeColor="text1"/>
        </w:rPr>
      </w:pPr>
    </w:p>
    <w:p w14:paraId="1E70F9D6" w14:textId="77777777" w:rsidR="009B67BF" w:rsidRPr="009B67BF" w:rsidRDefault="009B67BF" w:rsidP="009B67BF">
      <w:pPr>
        <w:pStyle w:val="Headline"/>
        <w:rPr>
          <w:lang w:val="en-US"/>
        </w:rPr>
      </w:pPr>
    </w:p>
    <w:sectPr w:rsidR="009B67BF" w:rsidRPr="009B67BF" w:rsidSect="009B67BF">
      <w:headerReference w:type="default" r:id="rId9"/>
      <w:footerReference w:type="default" r:id="rId10"/>
      <w:pgSz w:w="11906" w:h="16838"/>
      <w:pgMar w:top="238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DEA5" w14:textId="77777777" w:rsidR="008B74FB" w:rsidRDefault="008B74FB" w:rsidP="00D34322">
      <w:pPr>
        <w:spacing w:after="0" w:line="240" w:lineRule="auto"/>
      </w:pPr>
      <w:r>
        <w:separator/>
      </w:r>
    </w:p>
  </w:endnote>
  <w:endnote w:type="continuationSeparator" w:id="0">
    <w:p w14:paraId="62953087" w14:textId="77777777" w:rsidR="008B74FB" w:rsidRDefault="008B74FB" w:rsidP="00D3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Noto Sans">
    <w:altName w:val="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55DB" w14:textId="295F098A" w:rsidR="00D34322" w:rsidRDefault="00D34322">
    <w:pPr>
      <w:pStyle w:val="Footer"/>
    </w:pPr>
    <w:r>
      <w:rPr>
        <w:noProof/>
        <w14:ligatures w14:val="standardContextual"/>
      </w:rPr>
      <w:drawing>
        <wp:anchor distT="0" distB="0" distL="114300" distR="114300" simplePos="0" relativeHeight="251659264" behindDoc="1" locked="0" layoutInCell="1" allowOverlap="1" wp14:anchorId="3DFDBF2F" wp14:editId="393CBEFC">
          <wp:simplePos x="914400" y="3455719"/>
          <wp:positionH relativeFrom="page">
            <wp:align>center</wp:align>
          </wp:positionH>
          <wp:positionV relativeFrom="page">
            <wp:posOffset>3240405</wp:posOffset>
          </wp:positionV>
          <wp:extent cx="4032000" cy="5032800"/>
          <wp:effectExtent l="0" t="0" r="6985" b="0"/>
          <wp:wrapNone/>
          <wp:docPr id="1679020530" name="Picture 2" descr="A white swan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0530" name="Picture 2" descr="A white swan in a black background&#10;&#10;Description automatically generated"/>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4032000" cy="503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D0C7" w14:textId="77777777" w:rsidR="008B74FB" w:rsidRDefault="008B74FB" w:rsidP="00D34322">
      <w:pPr>
        <w:spacing w:after="0" w:line="240" w:lineRule="auto"/>
      </w:pPr>
      <w:r>
        <w:separator/>
      </w:r>
    </w:p>
  </w:footnote>
  <w:footnote w:type="continuationSeparator" w:id="0">
    <w:p w14:paraId="5B006A46" w14:textId="77777777" w:rsidR="008B74FB" w:rsidRDefault="008B74FB" w:rsidP="00D34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A62B" w14:textId="030CCEE5" w:rsidR="00D34322" w:rsidRDefault="00D34322">
    <w:pPr>
      <w:pStyle w:val="Header"/>
    </w:pPr>
    <w:r>
      <w:rPr>
        <w:noProof/>
        <w14:ligatures w14:val="standardContextual"/>
      </w:rPr>
      <w:drawing>
        <wp:anchor distT="0" distB="0" distL="114300" distR="114300" simplePos="0" relativeHeight="251658240" behindDoc="1" locked="0" layoutInCell="1" allowOverlap="1" wp14:anchorId="1D69D38E" wp14:editId="335E9DF5">
          <wp:simplePos x="0" y="0"/>
          <wp:positionH relativeFrom="page">
            <wp:align>center</wp:align>
          </wp:positionH>
          <wp:positionV relativeFrom="page">
            <wp:posOffset>629920</wp:posOffset>
          </wp:positionV>
          <wp:extent cx="2556000" cy="374400"/>
          <wp:effectExtent l="0" t="0" r="0" b="6985"/>
          <wp:wrapNone/>
          <wp:docPr id="53699760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97600"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560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29"/>
    <w:rsid w:val="000C0340"/>
    <w:rsid w:val="00344440"/>
    <w:rsid w:val="00415DB8"/>
    <w:rsid w:val="00455B1B"/>
    <w:rsid w:val="004A1B70"/>
    <w:rsid w:val="004D6D29"/>
    <w:rsid w:val="005156C1"/>
    <w:rsid w:val="00542B35"/>
    <w:rsid w:val="005A60E3"/>
    <w:rsid w:val="0061626E"/>
    <w:rsid w:val="006429E0"/>
    <w:rsid w:val="00735ED0"/>
    <w:rsid w:val="00741E21"/>
    <w:rsid w:val="008B74FB"/>
    <w:rsid w:val="00952A33"/>
    <w:rsid w:val="009B67BF"/>
    <w:rsid w:val="00AE1A30"/>
    <w:rsid w:val="00B238E0"/>
    <w:rsid w:val="00B4140C"/>
    <w:rsid w:val="00B93B01"/>
    <w:rsid w:val="00C33388"/>
    <w:rsid w:val="00C67535"/>
    <w:rsid w:val="00D34322"/>
    <w:rsid w:val="00D62566"/>
    <w:rsid w:val="00DA02B6"/>
    <w:rsid w:val="00DE097D"/>
    <w:rsid w:val="00EA331D"/>
    <w:rsid w:val="00EB4639"/>
    <w:rsid w:val="00FC2EC4"/>
    <w:rsid w:val="00FF7CC9"/>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1B2C5"/>
  <w15:chartTrackingRefBased/>
  <w15:docId w15:val="{880975C8-9233-450B-957A-22CA69F4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A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B_Headline"/>
    <w:rsid w:val="009B67BF"/>
    <w:pPr>
      <w:spacing w:line="400" w:lineRule="exact"/>
    </w:pPr>
    <w:rPr>
      <w:rFonts w:ascii="Noto Serif" w:eastAsiaTheme="minorHAnsi" w:hAnsi="Noto Serif"/>
      <w:b/>
      <w:kern w:val="0"/>
      <w:sz w:val="36"/>
      <w:lang w:val="de-CH" w:eastAsia="en-US"/>
      <w14:ligatures w14:val="none"/>
    </w:rPr>
  </w:style>
  <w:style w:type="paragraph" w:styleId="Heading1">
    <w:name w:val="heading 1"/>
    <w:basedOn w:val="Normal"/>
    <w:next w:val="Normal"/>
    <w:link w:val="Heading1Char"/>
    <w:uiPriority w:val="9"/>
    <w:rsid w:val="009B67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link w:val="HeadlineChar"/>
    <w:qFormat/>
    <w:rsid w:val="009B67BF"/>
    <w:pPr>
      <w:spacing w:after="0" w:line="240" w:lineRule="auto"/>
      <w:jc w:val="center"/>
    </w:pPr>
    <w:rPr>
      <w:rFonts w:eastAsia="Noto Serif" w:cs="Noto Serif"/>
      <w:b w:val="0"/>
      <w:bCs/>
      <w:sz w:val="50"/>
      <w:szCs w:val="50"/>
      <w:lang w:val="en-GB"/>
    </w:rPr>
  </w:style>
  <w:style w:type="character" w:customStyle="1" w:styleId="HeadlineChar">
    <w:name w:val="Headline Char"/>
    <w:basedOn w:val="DefaultParagraphFont"/>
    <w:link w:val="Headline"/>
    <w:rsid w:val="009B67BF"/>
    <w:rPr>
      <w:rFonts w:ascii="Noto Serif" w:eastAsia="Noto Serif" w:hAnsi="Noto Serif" w:cs="Noto Serif"/>
      <w:bCs/>
      <w:kern w:val="0"/>
      <w:sz w:val="50"/>
      <w:szCs w:val="50"/>
      <w:lang w:val="en-GB" w:eastAsia="en-US"/>
      <w14:ligatures w14:val="none"/>
    </w:rPr>
  </w:style>
  <w:style w:type="paragraph" w:customStyle="1" w:styleId="Copy">
    <w:name w:val="Copy"/>
    <w:basedOn w:val="Normal"/>
    <w:link w:val="CopyChar"/>
    <w:qFormat/>
    <w:rsid w:val="009B67BF"/>
    <w:pPr>
      <w:spacing w:after="0" w:line="240" w:lineRule="auto"/>
      <w:jc w:val="both"/>
    </w:pPr>
    <w:rPr>
      <w:rFonts w:ascii="Noto Sans" w:eastAsia="Noto Sans" w:hAnsi="Noto Sans" w:cs="Noto Sans"/>
      <w:b w:val="0"/>
      <w:color w:val="000000" w:themeColor="text1"/>
      <w:sz w:val="22"/>
      <w:lang w:val="en-US"/>
    </w:rPr>
  </w:style>
  <w:style w:type="character" w:customStyle="1" w:styleId="CopyChar">
    <w:name w:val="Copy Char"/>
    <w:basedOn w:val="DefaultParagraphFont"/>
    <w:link w:val="Copy"/>
    <w:rsid w:val="009B67BF"/>
    <w:rPr>
      <w:rFonts w:ascii="Noto Sans" w:eastAsia="Noto Sans" w:hAnsi="Noto Sans" w:cs="Noto Sans"/>
      <w:color w:val="000000" w:themeColor="text1"/>
      <w:kern w:val="0"/>
      <w:lang w:val="en-US" w:eastAsia="en-US"/>
      <w14:ligatures w14:val="none"/>
    </w:rPr>
  </w:style>
  <w:style w:type="paragraph" w:customStyle="1" w:styleId="CopyBold">
    <w:name w:val="Copy Bold"/>
    <w:basedOn w:val="Copy"/>
    <w:link w:val="CopyBoldChar"/>
    <w:qFormat/>
    <w:rsid w:val="009B67BF"/>
    <w:rPr>
      <w:b/>
    </w:rPr>
  </w:style>
  <w:style w:type="character" w:customStyle="1" w:styleId="CopyBoldChar">
    <w:name w:val="Copy Bold Char"/>
    <w:basedOn w:val="CopyChar"/>
    <w:link w:val="CopyBold"/>
    <w:rsid w:val="009B67BF"/>
    <w:rPr>
      <w:rFonts w:ascii="Noto Sans" w:eastAsia="Noto Sans" w:hAnsi="Noto Sans" w:cs="Noto Sans"/>
      <w:b/>
      <w:color w:val="000000" w:themeColor="text1"/>
      <w:kern w:val="0"/>
      <w:lang w:val="en-US" w:eastAsia="en-US"/>
      <w14:ligatures w14:val="none"/>
    </w:rPr>
  </w:style>
  <w:style w:type="paragraph" w:customStyle="1" w:styleId="CopyItalic">
    <w:name w:val="Copy Italic"/>
    <w:basedOn w:val="Normal"/>
    <w:link w:val="CopyItalicChar"/>
    <w:qFormat/>
    <w:rsid w:val="009B67BF"/>
    <w:pPr>
      <w:spacing w:after="0" w:line="240" w:lineRule="auto"/>
      <w:jc w:val="both"/>
    </w:pPr>
    <w:rPr>
      <w:rFonts w:ascii="Noto Sans" w:eastAsia="Noto Sans" w:hAnsi="Noto Sans" w:cs="Noto Sans"/>
      <w:b w:val="0"/>
      <w:bCs/>
      <w:i/>
      <w:sz w:val="22"/>
      <w:lang w:val="en-US"/>
    </w:rPr>
  </w:style>
  <w:style w:type="character" w:customStyle="1" w:styleId="CopyItalicChar">
    <w:name w:val="Copy Italic Char"/>
    <w:basedOn w:val="DefaultParagraphFont"/>
    <w:link w:val="CopyItalic"/>
    <w:rsid w:val="009B67BF"/>
    <w:rPr>
      <w:rFonts w:ascii="Noto Sans" w:eastAsia="Noto Sans" w:hAnsi="Noto Sans" w:cs="Noto Sans"/>
      <w:bCs/>
      <w:i/>
      <w:kern w:val="0"/>
      <w:lang w:val="en-US" w:eastAsia="en-US"/>
      <w14:ligatures w14:val="none"/>
    </w:rPr>
  </w:style>
  <w:style w:type="character" w:customStyle="1" w:styleId="Heading1Char">
    <w:name w:val="Heading 1 Char"/>
    <w:basedOn w:val="DefaultParagraphFont"/>
    <w:link w:val="Heading1"/>
    <w:uiPriority w:val="9"/>
    <w:rsid w:val="009B67BF"/>
    <w:rPr>
      <w:rFonts w:asciiTheme="majorHAnsi" w:eastAsiaTheme="majorEastAsia" w:hAnsiTheme="majorHAnsi" w:cstheme="majorBidi"/>
      <w:b/>
      <w:color w:val="2F5496" w:themeColor="accent1" w:themeShade="BF"/>
      <w:kern w:val="0"/>
      <w:sz w:val="32"/>
      <w:szCs w:val="32"/>
      <w:lang w:val="de-CH" w:eastAsia="en-US"/>
      <w14:ligatures w14:val="none"/>
    </w:rPr>
  </w:style>
  <w:style w:type="paragraph" w:customStyle="1" w:styleId="CopyBoiler">
    <w:name w:val="Copy Boiler"/>
    <w:basedOn w:val="Normal"/>
    <w:link w:val="CopyBoilerChar"/>
    <w:qFormat/>
    <w:rsid w:val="009B67BF"/>
    <w:pPr>
      <w:pBdr>
        <w:top w:val="nil"/>
        <w:left w:val="nil"/>
        <w:bottom w:val="nil"/>
        <w:right w:val="nil"/>
        <w:between w:val="nil"/>
      </w:pBdr>
      <w:spacing w:after="0" w:line="270" w:lineRule="auto"/>
      <w:jc w:val="both"/>
    </w:pPr>
    <w:rPr>
      <w:rFonts w:ascii="Noto Sans" w:eastAsia="Noto Sans" w:hAnsi="Noto Sans" w:cs="Noto Sans"/>
      <w:b w:val="0"/>
      <w:color w:val="000000"/>
      <w:sz w:val="18"/>
      <w:szCs w:val="18"/>
      <w:lang w:val="en-US"/>
    </w:rPr>
  </w:style>
  <w:style w:type="character" w:customStyle="1" w:styleId="CopyBoilerChar">
    <w:name w:val="Copy Boiler Char"/>
    <w:basedOn w:val="DefaultParagraphFont"/>
    <w:link w:val="CopyBoiler"/>
    <w:rsid w:val="009B67BF"/>
    <w:rPr>
      <w:rFonts w:ascii="Noto Sans" w:eastAsia="Noto Sans" w:hAnsi="Noto Sans" w:cs="Noto Sans"/>
      <w:color w:val="000000"/>
      <w:kern w:val="0"/>
      <w:sz w:val="18"/>
      <w:szCs w:val="18"/>
      <w:lang w:val="en-US" w:eastAsia="en-US"/>
      <w14:ligatures w14:val="none"/>
    </w:rPr>
  </w:style>
  <w:style w:type="paragraph" w:customStyle="1" w:styleId="CopyBoilerBold">
    <w:name w:val="Copy Boiler Bold"/>
    <w:basedOn w:val="CopyBoiler"/>
    <w:link w:val="CopyBoilerBoldChar"/>
    <w:qFormat/>
    <w:rsid w:val="009B67BF"/>
    <w:rPr>
      <w:b/>
      <w:bCs/>
    </w:rPr>
  </w:style>
  <w:style w:type="character" w:customStyle="1" w:styleId="CopyBoilerBoldChar">
    <w:name w:val="Copy Boiler Bold Char"/>
    <w:basedOn w:val="CopyBoilerChar"/>
    <w:link w:val="CopyBoilerBold"/>
    <w:rsid w:val="009B67BF"/>
    <w:rPr>
      <w:rFonts w:ascii="Noto Sans" w:eastAsia="Noto Sans" w:hAnsi="Noto Sans" w:cs="Noto Sans"/>
      <w:b/>
      <w:bCs/>
      <w:color w:val="000000"/>
      <w:kern w:val="0"/>
      <w:sz w:val="18"/>
      <w:szCs w:val="18"/>
      <w:lang w:val="en-US" w:eastAsia="en-US"/>
      <w14:ligatures w14:val="none"/>
    </w:rPr>
  </w:style>
  <w:style w:type="paragraph" w:styleId="Header">
    <w:name w:val="header"/>
    <w:basedOn w:val="Normal"/>
    <w:link w:val="HeaderChar"/>
    <w:uiPriority w:val="99"/>
    <w:unhideWhenUsed/>
    <w:rsid w:val="00D34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322"/>
    <w:rPr>
      <w:rFonts w:ascii="Noto Serif" w:eastAsiaTheme="minorHAnsi" w:hAnsi="Noto Serif"/>
      <w:b/>
      <w:kern w:val="0"/>
      <w:sz w:val="36"/>
      <w:lang w:val="de-CH" w:eastAsia="en-US"/>
      <w14:ligatures w14:val="none"/>
    </w:rPr>
  </w:style>
  <w:style w:type="paragraph" w:styleId="Footer">
    <w:name w:val="footer"/>
    <w:basedOn w:val="Normal"/>
    <w:link w:val="FooterChar"/>
    <w:uiPriority w:val="99"/>
    <w:unhideWhenUsed/>
    <w:rsid w:val="00D34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322"/>
    <w:rPr>
      <w:rFonts w:ascii="Noto Serif" w:eastAsiaTheme="minorHAnsi" w:hAnsi="Noto Serif"/>
      <w:b/>
      <w:kern w:val="0"/>
      <w:sz w:val="36"/>
      <w:lang w:val="de-CH"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B25703919778146A60DC8FEDE812813" ma:contentTypeVersion="30" ma:contentTypeDescription="Ein neues Dokument erstellen." ma:contentTypeScope="" ma:versionID="01db27ebdda074ccbe908a0a8e6a280e">
  <xsd:schema xmlns:xsd="http://www.w3.org/2001/XMLSchema" xmlns:xs="http://www.w3.org/2001/XMLSchema" xmlns:p="http://schemas.microsoft.com/office/2006/metadata/properties" xmlns:ns2="dc8ed10b-f98d-43b2-a186-637f5ad824ba" xmlns:ns3="37afe9e6-372d-4291-8fc0-b27444c01ce4" targetNamespace="http://schemas.microsoft.com/office/2006/metadata/properties" ma:root="true" ma:fieldsID="7b56e73f04d808dcbf281b5c0840181e" ns2:_="" ns3:_="">
    <xsd:import namespace="dc8ed10b-f98d-43b2-a186-637f5ad824ba"/>
    <xsd:import namespace="37afe9e6-372d-4291-8fc0-b27444c01c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ed10b-f98d-43b2-a186-637f5ad82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c62bf50-621e-4f0d-9c97-9b5f4477ec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fe9e6-372d-4291-8fc0-b27444c01ce4"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1d52a9d-13a3-4347-ae2f-082460d016d8}" ma:internalName="TaxCatchAll" ma:showField="CatchAllData" ma:web="37afe9e6-372d-4291-8fc0-b27444c01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afe9e6-372d-4291-8fc0-b27444c01ce4" xsi:nil="true"/>
    <lcf76f155ced4ddcb4097134ff3c332f xmlns="dc8ed10b-f98d-43b2-a186-637f5ad824ba">
      <Terms xmlns="http://schemas.microsoft.com/office/infopath/2007/PartnerControls"/>
    </lcf76f155ced4ddcb4097134ff3c332f>
    <ArchiverLinkFileType xmlns="dc8ed10b-f98d-43b2-a186-637f5ad824ba" xsi:nil="true"/>
  </documentManagement>
</p:properties>
</file>

<file path=customXml/itemProps1.xml><?xml version="1.0" encoding="utf-8"?>
<ds:datastoreItem xmlns:ds="http://schemas.openxmlformats.org/officeDocument/2006/customXml" ds:itemID="{21848D0B-13F3-4AE5-8A92-A086E00FF064}">
  <ds:schemaRefs>
    <ds:schemaRef ds:uri="http://schemas.microsoft.com/sharepoint/v3/contenttype/forms"/>
  </ds:schemaRefs>
</ds:datastoreItem>
</file>

<file path=customXml/itemProps2.xml><?xml version="1.0" encoding="utf-8"?>
<ds:datastoreItem xmlns:ds="http://schemas.openxmlformats.org/officeDocument/2006/customXml" ds:itemID="{FF62F4EF-CAE3-4574-8473-0E63815B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ed10b-f98d-43b2-a186-637f5ad824ba"/>
    <ds:schemaRef ds:uri="37afe9e6-372d-4291-8fc0-b27444c01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9FEFD-264C-4D51-9873-CC79175335BD}">
  <ds:schemaRefs>
    <ds:schemaRef ds:uri="http://schemas.microsoft.com/office/2006/metadata/properties"/>
    <ds:schemaRef ds:uri="http://schemas.microsoft.com/office/infopath/2007/PartnerControls"/>
    <ds:schemaRef ds:uri="37afe9e6-372d-4291-8fc0-b27444c01ce4"/>
    <ds:schemaRef ds:uri="dc8ed10b-f98d-43b2-a186-637f5ad824ba"/>
  </ds:schemaRefs>
</ds:datastoreItem>
</file>

<file path=docMetadata/LabelInfo.xml><?xml version="1.0" encoding="utf-8"?>
<clbl:labelList xmlns:clbl="http://schemas.microsoft.com/office/2020/mipLabelMetadata">
  <clbl:label id="{c791c0da-4c27-4599-9e6f-9e232e85cb2c}" enabled="0" method="" siteId="{c791c0da-4c27-4599-9e6f-9e232e85cb2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3334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Soellner Stefanie</dc:creator>
  <cp:keywords/>
  <dc:description/>
  <cp:lastModifiedBy>Zeehuisen Sonja</cp:lastModifiedBy>
  <cp:revision>8</cp:revision>
  <dcterms:created xsi:type="dcterms:W3CDTF">2026-05-26T11:24:00Z</dcterms:created>
  <dcterms:modified xsi:type="dcterms:W3CDTF">2026-05-26T11:28:00Z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0x010100AB25703919778146A60DC8FEDE812813</vt:lpwstr>
  </property>
  <property fmtid="{D5CDD505-2E9C-101B-9397-08002B2CF9AE}" pid="3" name="MediaServiceImageTags">
    <vt:lpwstr/>
  </property>
  <property fmtid="{D5CDD505-2E9C-101B-9397-08002B2CF9AE}" pid="4" name="docLang">
    <vt:lpwstr>en</vt:lpwstr>
  </property>
</Properties>
</file>