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EE7" w14:textId="1670C8A1" w:rsidR="004066C3" w:rsidRPr="004066C3" w:rsidRDefault="004066C3" w:rsidP="004066C3">
      <w:pPr>
        <w:jc w:val="center"/>
      </w:pPr>
      <w:r>
        <w:rPr>
          <w:noProof/>
        </w:rPr>
        <w:drawing>
          <wp:inline distT="0" distB="0" distL="0" distR="0" wp14:anchorId="7FCD79A3" wp14:editId="58726A45">
            <wp:extent cx="1759040" cy="768389"/>
            <wp:effectExtent l="0" t="0" r="0" b="0"/>
            <wp:docPr id="374269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69654" name="Imagen 374269654"/>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253FE17" w14:textId="5FA0B0A6" w:rsidR="004066C3" w:rsidRPr="009C4EDC" w:rsidRDefault="004066C3" w:rsidP="004066C3">
      <w:pPr>
        <w:jc w:val="center"/>
        <w:rPr>
          <w:b/>
          <w:bCs/>
          <w:sz w:val="32"/>
          <w:szCs w:val="32"/>
        </w:rPr>
      </w:pPr>
      <w:r w:rsidRPr="009C4EDC">
        <w:rPr>
          <w:b/>
          <w:bCs/>
          <w:sz w:val="32"/>
          <w:szCs w:val="32"/>
        </w:rPr>
        <w:t>ANA SOFI W</w:t>
      </w:r>
    </w:p>
    <w:p w14:paraId="24CC59B3" w14:textId="7CCA881F" w:rsidR="009C4EDC" w:rsidRDefault="009C4EDC" w:rsidP="009C4EDC">
      <w:pPr>
        <w:jc w:val="center"/>
        <w:rPr>
          <w:b/>
          <w:bCs/>
          <w:sz w:val="32"/>
          <w:szCs w:val="32"/>
        </w:rPr>
      </w:pPr>
      <w:r w:rsidRPr="009C4EDC">
        <w:rPr>
          <w:b/>
          <w:bCs/>
          <w:sz w:val="32"/>
          <w:szCs w:val="32"/>
        </w:rPr>
        <w:t>DEL DIARIO ÍNTIMO AL LUNARIO DEL AUDITORIO NACIONAL: UNA NUEVA VOZ CONQUISTA LA CIUDAD DE MÉXICO</w:t>
      </w:r>
    </w:p>
    <w:p w14:paraId="71D88486" w14:textId="4846E8DD" w:rsidR="003E60A5" w:rsidRPr="009C4EDC" w:rsidRDefault="003E60A5" w:rsidP="009C4EDC">
      <w:pPr>
        <w:jc w:val="center"/>
        <w:rPr>
          <w:b/>
          <w:bCs/>
          <w:sz w:val="32"/>
          <w:szCs w:val="32"/>
        </w:rPr>
      </w:pPr>
      <w:r>
        <w:rPr>
          <w:b/>
          <w:bCs/>
          <w:sz w:val="32"/>
          <w:szCs w:val="32"/>
        </w:rPr>
        <w:t>6 DE SEPTIEMBRE – LUNARIO DEL AUDITORIO NACIONAL</w:t>
      </w:r>
    </w:p>
    <w:p w14:paraId="106E67FA" w14:textId="2255B745" w:rsidR="000D4639" w:rsidRPr="004066C3" w:rsidRDefault="000D4639" w:rsidP="004066C3">
      <w:pPr>
        <w:jc w:val="center"/>
        <w:rPr>
          <w:b/>
          <w:bCs/>
        </w:rPr>
      </w:pPr>
      <w:r>
        <w:rPr>
          <w:b/>
          <w:bCs/>
        </w:rPr>
        <w:t>PREVENTA BANAMEX: 8 DE JUNIO</w:t>
      </w:r>
    </w:p>
    <w:p w14:paraId="5E0570BF" w14:textId="2588FCA2" w:rsidR="004066C3" w:rsidRPr="009C4EDC" w:rsidRDefault="214E8901" w:rsidP="004066C3">
      <w:r>
        <w:t>En un momento en el que las nuevas generaciones están redefiniendo la manera de escribir, producir y compartir música, Ana Sofi W se posiciona como una de las propuestas más interesantes dentro del pop alternativo en México. Su llegada al Lunario del Auditorio Nacional el próximo 6 de septiembre</w:t>
      </w:r>
      <w:r w:rsidR="24602E60">
        <w:t>,</w:t>
      </w:r>
      <w:r>
        <w:t xml:space="preserve"> marca un paso natural en la evolución de una artista que ha sabido construir una narrativa propia, donde lo íntimo se transforma en una impactante y vulnerable puesta en escena.</w:t>
      </w:r>
    </w:p>
    <w:p w14:paraId="11C349D3" w14:textId="71424CF2" w:rsidR="004066C3" w:rsidRPr="009C4EDC" w:rsidRDefault="214E8901" w:rsidP="004066C3">
      <w:r>
        <w:t xml:space="preserve">El concierto llega impulsado por el lanzamiento de </w:t>
      </w:r>
      <w:r w:rsidRPr="4FA2AE35">
        <w:rPr>
          <w:i/>
          <w:iCs/>
        </w:rPr>
        <w:t>narcisista</w:t>
      </w:r>
      <w:r>
        <w:t xml:space="preserve"> (2026), su material más reciente que funciona como el punto de partida conceptual del </w:t>
      </w:r>
      <w:proofErr w:type="gramStart"/>
      <w:r>
        <w:t>show</w:t>
      </w:r>
      <w:proofErr w:type="gramEnd"/>
      <w:r>
        <w:t xml:space="preserve">: una exploración sobre el amor propio, la autoimagen y las tensiones internas que surgen al mirarse de cerca. </w:t>
      </w:r>
      <w:proofErr w:type="gramStart"/>
      <w:r>
        <w:t>En vivo, canciones como “lovebombing?</w:t>
      </w:r>
      <w:proofErr w:type="gramEnd"/>
      <w:r>
        <w:t>”, “vicio” o “el ilusionista”</w:t>
      </w:r>
      <w:r w:rsidR="7F80FE36">
        <w:t>,</w:t>
      </w:r>
      <w:r>
        <w:t xml:space="preserve"> toman una nueva dimensión, trasladando ese ejercicio introspectivo a un formato compartido. Más que una simple presentación, el Lunario se perfila como el espacio donde este discurso encuentra su forma de amplificarse y conectar.</w:t>
      </w:r>
    </w:p>
    <w:p w14:paraId="236BABDA" w14:textId="77777777" w:rsidR="004066C3" w:rsidRPr="009C4EDC" w:rsidRDefault="004066C3" w:rsidP="004066C3">
      <w:r w:rsidRPr="009C4EDC">
        <w:t>El camino de Ana Sofi W comenzó con una presencia activa en redes sociales, donde sus primeras composiciones encontraron eco en una audiencia que reconoció en su voz una intención clara de contar historias desde su propia perspectiva. Con el tiempo, ese impulso digital se transformó en una base de seguidores sólida, que ha acompañado cada uno de sus lanzamientos y ha sido parte activa en su crecimiento.</w:t>
      </w:r>
    </w:p>
    <w:p w14:paraId="74ACA1EF" w14:textId="6B2861ED" w:rsidR="004066C3" w:rsidRPr="009C4EDC" w:rsidRDefault="214E8901" w:rsidP="004066C3">
      <w:r>
        <w:t>Su primer álbum</w:t>
      </w:r>
      <w:r w:rsidR="02110CC4">
        <w:t>,</w:t>
      </w:r>
      <w:r>
        <w:t xml:space="preserve"> </w:t>
      </w:r>
      <w:proofErr w:type="gramStart"/>
      <w:r w:rsidRPr="4FA2AE35">
        <w:rPr>
          <w:i/>
          <w:iCs/>
        </w:rPr>
        <w:t>dónde quedé yo?</w:t>
      </w:r>
      <w:proofErr w:type="gramEnd"/>
      <w:r>
        <w:t xml:space="preserve"> (2025)</w:t>
      </w:r>
      <w:r w:rsidR="6E5D2791">
        <w:t>,</w:t>
      </w:r>
      <w:r>
        <w:t xml:space="preserve"> marcó el inicio formal de esta etapa. En él, la artista delineó los elementos que hoy definen su estilo y que funcionó como un terreno de exploración donde comenzaron a perfilarse los temas que hoy atraviesan su obra: la identidad, las relaciones y la manera en que lo cotidiano puede convertirse en relato.</w:t>
      </w:r>
    </w:p>
    <w:p w14:paraId="40CB71D7" w14:textId="277BAB7B" w:rsidR="004066C3" w:rsidRPr="009C4EDC" w:rsidRDefault="214E8901" w:rsidP="004066C3">
      <w:r>
        <w:lastRenderedPageBreak/>
        <w:t xml:space="preserve">A partir de ahí, su carrera ha tomado forma de manera sostenida. </w:t>
      </w:r>
      <w:r w:rsidR="2BD81974">
        <w:t>La</w:t>
      </w:r>
      <w:r>
        <w:t xml:space="preserve"> presencia </w:t>
      </w:r>
      <w:r w:rsidR="303ADB51">
        <w:t xml:space="preserve">de Ana Sofi W </w:t>
      </w:r>
      <w:r>
        <w:t xml:space="preserve">en el escenario la llevó a compartir </w:t>
      </w:r>
      <w:r w:rsidR="4E75C040">
        <w:t xml:space="preserve">escenario </w:t>
      </w:r>
      <w:r>
        <w:t xml:space="preserve">con </w:t>
      </w:r>
      <w:r w:rsidR="4E75C040">
        <w:t xml:space="preserve">Sebastián Yatra y </w:t>
      </w:r>
      <w:r>
        <w:t>Motel, experiencia</w:t>
      </w:r>
      <w:r w:rsidR="19019661">
        <w:t>s</w:t>
      </w:r>
      <w:r>
        <w:t xml:space="preserve"> </w:t>
      </w:r>
      <w:r w:rsidR="19019661">
        <w:t xml:space="preserve">que le permitieron </w:t>
      </w:r>
      <w:r>
        <w:t>conectar con audiencias más</w:t>
      </w:r>
      <w:r w:rsidR="25DA3145">
        <w:t xml:space="preserve"> grandes</w:t>
      </w:r>
      <w:r>
        <w:t>, confirmando la versatilidad de su propuesta.</w:t>
      </w:r>
      <w:r w:rsidR="6D0EE06A">
        <w:t xml:space="preserve"> </w:t>
      </w:r>
      <w:r>
        <w:t xml:space="preserve">La propia artista resume </w:t>
      </w:r>
      <w:r w:rsidR="32ABEAEB">
        <w:t xml:space="preserve">su </w:t>
      </w:r>
      <w:r>
        <w:t xml:space="preserve">lógica creativa con una frase que atraviesa </w:t>
      </w:r>
      <w:r w:rsidR="32ABEAEB">
        <w:t xml:space="preserve">el </w:t>
      </w:r>
      <w:r>
        <w:t>proyecto:</w:t>
      </w:r>
      <w:r w:rsidR="6D0EE06A">
        <w:t xml:space="preserve"> </w:t>
      </w:r>
      <w:r>
        <w:t>“</w:t>
      </w:r>
      <w:r w:rsidRPr="4FA2AE35">
        <w:rPr>
          <w:i/>
          <w:iCs/>
        </w:rPr>
        <w:t>De mi corazón a mi diario y de mi diario al mundo”.</w:t>
      </w:r>
    </w:p>
    <w:p w14:paraId="1690A187" w14:textId="77777777" w:rsidR="000D4639" w:rsidRPr="009C4EDC" w:rsidRDefault="000D4639" w:rsidP="004066C3">
      <w:pPr>
        <w:rPr>
          <w:i/>
          <w:iCs/>
        </w:rPr>
      </w:pPr>
    </w:p>
    <w:p w14:paraId="77215B9F" w14:textId="18A69B40" w:rsidR="000D4639" w:rsidRPr="009C4EDC" w:rsidRDefault="000D4639" w:rsidP="009C4EDC">
      <w:pPr>
        <w:rPr>
          <w:b/>
          <w:bCs/>
          <w:i/>
          <w:iCs/>
        </w:rPr>
      </w:pPr>
      <w:r w:rsidRPr="009C4EDC">
        <w:rPr>
          <w:b/>
          <w:bCs/>
          <w:i/>
          <w:iCs/>
        </w:rPr>
        <w:t>RADIOGRAFÍA MUSICAL</w:t>
      </w:r>
    </w:p>
    <w:p w14:paraId="7AE7ED89" w14:textId="754E858D" w:rsidR="009C4EDC" w:rsidRPr="009C4EDC" w:rsidRDefault="072397C2" w:rsidP="009C4EDC">
      <w:r>
        <w:t>Ana Sofi W atraviesa una etapa de expansión que va más allá del descubrimiento para instalarse en un terreno de consolidación dentro del pop alternativo. Su música encuentra su núcleo en México, donde concentra la mayor parte de su escucha, pero su alcance ya dibuja un mapa más amplio que incluye Estados Unidos, Colombia, Ecuador, Perú y Argentina, configurando una presencia regional en crecimiento. Con más de 231 mil oyentes mensuales, su proyecto no s</w:t>
      </w:r>
      <w:r w:rsidR="533B04B0">
        <w:t>ó</w:t>
      </w:r>
      <w:r>
        <w:t>lo acumula reproducciones: construye comunidad. Prueba de ello es la capacidad de convertir escucha en vínculo: siete de cada diez personas que llegan a su música regresan de forma habitual, un dato que habla de identificación más que de consumo pasajero. En ese cruce entre circulación digital y conexión emocional, Ana Sofi W perfila un proyecto que encuentra eco sostenido y que apunta a trasladar esa fidelidad a experiencias en vivo cada vez más relevantes.</w:t>
      </w:r>
    </w:p>
    <w:p w14:paraId="034E051D" w14:textId="5847F6BC" w:rsidR="004066C3" w:rsidRPr="009C4EDC" w:rsidRDefault="000D4639" w:rsidP="004066C3">
      <w:r w:rsidRPr="009C4EDC">
        <w:t xml:space="preserve">Asegura tus boletos durante la Preventa Banamex el próximo 8 de junio o bien, en la venta general que se liberará un día después, el 9 de junio a través de Ticketmaster o en la taquilla del inmueble. </w:t>
      </w:r>
    </w:p>
    <w:p w14:paraId="02EAB45C" w14:textId="77777777" w:rsidR="000D4639" w:rsidRPr="009C4EDC" w:rsidRDefault="000D4639" w:rsidP="000D4639">
      <w:pPr>
        <w:jc w:val="center"/>
      </w:pPr>
    </w:p>
    <w:p w14:paraId="0B1F84DD" w14:textId="0E7F2BBB" w:rsidR="000D4639" w:rsidRPr="000D4639" w:rsidRDefault="000D4639" w:rsidP="000D4639">
      <w:pPr>
        <w:jc w:val="center"/>
        <w:rPr>
          <w:b/>
          <w:bCs/>
        </w:rPr>
      </w:pPr>
      <w:r w:rsidRPr="000D4639">
        <w:rPr>
          <w:b/>
          <w:bCs/>
        </w:rPr>
        <w:t>CONECTA CON ANA SOFI W</w:t>
      </w:r>
    </w:p>
    <w:p w14:paraId="6111C1FE" w14:textId="368F72C3" w:rsidR="000D4639" w:rsidRPr="000D4639" w:rsidRDefault="000D4639" w:rsidP="000D4639">
      <w:pPr>
        <w:jc w:val="center"/>
        <w:rPr>
          <w:b/>
          <w:bCs/>
        </w:rPr>
      </w:pPr>
      <w:hyperlink r:id="rId5" w:history="1">
        <w:r w:rsidRPr="000D4639">
          <w:rPr>
            <w:rStyle w:val="Hipervnculo"/>
            <w:b/>
            <w:bCs/>
          </w:rPr>
          <w:t>FACEBOOK</w:t>
        </w:r>
      </w:hyperlink>
      <w:r w:rsidRPr="000D4639">
        <w:rPr>
          <w:b/>
          <w:bCs/>
        </w:rPr>
        <w:t xml:space="preserve"> | </w:t>
      </w:r>
      <w:hyperlink r:id="rId6" w:history="1">
        <w:r w:rsidRPr="000D4639">
          <w:rPr>
            <w:rStyle w:val="Hipervnculo"/>
            <w:b/>
            <w:bCs/>
          </w:rPr>
          <w:t>INSTAGRAM</w:t>
        </w:r>
      </w:hyperlink>
    </w:p>
    <w:p w14:paraId="5D2DCF0E" w14:textId="77777777" w:rsidR="000D4639" w:rsidRPr="000D4639" w:rsidRDefault="000D4639" w:rsidP="000D4639">
      <w:pPr>
        <w:jc w:val="center"/>
        <w:rPr>
          <w:b/>
          <w:bCs/>
        </w:rPr>
      </w:pPr>
      <w:r w:rsidRPr="000D4639">
        <w:rPr>
          <w:b/>
          <w:bCs/>
        </w:rPr>
        <w:t xml:space="preserve">CONOCE MÁS DE ESTE Y OTROS CONCIERTOS EN </w:t>
      </w:r>
    </w:p>
    <w:p w14:paraId="61F915B3" w14:textId="7C72DA4E" w:rsidR="000D4639" w:rsidRPr="000D4639" w:rsidRDefault="000D4639" w:rsidP="000D4639">
      <w:pPr>
        <w:jc w:val="center"/>
        <w:rPr>
          <w:b/>
          <w:bCs/>
          <w:color w:val="1155CC"/>
          <w:u w:val="single"/>
        </w:rPr>
      </w:pPr>
      <w:hyperlink r:id="rId7">
        <w:r w:rsidRPr="000D4639">
          <w:rPr>
            <w:b/>
            <w:bCs/>
            <w:color w:val="1155CC"/>
            <w:u w:val="single"/>
          </w:rPr>
          <w:t>www.ocesa.com.mx</w:t>
        </w:r>
      </w:hyperlink>
    </w:p>
    <w:p w14:paraId="2BC25716" w14:textId="77777777" w:rsidR="000D4639" w:rsidRPr="00D8425F" w:rsidRDefault="000D4639" w:rsidP="000D4639">
      <w:pPr>
        <w:jc w:val="center"/>
        <w:rPr>
          <w:b/>
          <w:bCs/>
          <w:color w:val="1155CC"/>
          <w:u w:val="single"/>
        </w:rPr>
      </w:pPr>
      <w:hyperlink r:id="rId8">
        <w:r w:rsidRPr="00D8425F">
          <w:rPr>
            <w:b/>
            <w:bCs/>
            <w:color w:val="1155CC"/>
            <w:u w:val="single"/>
          </w:rPr>
          <w:t>www.facebook.com/ocesamx</w:t>
        </w:r>
      </w:hyperlink>
    </w:p>
    <w:p w14:paraId="59939F69" w14:textId="77777777" w:rsidR="000D4639" w:rsidRPr="00D8425F" w:rsidRDefault="000D4639" w:rsidP="000D4639">
      <w:pPr>
        <w:jc w:val="center"/>
        <w:rPr>
          <w:b/>
          <w:bCs/>
          <w:color w:val="1155CC"/>
          <w:u w:val="single"/>
        </w:rPr>
      </w:pPr>
      <w:hyperlink r:id="rId9">
        <w:r w:rsidRPr="00D8425F">
          <w:rPr>
            <w:b/>
            <w:bCs/>
            <w:color w:val="1155CC"/>
            <w:u w:val="single"/>
          </w:rPr>
          <w:t>www.twitter.com/ocesa_total</w:t>
        </w:r>
      </w:hyperlink>
    </w:p>
    <w:p w14:paraId="0F5776BC" w14:textId="77777777" w:rsidR="000D4639" w:rsidRPr="00D8425F" w:rsidRDefault="000D4639" w:rsidP="000D4639">
      <w:pPr>
        <w:jc w:val="center"/>
        <w:rPr>
          <w:b/>
          <w:bCs/>
          <w:color w:val="1155CC"/>
          <w:u w:val="single"/>
        </w:rPr>
      </w:pPr>
      <w:hyperlink r:id="rId10">
        <w:r w:rsidRPr="00D8425F">
          <w:rPr>
            <w:b/>
            <w:bCs/>
            <w:color w:val="1155CC"/>
            <w:u w:val="single"/>
          </w:rPr>
          <w:t>www.instagram.com/ocesa</w:t>
        </w:r>
      </w:hyperlink>
    </w:p>
    <w:p w14:paraId="2972B9E1" w14:textId="77777777" w:rsidR="000D4639" w:rsidRDefault="000D4639" w:rsidP="000D4639">
      <w:pPr>
        <w:jc w:val="center"/>
        <w:rPr>
          <w:rFonts w:ascii="Calibri" w:eastAsia="Calibri" w:hAnsi="Calibri" w:cs="Calibri"/>
        </w:rPr>
      </w:pPr>
      <w:hyperlink r:id="rId11">
        <w:r w:rsidRPr="00D8425F">
          <w:rPr>
            <w:b/>
            <w:bCs/>
            <w:color w:val="1155CC"/>
            <w:u w:val="single"/>
          </w:rPr>
          <w:t>www.tiktok.com/@ocesamx</w:t>
        </w:r>
      </w:hyperlink>
    </w:p>
    <w:p w14:paraId="51F0CE20" w14:textId="77777777" w:rsidR="000D4639" w:rsidRPr="004066C3" w:rsidRDefault="000D4639" w:rsidP="000D4639">
      <w:pPr>
        <w:jc w:val="center"/>
      </w:pPr>
    </w:p>
    <w:p w14:paraId="2B9DDB3A" w14:textId="77777777" w:rsidR="009F7EBC" w:rsidRDefault="009F7EBC"/>
    <w:sectPr w:rsidR="009F7E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C3"/>
    <w:rsid w:val="000D4639"/>
    <w:rsid w:val="003E60A5"/>
    <w:rsid w:val="004066C3"/>
    <w:rsid w:val="0041600B"/>
    <w:rsid w:val="00445D16"/>
    <w:rsid w:val="00582B07"/>
    <w:rsid w:val="006A68E7"/>
    <w:rsid w:val="009771B9"/>
    <w:rsid w:val="009C4EDC"/>
    <w:rsid w:val="009F7EBC"/>
    <w:rsid w:val="00A61D3E"/>
    <w:rsid w:val="00AB0DE4"/>
    <w:rsid w:val="00AE7762"/>
    <w:rsid w:val="00F54C19"/>
    <w:rsid w:val="00FD2E35"/>
    <w:rsid w:val="02110CC4"/>
    <w:rsid w:val="0591CAD2"/>
    <w:rsid w:val="072397C2"/>
    <w:rsid w:val="19019661"/>
    <w:rsid w:val="1B6A303D"/>
    <w:rsid w:val="1EFC549B"/>
    <w:rsid w:val="214E8901"/>
    <w:rsid w:val="229E2E87"/>
    <w:rsid w:val="24602E60"/>
    <w:rsid w:val="25DA3145"/>
    <w:rsid w:val="2BD81974"/>
    <w:rsid w:val="303ADB51"/>
    <w:rsid w:val="32ABEAEB"/>
    <w:rsid w:val="4E75C040"/>
    <w:rsid w:val="4FA2AE35"/>
    <w:rsid w:val="533B04B0"/>
    <w:rsid w:val="6D0EE06A"/>
    <w:rsid w:val="6E5D2791"/>
    <w:rsid w:val="7F80FE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5DF"/>
  <w15:chartTrackingRefBased/>
  <w15:docId w15:val="{ED350479-C8DC-4797-8D8B-57431CF2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66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66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66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66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66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66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66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6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66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66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66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66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66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66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66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66C3"/>
    <w:rPr>
      <w:rFonts w:eastAsiaTheme="majorEastAsia" w:cstheme="majorBidi"/>
      <w:color w:val="272727" w:themeColor="text1" w:themeTint="D8"/>
    </w:rPr>
  </w:style>
  <w:style w:type="paragraph" w:styleId="Ttulo">
    <w:name w:val="Title"/>
    <w:basedOn w:val="Normal"/>
    <w:next w:val="Normal"/>
    <w:link w:val="TtuloCar"/>
    <w:uiPriority w:val="10"/>
    <w:qFormat/>
    <w:rsid w:val="0040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66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66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66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66C3"/>
    <w:pPr>
      <w:spacing w:before="160"/>
      <w:jc w:val="center"/>
    </w:pPr>
    <w:rPr>
      <w:i/>
      <w:iCs/>
      <w:color w:val="404040" w:themeColor="text1" w:themeTint="BF"/>
    </w:rPr>
  </w:style>
  <w:style w:type="character" w:customStyle="1" w:styleId="CitaCar">
    <w:name w:val="Cita Car"/>
    <w:basedOn w:val="Fuentedeprrafopredeter"/>
    <w:link w:val="Cita"/>
    <w:uiPriority w:val="29"/>
    <w:rsid w:val="004066C3"/>
    <w:rPr>
      <w:i/>
      <w:iCs/>
      <w:color w:val="404040" w:themeColor="text1" w:themeTint="BF"/>
    </w:rPr>
  </w:style>
  <w:style w:type="paragraph" w:styleId="Prrafodelista">
    <w:name w:val="List Paragraph"/>
    <w:basedOn w:val="Normal"/>
    <w:uiPriority w:val="34"/>
    <w:qFormat/>
    <w:rsid w:val="004066C3"/>
    <w:pPr>
      <w:ind w:left="720"/>
      <w:contextualSpacing/>
    </w:pPr>
  </w:style>
  <w:style w:type="character" w:styleId="nfasisintenso">
    <w:name w:val="Intense Emphasis"/>
    <w:basedOn w:val="Fuentedeprrafopredeter"/>
    <w:uiPriority w:val="21"/>
    <w:qFormat/>
    <w:rsid w:val="004066C3"/>
    <w:rPr>
      <w:i/>
      <w:iCs/>
      <w:color w:val="0F4761" w:themeColor="accent1" w:themeShade="BF"/>
    </w:rPr>
  </w:style>
  <w:style w:type="paragraph" w:styleId="Citadestacada">
    <w:name w:val="Intense Quote"/>
    <w:basedOn w:val="Normal"/>
    <w:next w:val="Normal"/>
    <w:link w:val="CitadestacadaCar"/>
    <w:uiPriority w:val="30"/>
    <w:qFormat/>
    <w:rsid w:val="0040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66C3"/>
    <w:rPr>
      <w:i/>
      <w:iCs/>
      <w:color w:val="0F4761" w:themeColor="accent1" w:themeShade="BF"/>
    </w:rPr>
  </w:style>
  <w:style w:type="character" w:styleId="Referenciaintensa">
    <w:name w:val="Intense Reference"/>
    <w:basedOn w:val="Fuentedeprrafopredeter"/>
    <w:uiPriority w:val="32"/>
    <w:qFormat/>
    <w:rsid w:val="004066C3"/>
    <w:rPr>
      <w:b/>
      <w:bCs/>
      <w:smallCaps/>
      <w:color w:val="0F4761" w:themeColor="accent1" w:themeShade="BF"/>
      <w:spacing w:val="5"/>
    </w:rPr>
  </w:style>
  <w:style w:type="character" w:styleId="Hipervnculo">
    <w:name w:val="Hyperlink"/>
    <w:basedOn w:val="Fuentedeprrafopredeter"/>
    <w:uiPriority w:val="99"/>
    <w:unhideWhenUsed/>
    <w:rsid w:val="000D4639"/>
    <w:rPr>
      <w:color w:val="467886" w:themeColor="hyperlink"/>
      <w:u w:val="single"/>
    </w:rPr>
  </w:style>
  <w:style w:type="character" w:styleId="Mencinsinresolver">
    <w:name w:val="Unresolved Mention"/>
    <w:basedOn w:val="Fuentedeprrafopredeter"/>
    <w:uiPriority w:val="99"/>
    <w:semiHidden/>
    <w:unhideWhenUsed/>
    <w:rsid w:val="000D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anasofiw" TargetMode="External"/><Relationship Id="rId11" Type="http://schemas.openxmlformats.org/officeDocument/2006/relationships/hyperlink" Target="http://www.tiktok.com/@ocesamx" TargetMode="External"/><Relationship Id="rId5" Type="http://schemas.openxmlformats.org/officeDocument/2006/relationships/hyperlink" Target="https://www.facebook.com/profile.php?id=100083124486690&amp;ref=PROFILE_EDIT_xav_ig_profile_page_web" TargetMode="External"/><Relationship Id="rId10" Type="http://schemas.openxmlformats.org/officeDocument/2006/relationships/hyperlink" Target="http://www.instagram.com/ocesa" TargetMode="External"/><Relationship Id="rId4" Type="http://schemas.openxmlformats.org/officeDocument/2006/relationships/image" Target="media/image1.png"/><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3518</Characters>
  <Application>Microsoft Office Word</Application>
  <DocSecurity>4</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2026-06-04T22:40:00Z</dcterms:created>
  <dcterms:modified xsi:type="dcterms:W3CDTF">2026-06-04T22:40:00Z</dcterms:modified>
</cp:coreProperties>
</file>