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body>
    <w:p w:rsidR="00D763C9" w:rsidP="00D8477D" w:rsidRDefault="00C66D98" w14:paraId="48F47E82" w14:textId="502EFC6D">
      <w:r w:rsidRPr="00C66D98">
        <w:rPr>
          <w:noProof/>
        </w:rPr>
        <mc:AlternateContent>
          <mc:Choice Requires="wps">
            <w:drawing>
              <wp:anchor distT="0" distB="0" distL="114300" distR="114300" simplePos="0" relativeHeight="251658240" behindDoc="0" locked="0" layoutInCell="1" allowOverlap="1" wp14:anchorId="79F3970F" wp14:editId="48B2DE3A">
                <wp:simplePos x="0" y="0"/>
                <wp:positionH relativeFrom="margin">
                  <wp:align>center</wp:align>
                </wp:positionH>
                <wp:positionV relativeFrom="paragraph">
                  <wp:posOffset>3175</wp:posOffset>
                </wp:positionV>
                <wp:extent cx="659958" cy="330200"/>
                <wp:effectExtent l="0" t="0" r="6985" b="0"/>
                <wp:wrapNone/>
                <wp:docPr id="6" name="Rounded Rectangle">
                  <a:extLst xmlns:a="http://schemas.openxmlformats.org/drawingml/2006/main">
                    <a:ext uri="{FF2B5EF4-FFF2-40B4-BE49-F238E27FC236}">
                      <a16:creationId xmlns:a16="http://schemas.microsoft.com/office/drawing/2014/main" id="{3110A0E2-0A33-B080-FC81-ADBE5A2E67D0}"/>
                    </a:ext>
                  </a:extLst>
                </wp:docPr>
                <wp:cNvGraphicFramePr/>
                <a:graphic xmlns:a="http://schemas.openxmlformats.org/drawingml/2006/main">
                  <a:graphicData uri="http://schemas.microsoft.com/office/word/2010/wordprocessingShape">
                    <wps:wsp>
                      <wps:cNvSpPr/>
                      <wps:spPr>
                        <a:xfrm>
                          <a:off x="0" y="0"/>
                          <a:ext cx="659958" cy="330200"/>
                        </a:xfrm>
                        <a:prstGeom prst="roundRect">
                          <a:avLst>
                            <a:gd name="adj" fmla="val 50000"/>
                          </a:avLst>
                        </a:prstGeom>
                        <a:solidFill>
                          <a:srgbClr val="0195C7"/>
                        </a:solidFill>
                        <a:ln w="12700">
                          <a:miter lim="400000"/>
                        </a:ln>
                      </wps:spPr>
                      <wps:txbx>
                        <w:txbxContent>
                          <w:p w:rsidRPr="00C66D98" w:rsidR="00C66D98" w:rsidP="00C66D98" w:rsidRDefault="007027E3" w14:paraId="5AF847AA" w14:textId="21ED6604">
                            <w:pPr>
                              <w:spacing w:after="0" w:line="240" w:lineRule="auto"/>
                              <w:jc w:val="center"/>
                              <w:rPr>
                                <w:rFonts w:ascii="Microsoft PhagsPa" w:hAnsi="Microsoft PhagsPa" w:eastAsia="Microsoft JhengHei UI" w:cs="Helvetica Neue Medium"/>
                                <w:b/>
                                <w:bCs/>
                                <w:color w:val="FFFFFF" w:themeColor="background1"/>
                                <w:kern w:val="24"/>
                                <w:sz w:val="16"/>
                                <w:szCs w:val="16"/>
                                <w:lang w:val="pt-PT"/>
                                <w14:ligatures w14:val="none"/>
                              </w:rPr>
                            </w:pPr>
                            <w:r>
                              <w:rPr>
                                <w:rFonts w:ascii="Microsoft PhagsPa" w:hAnsi="Microsoft PhagsPa" w:eastAsia="Microsoft JhengHei UI" w:cs="Helvetica Neue Medium"/>
                                <w:b/>
                                <w:bCs/>
                                <w:color w:val="FFFFFF" w:themeColor="background1"/>
                                <w:kern w:val="24"/>
                                <w:sz w:val="16"/>
                                <w:szCs w:val="16"/>
                                <w:lang w:val="pt-PT"/>
                              </w:rPr>
                              <w:t>DICAS</w:t>
                            </w:r>
                          </w:p>
                        </w:txbxContent>
                      </wps:txbx>
                      <wps:bodyPr wrap="square" lIns="50800" tIns="50800" rIns="50800" bIns="50800" anchor="ctr">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w:pict>
              <v:roundrect id="Rounded Rectangle" style="position:absolute;margin-left:0;margin-top:.25pt;width:51.95pt;height: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195c7" stroked="f" strokeweight="1pt" arcsize=".5" w14:anchorId="79F3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">
                <v:stroke miterlimit="4" joinstyle="miter"/>
                <v:textbox inset="4pt,4pt,4pt,4pt">
                  <w:txbxContent>
                    <w:p w:rsidRPr="00C66D98" w:rsidR="00C66D98" w:rsidP="00C66D98" w:rsidRDefault="007027E3" w14:paraId="5AF847AA" w14:textId="21ED6604">
                      <w:pPr>
                        <w:spacing w:after="0" w:line="240" w:lineRule="auto"/>
                        <w:jc w:val="center"/>
                        <w:rPr>
                          <w:rFonts w:ascii="Microsoft PhagsPa" w:hAnsi="Microsoft PhagsPa" w:eastAsia="Microsoft JhengHei UI" w:cs="Helvetica Neue Medium"/>
                          <w:b/>
                          <w:bCs/>
                          <w:color w:val="FFFFFF" w:themeColor="background1"/>
                          <w:kern w:val="24"/>
                          <w:sz w:val="16"/>
                          <w:szCs w:val="16"/>
                          <w:lang w:val="pt-PT"/>
                          <w14:ligatures w14:val="none"/>
                        </w:rPr>
                      </w:pPr>
                      <w:r>
                        <w:rPr>
                          <w:rFonts w:ascii="Microsoft PhagsPa" w:hAnsi="Microsoft PhagsPa" w:eastAsia="Microsoft JhengHei UI" w:cs="Helvetica Neue Medium"/>
                          <w:b/>
                          <w:bCs/>
                          <w:color w:val="FFFFFF" w:themeColor="background1"/>
                          <w:kern w:val="24"/>
                          <w:sz w:val="16"/>
                          <w:szCs w:val="16"/>
                          <w:lang w:val="pt-PT"/>
                        </w:rPr>
                        <w:t>DICAS</w:t>
                      </w:r>
                    </w:p>
                  </w:txbxContent>
                </v:textbox>
                <w10:wrap anchorx="margin"/>
              </v:roundrect>
            </w:pict>
          </mc:Fallback>
        </mc:AlternateContent>
      </w:r>
    </w:p>
    <w:p w:rsidR="3E9BA059" w:rsidP="3E9BA059" w:rsidRDefault="3E9BA059" w14:paraId="243C3D59" w14:textId="27F20D1B"/>
    <w:p w:rsidR="324C22E5" w:rsidP="3E9BA059" w:rsidRDefault="324C22E5" w14:paraId="1CE4DACD" w14:textId="6EB96464">
      <w:pPr>
        <w:spacing w:after="80" w:line="264" w:lineRule="auto"/>
        <w:jc w:val="center"/>
        <w:rPr>
          <w:rFonts w:ascii="Microsoft PhagsPa" w:hAnsi="Microsoft PhagsPa" w:eastAsia="Microsoft JhengHei UI"/>
          <w:b w:val="1"/>
          <w:bCs w:val="1"/>
          <w:color w:val="0195C7"/>
          <w:sz w:val="40"/>
          <w:szCs w:val="40"/>
          <w:lang w:val="pt-PT"/>
        </w:rPr>
      </w:pPr>
      <w:r w:rsidRPr="3293A7AB" w:rsidR="324C22E5">
        <w:rPr>
          <w:rFonts w:ascii="Microsoft PhagsPa" w:hAnsi="Microsoft PhagsPa" w:eastAsia="Microsoft JhengHei UI"/>
          <w:b w:val="1"/>
          <w:bCs w:val="1"/>
          <w:color w:val="0195C7"/>
          <w:sz w:val="40"/>
          <w:szCs w:val="40"/>
          <w:lang w:val="pt-PT"/>
        </w:rPr>
        <w:t xml:space="preserve">Como falar de dinheiro com crianças e jovens: </w:t>
      </w:r>
      <w:r w:rsidRPr="3293A7AB" w:rsidR="3EF354ED">
        <w:rPr>
          <w:rFonts w:ascii="Microsoft PhagsPa" w:hAnsi="Microsoft PhagsPa" w:eastAsia="Microsoft JhengHei UI"/>
          <w:b w:val="1"/>
          <w:bCs w:val="1"/>
          <w:color w:val="0195C7"/>
          <w:sz w:val="40"/>
          <w:szCs w:val="40"/>
          <w:lang w:val="pt-PT"/>
        </w:rPr>
        <w:t>U</w:t>
      </w:r>
      <w:r w:rsidRPr="3293A7AB" w:rsidR="324C22E5">
        <w:rPr>
          <w:rFonts w:ascii="Microsoft PhagsPa" w:hAnsi="Microsoft PhagsPa" w:eastAsia="Microsoft JhengHei UI"/>
          <w:b w:val="1"/>
          <w:bCs w:val="1"/>
          <w:color w:val="0195C7"/>
          <w:sz w:val="40"/>
          <w:szCs w:val="40"/>
          <w:lang w:val="pt-PT"/>
        </w:rPr>
        <w:t>m guia por idades</w:t>
      </w:r>
    </w:p>
    <w:p w:rsidR="00DF7F0D" w:rsidP="3E9BA059" w:rsidRDefault="00DF7F0D" w14:paraId="25697B2D" w14:textId="77777777">
      <w:pPr>
        <w:spacing w:after="240" w:line="360" w:lineRule="auto"/>
        <w:jc w:val="both"/>
        <w:rPr>
          <w:rFonts w:ascii="Microsoft PhagsPa" w:hAnsi="Microsoft PhagsPa" w:eastAsia="Microsoft JhengHei UI"/>
          <w:sz w:val="22"/>
          <w:szCs w:val="22"/>
          <w:lang w:val="pt-PT"/>
        </w:rPr>
      </w:pPr>
    </w:p>
    <w:p w:rsidR="00D763C9" w:rsidP="00D763C9" w:rsidRDefault="00D8477D" w14:paraId="59104B30" w14:textId="54BC9166">
      <w:pPr>
        <w:spacing w:after="240" w:line="360" w:lineRule="auto"/>
        <w:ind w:left="357"/>
        <w:jc w:val="both"/>
        <w:rPr>
          <w:rFonts w:ascii="Microsoft PhagsPa" w:hAnsi="Microsoft PhagsPa" w:eastAsia="Microsoft JhengHei UI"/>
          <w:sz w:val="22"/>
          <w:szCs w:val="22"/>
          <w:lang w:val="pt-PT"/>
        </w:rPr>
      </w:pPr>
      <w:r w:rsidRPr="00D8477D">
        <w:rPr>
          <w:rFonts w:ascii="Microsoft PhagsPa" w:hAnsi="Microsoft PhagsPa" w:eastAsia="Microsoft JhengHei UI"/>
          <w:sz w:val="22"/>
          <w:szCs w:val="22"/>
          <w:lang w:val="pt-PT"/>
        </w:rPr>
        <w:t>Falar de dinheiro com crianças e jovens continua a ser, para muitas famílias, um tema difícil de introduzir. Por receio de transmitir preocupações, por falta de à-vontade ou simplesmente por se considerar que “ainda é cedo”, o assunto acaba muitas vezes por ficar fora das conversas do dia a dia.</w:t>
      </w:r>
    </w:p>
    <w:p w:rsidRPr="00D763C9" w:rsidR="00D8477D" w:rsidP="00D763C9" w:rsidRDefault="01E3F25E" w14:paraId="1109C4CC" w14:textId="716706B8">
      <w:pPr>
        <w:spacing w:after="240" w:line="360" w:lineRule="auto"/>
        <w:ind w:left="357"/>
        <w:jc w:val="both"/>
        <w:rPr>
          <w:rFonts w:ascii="Microsoft PhagsPa" w:hAnsi="Microsoft PhagsPa" w:eastAsia="Microsoft JhengHei UI"/>
          <w:sz w:val="22"/>
          <w:szCs w:val="22"/>
          <w:lang w:val="pt-PT"/>
        </w:rPr>
      </w:pPr>
      <w:r w:rsidRPr="3E9BA059">
        <w:rPr>
          <w:rFonts w:ascii="Microsoft PhagsPa" w:hAnsi="Microsoft PhagsPa" w:eastAsia="Microsoft JhengHei UI"/>
          <w:sz w:val="22"/>
          <w:szCs w:val="22"/>
          <w:lang w:val="pt-PT"/>
        </w:rPr>
        <w:t xml:space="preserve">No entanto, a relação com o dinheiro começa a formar-se muito antes da idade adulta. A forma como as crianças observam os adultos a comprar, a poupar, a fazer escolhas ou a lidar com limites contribui para criar hábitos, atitudes e emoções que </w:t>
      </w:r>
      <w:r w:rsidRPr="3E9BA059" w:rsidR="35DEA1B9">
        <w:rPr>
          <w:rFonts w:ascii="Microsoft PhagsPa" w:hAnsi="Microsoft PhagsPa" w:eastAsia="Microsoft JhengHei UI"/>
          <w:sz w:val="22"/>
          <w:szCs w:val="22"/>
          <w:lang w:val="pt-PT"/>
        </w:rPr>
        <w:t xml:space="preserve">as </w:t>
      </w:r>
      <w:r w:rsidRPr="3E9BA059">
        <w:rPr>
          <w:rFonts w:ascii="Microsoft PhagsPa" w:hAnsi="Microsoft PhagsPa" w:eastAsia="Microsoft JhengHei UI"/>
          <w:sz w:val="22"/>
          <w:szCs w:val="22"/>
          <w:lang w:val="pt-PT"/>
        </w:rPr>
        <w:t>podem acompanhar toda a vida.</w:t>
      </w:r>
    </w:p>
    <w:p w:rsidR="002F5B37" w:rsidP="00D763C9" w:rsidRDefault="00D763C9" w14:paraId="26AA7420" w14:textId="3ADC09FD">
      <w:pPr>
        <w:spacing w:after="240" w:line="360" w:lineRule="auto"/>
        <w:ind w:left="357"/>
        <w:jc w:val="both"/>
        <w:rPr>
          <w:rFonts w:ascii="Microsoft PhagsPa" w:hAnsi="Microsoft PhagsPa" w:eastAsia="Microsoft JhengHei UI"/>
          <w:sz w:val="22"/>
          <w:szCs w:val="22"/>
          <w:lang w:val="pt-PT"/>
        </w:rPr>
      </w:pPr>
      <w:r w:rsidRPr="00D763C9">
        <w:rPr>
          <w:rFonts w:ascii="Microsoft PhagsPa" w:hAnsi="Microsoft PhagsPa" w:eastAsia="Microsoft JhengHei UI"/>
          <w:sz w:val="22"/>
          <w:szCs w:val="22"/>
          <w:lang w:val="pt-PT"/>
        </w:rPr>
        <w:t xml:space="preserve">A pensar </w:t>
      </w:r>
      <w:r w:rsidRPr="00D8477D" w:rsidR="00D8477D">
        <w:rPr>
          <w:rFonts w:ascii="Microsoft PhagsPa" w:hAnsi="Microsoft PhagsPa" w:eastAsia="Microsoft JhengHei UI"/>
          <w:sz w:val="22"/>
          <w:szCs w:val="22"/>
          <w:lang w:val="pt-PT"/>
        </w:rPr>
        <w:t xml:space="preserve">nas famílias que pretendem </w:t>
      </w:r>
      <w:r w:rsidR="00FB1F8A">
        <w:rPr>
          <w:rFonts w:ascii="Microsoft PhagsPa" w:hAnsi="Microsoft PhagsPa" w:eastAsia="Microsoft JhengHei UI"/>
          <w:sz w:val="22"/>
          <w:szCs w:val="22"/>
          <w:lang w:val="pt-PT"/>
        </w:rPr>
        <w:t xml:space="preserve">começar a </w:t>
      </w:r>
      <w:r w:rsidRPr="00D8477D" w:rsidR="00D8477D">
        <w:rPr>
          <w:rFonts w:ascii="Microsoft PhagsPa" w:hAnsi="Microsoft PhagsPa" w:eastAsia="Microsoft JhengHei UI"/>
          <w:sz w:val="22"/>
          <w:szCs w:val="22"/>
          <w:lang w:val="pt-PT"/>
        </w:rPr>
        <w:t>abordar este tema de forma simples</w:t>
      </w:r>
      <w:r w:rsidR="00FB1F8A">
        <w:rPr>
          <w:rFonts w:ascii="Microsoft PhagsPa" w:hAnsi="Microsoft PhagsPa" w:eastAsia="Microsoft JhengHei UI"/>
          <w:sz w:val="22"/>
          <w:szCs w:val="22"/>
          <w:lang w:val="pt-PT"/>
        </w:rPr>
        <w:t xml:space="preserve"> </w:t>
      </w:r>
      <w:r w:rsidRPr="00D8477D" w:rsidR="00D8477D">
        <w:rPr>
          <w:rFonts w:ascii="Microsoft PhagsPa" w:hAnsi="Microsoft PhagsPa" w:eastAsia="Microsoft JhengHei UI"/>
          <w:sz w:val="22"/>
          <w:szCs w:val="22"/>
          <w:lang w:val="pt-PT"/>
        </w:rPr>
        <w:t>e ajustada a cada idade</w:t>
      </w:r>
      <w:r w:rsidRPr="00D763C9">
        <w:rPr>
          <w:rFonts w:ascii="Microsoft PhagsPa" w:hAnsi="Microsoft PhagsPa" w:eastAsia="Microsoft JhengHei UI"/>
          <w:sz w:val="22"/>
          <w:szCs w:val="22"/>
          <w:lang w:val="pt-PT"/>
        </w:rPr>
        <w:t xml:space="preserve">, o </w:t>
      </w:r>
      <w:hyperlink w:history="1" r:id="rId10">
        <w:r w:rsidRPr="00D763C9">
          <w:rPr>
            <w:rStyle w:val="Hiperligao"/>
            <w:rFonts w:ascii="Microsoft PhagsPa" w:hAnsi="Microsoft PhagsPa" w:eastAsia="Microsoft JhengHei UI"/>
            <w:sz w:val="22"/>
            <w:szCs w:val="22"/>
            <w:lang w:val="pt-PT"/>
          </w:rPr>
          <w:t>Doutor Finanças</w:t>
        </w:r>
      </w:hyperlink>
      <w:r w:rsidRPr="00D763C9">
        <w:rPr>
          <w:rFonts w:ascii="Microsoft PhagsPa" w:hAnsi="Microsoft PhagsPa" w:eastAsia="Microsoft JhengHei UI"/>
          <w:sz w:val="22"/>
          <w:szCs w:val="22"/>
          <w:lang w:val="pt-PT"/>
        </w:rPr>
        <w:t xml:space="preserve"> </w:t>
      </w:r>
      <w:r w:rsidRPr="00D8477D" w:rsidR="00D8477D">
        <w:rPr>
          <w:rFonts w:ascii="Microsoft PhagsPa" w:hAnsi="Microsoft PhagsPa" w:eastAsia="Microsoft JhengHei UI"/>
          <w:sz w:val="22"/>
          <w:szCs w:val="22"/>
          <w:lang w:val="pt-PT"/>
        </w:rPr>
        <w:t xml:space="preserve">reuniu um conjunto de recomendações para ajudar a promover uma relação mais saudável com o dinheiro desde a infância até à </w:t>
      </w:r>
      <w:r w:rsidR="00FB1F8A">
        <w:rPr>
          <w:rFonts w:ascii="Microsoft PhagsPa" w:hAnsi="Microsoft PhagsPa" w:eastAsia="Microsoft JhengHei UI"/>
          <w:sz w:val="22"/>
          <w:szCs w:val="22"/>
          <w:lang w:val="pt-PT"/>
        </w:rPr>
        <w:t>idade adulta</w:t>
      </w:r>
      <w:r w:rsidRPr="00D8477D" w:rsidR="00D8477D">
        <w:rPr>
          <w:rFonts w:ascii="Microsoft PhagsPa" w:hAnsi="Microsoft PhagsPa" w:eastAsia="Microsoft JhengHei UI"/>
          <w:sz w:val="22"/>
          <w:szCs w:val="22"/>
          <w:lang w:val="pt-PT"/>
        </w:rPr>
        <w:t>.</w:t>
      </w:r>
    </w:p>
    <w:p w:rsidRPr="0014328B" w:rsidR="00DC411D" w:rsidP="0014328B" w:rsidRDefault="00D8477D" w14:paraId="3D20BE3B" w14:textId="58A9EC73">
      <w:pPr>
        <w:pStyle w:val="PargrafodaLista"/>
        <w:numPr>
          <w:ilvl w:val="0"/>
          <w:numId w:val="4"/>
        </w:numPr>
        <w:spacing w:after="240" w:line="360" w:lineRule="auto"/>
        <w:jc w:val="both"/>
        <w:rPr>
          <w:rFonts w:ascii="Microsoft PhagsPa" w:hAnsi="Microsoft PhagsPa" w:eastAsia="Microsoft JhengHei UI"/>
          <w:lang w:val="pt-PT"/>
        </w:rPr>
      </w:pPr>
      <w:r w:rsidRPr="3293A7AB" w:rsidR="00D8477D">
        <w:rPr>
          <w:rFonts w:ascii="Microsoft PhagsPa" w:hAnsi="Microsoft PhagsPa" w:eastAsia="Microsoft JhengHei UI"/>
          <w:b w:val="1"/>
          <w:bCs w:val="1"/>
          <w:color w:val="0195C7"/>
          <w:lang w:val="pt-PT"/>
        </w:rPr>
        <w:t xml:space="preserve">Dos 3 aos 5 anos: </w:t>
      </w:r>
      <w:r w:rsidRPr="3293A7AB" w:rsidR="5B70A8F0">
        <w:rPr>
          <w:rFonts w:ascii="Microsoft PhagsPa" w:hAnsi="Microsoft PhagsPa" w:eastAsia="Microsoft JhengHei UI"/>
          <w:b w:val="1"/>
          <w:bCs w:val="1"/>
          <w:color w:val="0195C7"/>
          <w:lang w:val="pt-PT"/>
        </w:rPr>
        <w:t>D</w:t>
      </w:r>
      <w:r w:rsidRPr="3293A7AB" w:rsidR="00D8477D">
        <w:rPr>
          <w:rFonts w:ascii="Microsoft PhagsPa" w:hAnsi="Microsoft PhagsPa" w:eastAsia="Microsoft JhengHei UI"/>
          <w:b w:val="1"/>
          <w:bCs w:val="1"/>
          <w:color w:val="0195C7"/>
          <w:lang w:val="pt-PT"/>
        </w:rPr>
        <w:t>escobrir o dinheiro através da brincadeira</w:t>
      </w:r>
    </w:p>
    <w:p w:rsidRPr="00D8477D" w:rsidR="00D8477D" w:rsidP="00D8477D" w:rsidRDefault="00D8477D" w14:paraId="3A4EC3D9" w14:textId="6D9F3AA8">
      <w:pPr>
        <w:spacing w:after="240" w:line="360" w:lineRule="auto"/>
        <w:ind w:left="426"/>
        <w:jc w:val="both"/>
        <w:rPr>
          <w:rFonts w:ascii="Microsoft PhagsPa" w:hAnsi="Microsoft PhagsPa" w:eastAsia="Microsoft JhengHei UI"/>
          <w:sz w:val="22"/>
          <w:szCs w:val="22"/>
          <w:lang w:val="pt-PT"/>
        </w:rPr>
      </w:pPr>
      <w:r w:rsidRPr="00D8477D">
        <w:rPr>
          <w:rFonts w:ascii="Microsoft PhagsPa" w:hAnsi="Microsoft PhagsPa" w:eastAsia="Microsoft JhengHei UI"/>
          <w:sz w:val="22"/>
          <w:szCs w:val="22"/>
          <w:lang w:val="pt-PT"/>
        </w:rPr>
        <w:t>Entre os 3 e os 5 anos, o dinheiro entra na vida das crianças sobretudo através da observação. Nesta fase, o objetivo não passa por explicar conceitos financeiros, ensinar regras ou falar de poupança de forma estruturada. O mais importante é criar familiaridade com o tema.</w:t>
      </w:r>
    </w:p>
    <w:p w:rsidRPr="00DA5F35" w:rsidR="00D8477D" w:rsidP="3E9BA059" w:rsidRDefault="01E3F25E" w14:paraId="1D9B24BE" w14:textId="62CB2789">
      <w:pPr>
        <w:spacing w:after="240" w:line="360" w:lineRule="auto"/>
        <w:ind w:left="426"/>
        <w:jc w:val="both"/>
        <w:rPr>
          <w:rFonts w:ascii="Microsoft PhagsPa" w:hAnsi="Microsoft PhagsPa" w:eastAsia="Microsoft JhengHei UI"/>
          <w:sz w:val="22"/>
          <w:szCs w:val="22"/>
          <w:lang w:val="pt-PT"/>
        </w:rPr>
      </w:pPr>
      <w:r w:rsidRPr="00DA5F35">
        <w:rPr>
          <w:rFonts w:ascii="Microsoft PhagsPa" w:hAnsi="Microsoft PhagsPa" w:eastAsia="Microsoft JhengHei UI"/>
          <w:sz w:val="22"/>
          <w:szCs w:val="22"/>
          <w:lang w:val="pt-PT"/>
        </w:rPr>
        <w:t>Ver os adultos pagar no supermercado</w:t>
      </w:r>
      <w:r w:rsidRPr="00DA5F35" w:rsidR="3F8BD820">
        <w:rPr>
          <w:rFonts w:ascii="Microsoft PhagsPa" w:hAnsi="Microsoft PhagsPa" w:eastAsia="Microsoft JhengHei UI"/>
          <w:sz w:val="22"/>
          <w:szCs w:val="22"/>
          <w:lang w:val="pt-PT"/>
        </w:rPr>
        <w:t xml:space="preserve"> ou nos restaurantes</w:t>
      </w:r>
      <w:r w:rsidRPr="00DA5F35">
        <w:rPr>
          <w:rFonts w:ascii="Microsoft PhagsPa" w:hAnsi="Microsoft PhagsPa" w:eastAsia="Microsoft JhengHei UI"/>
          <w:sz w:val="22"/>
          <w:szCs w:val="22"/>
          <w:lang w:val="pt-PT"/>
        </w:rPr>
        <w:t xml:space="preserve">, </w:t>
      </w:r>
      <w:r w:rsidRPr="00DA5F35" w:rsidR="72E54E30">
        <w:rPr>
          <w:rFonts w:ascii="Microsoft PhagsPa" w:hAnsi="Microsoft PhagsPa" w:eastAsia="Microsoft JhengHei UI"/>
          <w:sz w:val="22"/>
          <w:szCs w:val="22"/>
          <w:lang w:val="pt-PT"/>
        </w:rPr>
        <w:t>“</w:t>
      </w:r>
      <w:r w:rsidRPr="00DA5F35">
        <w:rPr>
          <w:rFonts w:ascii="Microsoft PhagsPa" w:hAnsi="Microsoft PhagsPa" w:eastAsia="Microsoft JhengHei UI"/>
          <w:sz w:val="22"/>
          <w:szCs w:val="22"/>
          <w:lang w:val="pt-PT"/>
        </w:rPr>
        <w:t>brincar às lojas</w:t>
      </w:r>
      <w:r w:rsidRPr="00DA5F35" w:rsidR="72E54E30">
        <w:rPr>
          <w:rFonts w:ascii="Microsoft PhagsPa" w:hAnsi="Microsoft PhagsPa" w:eastAsia="Microsoft JhengHei UI"/>
          <w:sz w:val="22"/>
          <w:szCs w:val="22"/>
          <w:lang w:val="pt-PT"/>
        </w:rPr>
        <w:t>”</w:t>
      </w:r>
      <w:r w:rsidRPr="00DA5F35">
        <w:rPr>
          <w:rFonts w:ascii="Microsoft PhagsPa" w:hAnsi="Microsoft PhagsPa" w:eastAsia="Microsoft JhengHei UI"/>
          <w:sz w:val="22"/>
          <w:szCs w:val="22"/>
          <w:lang w:val="pt-PT"/>
        </w:rPr>
        <w:t>, identificar moedas e notas ou ouvir expressões simples como “comprar” e “pagar” ajuda a criança a perceber que o dinheiro existe e serve para trocar por bens ou serviços.</w:t>
      </w:r>
    </w:p>
    <w:p w:rsidRPr="00D763C9" w:rsidR="0014328B" w:rsidP="0014328B" w:rsidRDefault="00D8477D" w14:paraId="5BF07517" w14:textId="703C7A41">
      <w:pPr>
        <w:pStyle w:val="PargrafodaLista"/>
        <w:numPr>
          <w:ilvl w:val="0"/>
          <w:numId w:val="4"/>
        </w:numPr>
        <w:spacing w:after="240" w:line="360" w:lineRule="auto"/>
        <w:jc w:val="both"/>
        <w:rPr>
          <w:rFonts w:ascii="Microsoft PhagsPa" w:hAnsi="Microsoft PhagsPa" w:eastAsia="Microsoft JhengHei UI"/>
          <w:lang w:val="pt-PT"/>
        </w:rPr>
      </w:pPr>
      <w:r w:rsidRPr="3293A7AB" w:rsidR="00D8477D">
        <w:rPr>
          <w:rFonts w:ascii="Microsoft PhagsPa" w:hAnsi="Microsoft PhagsPa" w:eastAsia="Microsoft JhengHei UI"/>
          <w:b w:val="1"/>
          <w:bCs w:val="1"/>
          <w:color w:val="0195C7"/>
          <w:lang w:val="pt-PT"/>
        </w:rPr>
        <w:t xml:space="preserve">Dos 6 aos 9 anos: </w:t>
      </w:r>
      <w:r w:rsidRPr="3293A7AB" w:rsidR="3BF6174A">
        <w:rPr>
          <w:rFonts w:ascii="Microsoft PhagsPa" w:hAnsi="Microsoft PhagsPa" w:eastAsia="Microsoft JhengHei UI"/>
          <w:b w:val="1"/>
          <w:bCs w:val="1"/>
          <w:color w:val="0195C7"/>
          <w:lang w:val="pt-PT"/>
        </w:rPr>
        <w:t>A</w:t>
      </w:r>
      <w:r w:rsidRPr="3293A7AB" w:rsidR="00D8477D">
        <w:rPr>
          <w:rFonts w:ascii="Microsoft PhagsPa" w:hAnsi="Microsoft PhagsPa" w:eastAsia="Microsoft JhengHei UI"/>
          <w:b w:val="1"/>
          <w:bCs w:val="1"/>
          <w:color w:val="0195C7"/>
          <w:lang w:val="pt-PT"/>
        </w:rPr>
        <w:t xml:space="preserve">prender a escolher e a </w:t>
      </w:r>
      <w:r w:rsidRPr="3293A7AB" w:rsidR="0079107E">
        <w:rPr>
          <w:rFonts w:ascii="Microsoft PhagsPa" w:hAnsi="Microsoft PhagsPa" w:eastAsia="Microsoft JhengHei UI"/>
          <w:b w:val="1"/>
          <w:bCs w:val="1"/>
          <w:color w:val="0195C7"/>
          <w:lang w:val="pt-PT"/>
        </w:rPr>
        <w:t>errar</w:t>
      </w:r>
    </w:p>
    <w:p w:rsidRPr="00D8477D" w:rsidR="00D8477D" w:rsidP="00D8477D" w:rsidRDefault="00D8477D" w14:paraId="434DD994" w14:textId="1455EDE3">
      <w:pPr>
        <w:spacing w:after="80" w:line="360" w:lineRule="auto"/>
        <w:ind w:left="357"/>
        <w:jc w:val="both"/>
        <w:rPr>
          <w:rFonts w:ascii="Microsoft PhagsPa" w:hAnsi="Microsoft PhagsPa" w:eastAsia="Microsoft JhengHei UI"/>
          <w:sz w:val="22"/>
          <w:szCs w:val="22"/>
          <w:lang w:val="pt-PT"/>
        </w:rPr>
      </w:pPr>
      <w:r w:rsidRPr="00D8477D">
        <w:rPr>
          <w:rFonts w:ascii="Microsoft PhagsPa" w:hAnsi="Microsoft PhagsPa" w:eastAsia="Microsoft JhengHei UI"/>
          <w:sz w:val="22"/>
          <w:szCs w:val="22"/>
          <w:lang w:val="pt-PT"/>
        </w:rPr>
        <w:t>Entre os 6 e os 9 anos, as crianças começam a fazer escolhas mais conscientes e a perceber que nem todas produzem o resultado esperado. Esta é uma fase importante para introduzir pequenas decisões sobre dinheiro e, sobretudo, para permitir que a criança aprenda com elas.</w:t>
      </w:r>
    </w:p>
    <w:p w:rsidRPr="002F5B37" w:rsidR="002F5B37" w:rsidP="00EB49A5" w:rsidRDefault="00D8477D" w14:paraId="6E131A33" w14:textId="7600B54F">
      <w:pPr>
        <w:spacing w:after="80" w:line="360" w:lineRule="auto"/>
        <w:ind w:left="357"/>
        <w:jc w:val="both"/>
        <w:rPr>
          <w:rFonts w:ascii="Microsoft PhagsPa" w:hAnsi="Microsoft PhagsPa" w:eastAsia="Microsoft JhengHei UI"/>
          <w:sz w:val="22"/>
          <w:szCs w:val="22"/>
          <w:lang w:val="pt-PT"/>
        </w:rPr>
      </w:pPr>
      <w:r w:rsidRPr="3293A7AB" w:rsidR="00D8477D">
        <w:rPr>
          <w:rFonts w:ascii="Microsoft PhagsPa" w:hAnsi="Microsoft PhagsPa" w:eastAsia="Microsoft JhengHei UI"/>
          <w:sz w:val="22"/>
          <w:szCs w:val="22"/>
          <w:lang w:val="pt-PT"/>
        </w:rPr>
        <w:t>Gastar tudo de uma vez, arrepender-se de uma compra ou mudar de ideias são situações normais e úteis. Em vez de evitar todos os erros, faz sentido criar espaço para que a criança compreenda as consequências das suas escolhas num ambiente seguro.</w:t>
      </w:r>
      <w:r w:rsidRPr="3293A7AB" w:rsidR="00EB49A5">
        <w:rPr>
          <w:rFonts w:ascii="Microsoft PhagsPa" w:hAnsi="Microsoft PhagsPa" w:eastAsia="Microsoft JhengHei UI"/>
          <w:sz w:val="22"/>
          <w:szCs w:val="22"/>
          <w:lang w:val="pt-PT"/>
        </w:rPr>
        <w:t xml:space="preserve"> </w:t>
      </w:r>
      <w:r w:rsidRPr="3293A7AB" w:rsidR="00D8477D">
        <w:rPr>
          <w:rFonts w:ascii="Microsoft PhagsPa" w:hAnsi="Microsoft PhagsPa" w:eastAsia="Microsoft JhengHei UI"/>
          <w:sz w:val="22"/>
          <w:szCs w:val="22"/>
          <w:lang w:val="pt-PT"/>
        </w:rPr>
        <w:t xml:space="preserve">Nesta </w:t>
      </w:r>
      <w:r w:rsidRPr="3293A7AB" w:rsidR="183AA92E">
        <w:rPr>
          <w:rFonts w:ascii="Microsoft PhagsPa" w:hAnsi="Microsoft PhagsPa" w:eastAsia="Microsoft JhengHei UI"/>
          <w:sz w:val="22"/>
          <w:szCs w:val="22"/>
          <w:lang w:val="pt-PT"/>
        </w:rPr>
        <w:t>fase</w:t>
      </w:r>
      <w:r w:rsidRPr="3293A7AB" w:rsidR="00D8477D">
        <w:rPr>
          <w:rFonts w:ascii="Microsoft PhagsPa" w:hAnsi="Microsoft PhagsPa" w:eastAsia="Microsoft JhengHei UI"/>
          <w:sz w:val="22"/>
          <w:szCs w:val="22"/>
          <w:lang w:val="pt-PT"/>
        </w:rPr>
        <w:t xml:space="preserve">, pode ser introduzida uma pequena semanada ou um valor simbólico para gerir em situações concretas. </w:t>
      </w:r>
    </w:p>
    <w:p w:rsidRPr="0014328B" w:rsidR="00963E08" w:rsidP="00963E08" w:rsidRDefault="00D8477D" w14:paraId="30C668C8" w14:textId="7301BDF1">
      <w:pPr>
        <w:pStyle w:val="PargrafodaLista"/>
        <w:numPr>
          <w:ilvl w:val="0"/>
          <w:numId w:val="4"/>
        </w:numPr>
        <w:spacing w:after="240" w:line="360" w:lineRule="auto"/>
        <w:jc w:val="both"/>
        <w:rPr>
          <w:rFonts w:ascii="Microsoft PhagsPa" w:hAnsi="Microsoft PhagsPa" w:eastAsia="Microsoft JhengHei UI"/>
          <w:lang w:val="pt-PT"/>
        </w:rPr>
      </w:pPr>
      <w:r w:rsidRPr="3293A7AB" w:rsidR="00D8477D">
        <w:rPr>
          <w:rFonts w:ascii="Microsoft PhagsPa" w:hAnsi="Microsoft PhagsPa" w:eastAsia="Microsoft JhengHei UI"/>
          <w:b w:val="1"/>
          <w:bCs w:val="1"/>
          <w:color w:val="0195C7"/>
          <w:lang w:val="pt-PT"/>
        </w:rPr>
        <w:t xml:space="preserve">Dos 10 aos 12 anos: </w:t>
      </w:r>
      <w:r w:rsidRPr="3293A7AB" w:rsidR="64AEB690">
        <w:rPr>
          <w:rFonts w:ascii="Microsoft PhagsPa" w:hAnsi="Microsoft PhagsPa" w:eastAsia="Microsoft JhengHei UI"/>
          <w:b w:val="1"/>
          <w:bCs w:val="1"/>
          <w:color w:val="0195C7"/>
          <w:lang w:val="pt-PT"/>
        </w:rPr>
        <w:t>A</w:t>
      </w:r>
      <w:r w:rsidRPr="3293A7AB" w:rsidR="00D8477D">
        <w:rPr>
          <w:rFonts w:ascii="Microsoft PhagsPa" w:hAnsi="Microsoft PhagsPa" w:eastAsia="Microsoft JhengHei UI"/>
          <w:b w:val="1"/>
          <w:bCs w:val="1"/>
          <w:color w:val="0195C7"/>
          <w:lang w:val="pt-PT"/>
        </w:rPr>
        <w:t>prender a lidar com limites</w:t>
      </w:r>
    </w:p>
    <w:p w:rsidRPr="00D8477D" w:rsidR="00D8477D" w:rsidP="00D8477D" w:rsidRDefault="00D8477D" w14:paraId="1BED293F" w14:textId="5FBE8D7B">
      <w:pPr>
        <w:spacing w:after="80" w:line="360" w:lineRule="auto"/>
        <w:ind w:left="357"/>
        <w:jc w:val="both"/>
        <w:rPr>
          <w:rFonts w:ascii="Microsoft PhagsPa" w:hAnsi="Microsoft PhagsPa" w:eastAsia="Microsoft JhengHei UI"/>
          <w:sz w:val="22"/>
          <w:szCs w:val="22"/>
          <w:lang w:val="pt-PT"/>
        </w:rPr>
      </w:pPr>
      <w:r w:rsidRPr="00D8477D">
        <w:rPr>
          <w:rFonts w:ascii="Microsoft PhagsPa" w:hAnsi="Microsoft PhagsPa" w:eastAsia="Microsoft JhengHei UI"/>
          <w:sz w:val="22"/>
          <w:szCs w:val="22"/>
          <w:lang w:val="pt-PT"/>
        </w:rPr>
        <w:t>Entre os 10 e os 12 anos, a criança já consegue compreender que nem todas as escolhas são possíveis ao mesmo tempo. O dinheiro começa a ser vivido com maior consciência e surge uma aprendizagem essencial: existem limites.</w:t>
      </w:r>
    </w:p>
    <w:p w:rsidRPr="00D8477D" w:rsidR="00D8477D" w:rsidP="00A70B90" w:rsidRDefault="00D8477D" w14:paraId="4236A080" w14:textId="0DDC38B6">
      <w:pPr>
        <w:spacing w:after="80" w:line="360" w:lineRule="auto"/>
        <w:ind w:left="357"/>
        <w:jc w:val="both"/>
        <w:rPr>
          <w:rFonts w:ascii="Microsoft PhagsPa" w:hAnsi="Microsoft PhagsPa" w:eastAsia="Microsoft JhengHei UI"/>
          <w:sz w:val="22"/>
          <w:szCs w:val="22"/>
          <w:lang w:val="pt-PT"/>
        </w:rPr>
      </w:pPr>
      <w:r w:rsidRPr="00D8477D">
        <w:rPr>
          <w:rFonts w:ascii="Microsoft PhagsPa" w:hAnsi="Microsoft PhagsPa" w:eastAsia="Microsoft JhengHei UI"/>
          <w:sz w:val="22"/>
          <w:szCs w:val="22"/>
          <w:lang w:val="pt-PT"/>
        </w:rPr>
        <w:t xml:space="preserve">Definir um valor máximo para gastar, comparar preços simples, perceber que escolher uma coisa implica abdicar de outra e guardar dinheiro para um objetivo concreto são exercícios importantes nesta fase. Consoante a maturidade, esta pode também ser uma boa altura para </w:t>
      </w:r>
      <w:r w:rsidR="00A70B90">
        <w:rPr>
          <w:rFonts w:ascii="Microsoft PhagsPa" w:hAnsi="Microsoft PhagsPa" w:eastAsia="Microsoft JhengHei UI"/>
          <w:sz w:val="22"/>
          <w:szCs w:val="22"/>
          <w:lang w:val="pt-PT"/>
        </w:rPr>
        <w:t xml:space="preserve">fazer </w:t>
      </w:r>
      <w:r w:rsidRPr="00D8477D">
        <w:rPr>
          <w:rFonts w:ascii="Microsoft PhagsPa" w:hAnsi="Microsoft PhagsPa" w:eastAsia="Microsoft JhengHei UI"/>
          <w:sz w:val="22"/>
          <w:szCs w:val="22"/>
          <w:lang w:val="pt-PT"/>
        </w:rPr>
        <w:t xml:space="preserve">uma transição progressiva da semanada para </w:t>
      </w:r>
      <w:r w:rsidR="00EB49A5">
        <w:rPr>
          <w:rFonts w:ascii="Microsoft PhagsPa" w:hAnsi="Microsoft PhagsPa" w:eastAsia="Microsoft JhengHei UI"/>
          <w:sz w:val="22"/>
          <w:szCs w:val="22"/>
          <w:lang w:val="pt-PT"/>
        </w:rPr>
        <w:t>mesada</w:t>
      </w:r>
      <w:r w:rsidRPr="00D8477D">
        <w:rPr>
          <w:rFonts w:ascii="Microsoft PhagsPa" w:hAnsi="Microsoft PhagsPa" w:eastAsia="Microsoft JhengHei UI"/>
          <w:sz w:val="22"/>
          <w:szCs w:val="22"/>
          <w:lang w:val="pt-PT"/>
        </w:rPr>
        <w:t xml:space="preserve">. </w:t>
      </w:r>
    </w:p>
    <w:p w:rsidRPr="0014328B" w:rsidR="00753D12" w:rsidP="00753D12" w:rsidRDefault="00D8477D" w14:paraId="17D1A321" w14:textId="49D3992A">
      <w:pPr>
        <w:pStyle w:val="PargrafodaLista"/>
        <w:numPr>
          <w:ilvl w:val="0"/>
          <w:numId w:val="4"/>
        </w:numPr>
        <w:spacing w:after="240" w:line="360" w:lineRule="auto"/>
        <w:jc w:val="both"/>
        <w:rPr>
          <w:rFonts w:ascii="Microsoft PhagsPa" w:hAnsi="Microsoft PhagsPa" w:eastAsia="Microsoft JhengHei UI"/>
          <w:lang w:val="pt-PT"/>
        </w:rPr>
      </w:pPr>
      <w:r w:rsidRPr="3293A7AB" w:rsidR="00D8477D">
        <w:rPr>
          <w:rFonts w:ascii="Microsoft PhagsPa" w:hAnsi="Microsoft PhagsPa" w:eastAsia="Microsoft JhengHei UI"/>
          <w:b w:val="1"/>
          <w:bCs w:val="1"/>
          <w:color w:val="0195C7"/>
          <w:lang w:val="pt-PT"/>
        </w:rPr>
        <w:t xml:space="preserve">Dos 13 aos 15 anos: </w:t>
      </w:r>
      <w:r w:rsidRPr="3293A7AB" w:rsidR="6D1E26B8">
        <w:rPr>
          <w:rFonts w:ascii="Microsoft PhagsPa" w:hAnsi="Microsoft PhagsPa" w:eastAsia="Microsoft JhengHei UI"/>
          <w:b w:val="1"/>
          <w:bCs w:val="1"/>
          <w:color w:val="0195C7"/>
          <w:lang w:val="pt-PT"/>
        </w:rPr>
        <w:t>D</w:t>
      </w:r>
      <w:r w:rsidRPr="3293A7AB" w:rsidR="00D8477D">
        <w:rPr>
          <w:rFonts w:ascii="Microsoft PhagsPa" w:hAnsi="Microsoft PhagsPa" w:eastAsia="Microsoft JhengHei UI"/>
          <w:b w:val="1"/>
          <w:bCs w:val="1"/>
          <w:color w:val="0195C7"/>
          <w:lang w:val="pt-PT"/>
        </w:rPr>
        <w:t>efinir prioridades perante a pressão social</w:t>
      </w:r>
    </w:p>
    <w:p w:rsidRPr="00BB108B" w:rsidR="00BB108B" w:rsidP="00BB108B" w:rsidRDefault="00BB108B" w14:paraId="2DD99CE8" w14:textId="17D6A493">
      <w:pPr>
        <w:spacing w:after="80" w:line="360" w:lineRule="auto"/>
        <w:ind w:left="357"/>
        <w:jc w:val="both"/>
        <w:rPr>
          <w:rFonts w:ascii="Microsoft PhagsPa" w:hAnsi="Microsoft PhagsPa" w:eastAsia="Microsoft JhengHei UI"/>
          <w:sz w:val="22"/>
          <w:szCs w:val="22"/>
          <w:lang w:val="pt-PT"/>
        </w:rPr>
      </w:pPr>
      <w:r w:rsidRPr="00BB108B">
        <w:rPr>
          <w:rFonts w:ascii="Microsoft PhagsPa" w:hAnsi="Microsoft PhagsPa" w:eastAsia="Microsoft JhengHei UI"/>
          <w:sz w:val="22"/>
          <w:szCs w:val="22"/>
          <w:lang w:val="pt-PT"/>
        </w:rPr>
        <w:t>Entre os 13 e os 15 anos, a comparação com amigos, as redes sociais, a publicidade online e os influenciadores digitais podem aumentar a pressão para comprar, acompanhar tendências ou gastar por impulso. Nesta fase, torna-se essencial ajudar o jovem a distinguir necessidades de desejos e a perceber o que é realmente importante.</w:t>
      </w:r>
    </w:p>
    <w:p w:rsidRPr="00563C07" w:rsidR="00563C07" w:rsidP="00BB108B" w:rsidRDefault="00BB108B" w14:paraId="79A3D6FE" w14:textId="10654361">
      <w:pPr>
        <w:spacing w:after="80" w:line="360" w:lineRule="auto"/>
        <w:ind w:left="357"/>
        <w:jc w:val="both"/>
        <w:rPr>
          <w:rFonts w:ascii="Microsoft PhagsPa" w:hAnsi="Microsoft PhagsPa" w:eastAsia="Microsoft JhengHei UI"/>
          <w:sz w:val="22"/>
          <w:szCs w:val="22"/>
          <w:lang w:val="pt-PT"/>
        </w:rPr>
      </w:pPr>
      <w:r w:rsidRPr="00BB108B">
        <w:rPr>
          <w:rFonts w:ascii="Microsoft PhagsPa" w:hAnsi="Microsoft PhagsPa" w:eastAsia="Microsoft JhengHei UI"/>
          <w:sz w:val="22"/>
          <w:szCs w:val="22"/>
          <w:lang w:val="pt-PT"/>
        </w:rPr>
        <w:t>A mesada pode ser uma ferramenta útil para planear o dinheiro ao longo de várias semanas, decidir o que deve ser gasto primeiro e identificar que objetivos justificam poupança. Conversas sobre compras por impulso, comparação de preços e influência externa ajudam a desenvolver pensamento crítico e escolhas mais conscientes.</w:t>
      </w:r>
    </w:p>
    <w:p w:rsidRPr="009E5BCE" w:rsidR="00563C07" w:rsidP="00753D12" w:rsidRDefault="00D8477D" w14:paraId="7C95BADF" w14:textId="1EBD69F3">
      <w:pPr>
        <w:pStyle w:val="PargrafodaLista"/>
        <w:numPr>
          <w:ilvl w:val="0"/>
          <w:numId w:val="4"/>
        </w:numPr>
        <w:spacing w:after="240" w:line="360" w:lineRule="auto"/>
        <w:jc w:val="both"/>
        <w:rPr>
          <w:rFonts w:ascii="Microsoft PhagsPa" w:hAnsi="Microsoft PhagsPa" w:eastAsia="Microsoft JhengHei UI"/>
          <w:lang w:val="pt-PT"/>
        </w:rPr>
      </w:pPr>
      <w:r w:rsidRPr="3293A7AB" w:rsidR="00D8477D">
        <w:rPr>
          <w:rFonts w:ascii="Microsoft PhagsPa" w:hAnsi="Microsoft PhagsPa" w:eastAsia="Microsoft JhengHei UI"/>
          <w:b w:val="1"/>
          <w:bCs w:val="1"/>
          <w:color w:val="0195C7"/>
          <w:lang w:val="pt-PT"/>
        </w:rPr>
        <w:t xml:space="preserve">Dos 16 aos 18 anos: </w:t>
      </w:r>
      <w:r w:rsidRPr="3293A7AB" w:rsidR="4E65F3A7">
        <w:rPr>
          <w:rFonts w:ascii="Microsoft PhagsPa" w:hAnsi="Microsoft PhagsPa" w:eastAsia="Microsoft JhengHei UI"/>
          <w:b w:val="1"/>
          <w:bCs w:val="1"/>
          <w:color w:val="0195C7"/>
          <w:lang w:val="pt-PT"/>
        </w:rPr>
        <w:t>P</w:t>
      </w:r>
      <w:r w:rsidRPr="3293A7AB" w:rsidR="00D8477D">
        <w:rPr>
          <w:rFonts w:ascii="Microsoft PhagsPa" w:hAnsi="Microsoft PhagsPa" w:eastAsia="Microsoft JhengHei UI"/>
          <w:b w:val="1"/>
          <w:bCs w:val="1"/>
          <w:color w:val="0195C7"/>
          <w:lang w:val="pt-PT"/>
        </w:rPr>
        <w:t>ensar antes de decidir</w:t>
      </w:r>
    </w:p>
    <w:p w:rsidRPr="00BB108B" w:rsidR="00BB108B" w:rsidP="00BB108B" w:rsidRDefault="7CEF309F" w14:paraId="799988F5" w14:textId="219B2E8C">
      <w:pPr>
        <w:spacing w:after="80" w:line="360" w:lineRule="auto"/>
        <w:ind w:left="357"/>
        <w:jc w:val="both"/>
        <w:rPr>
          <w:rFonts w:ascii="Microsoft PhagsPa" w:hAnsi="Microsoft PhagsPa" w:eastAsia="Microsoft JhengHei UI"/>
          <w:sz w:val="22"/>
          <w:szCs w:val="22"/>
          <w:lang w:val="pt-PT"/>
        </w:rPr>
      </w:pPr>
      <w:r w:rsidRPr="3E9BA059">
        <w:rPr>
          <w:rFonts w:ascii="Microsoft PhagsPa" w:hAnsi="Microsoft PhagsPa" w:eastAsia="Microsoft JhengHei UI"/>
          <w:sz w:val="22"/>
          <w:szCs w:val="22"/>
          <w:lang w:val="pt-PT"/>
        </w:rPr>
        <w:t xml:space="preserve">Entre os 16 e os 18 anos, a autonomia financeira começa a ganhar outro peso. Nesta fase, podem surgir as primeiras experiências de gestão de dinheiro próprio, seja através de uma mesada mais alargada, de trabalhos </w:t>
      </w:r>
      <w:r w:rsidRPr="3E9BA059" w:rsidR="7CEDE228">
        <w:rPr>
          <w:rFonts w:ascii="Microsoft PhagsPa" w:hAnsi="Microsoft PhagsPa" w:eastAsia="Microsoft JhengHei UI"/>
          <w:sz w:val="22"/>
          <w:szCs w:val="22"/>
          <w:lang w:val="pt-PT"/>
        </w:rPr>
        <w:t xml:space="preserve">durante os períodos de </w:t>
      </w:r>
      <w:r w:rsidRPr="3E9BA059">
        <w:rPr>
          <w:rFonts w:ascii="Microsoft PhagsPa" w:hAnsi="Microsoft PhagsPa" w:eastAsia="Microsoft JhengHei UI"/>
          <w:sz w:val="22"/>
          <w:szCs w:val="22"/>
          <w:lang w:val="pt-PT"/>
        </w:rPr>
        <w:t xml:space="preserve">férias ou de um part-time, </w:t>
      </w:r>
      <w:proofErr w:type="gramStart"/>
      <w:r w:rsidRPr="3E9BA059">
        <w:rPr>
          <w:rFonts w:ascii="Microsoft PhagsPa" w:hAnsi="Microsoft PhagsPa" w:eastAsia="Microsoft JhengHei UI"/>
          <w:sz w:val="22"/>
          <w:szCs w:val="22"/>
          <w:lang w:val="pt-PT"/>
        </w:rPr>
        <w:t>ao mesmo tempo que</w:t>
      </w:r>
      <w:proofErr w:type="gramEnd"/>
      <w:r w:rsidRPr="3E9BA059">
        <w:rPr>
          <w:rFonts w:ascii="Microsoft PhagsPa" w:hAnsi="Microsoft PhagsPa" w:eastAsia="Microsoft JhengHei UI"/>
          <w:sz w:val="22"/>
          <w:szCs w:val="22"/>
          <w:lang w:val="pt-PT"/>
        </w:rPr>
        <w:t xml:space="preserve"> aumentam as decisões com impacto no orçamento, como compras online, subscrições, transportes, saídas ou outras despesas recorrentes.</w:t>
      </w:r>
    </w:p>
    <w:p w:rsidRPr="00010AFB" w:rsidR="009E5BCE" w:rsidP="00BB108B" w:rsidRDefault="00BB108B" w14:paraId="30232AB2" w14:textId="12281A0A">
      <w:pPr>
        <w:spacing w:after="80" w:line="360" w:lineRule="auto"/>
        <w:ind w:left="357"/>
        <w:jc w:val="both"/>
        <w:rPr>
          <w:rFonts w:ascii="Microsoft PhagsPa" w:hAnsi="Microsoft PhagsPa" w:eastAsia="Microsoft JhengHei UI"/>
          <w:sz w:val="22"/>
          <w:szCs w:val="22"/>
          <w:lang w:val="pt-PT"/>
        </w:rPr>
      </w:pPr>
      <w:r w:rsidRPr="00BB108B">
        <w:rPr>
          <w:rFonts w:ascii="Microsoft PhagsPa" w:hAnsi="Microsoft PhagsPa" w:eastAsia="Microsoft JhengHei UI"/>
          <w:sz w:val="22"/>
          <w:szCs w:val="22"/>
          <w:lang w:val="pt-PT"/>
        </w:rPr>
        <w:t>Pequenos gastos regulares, quando repetidos todos os meses, podem condicionar o orçamento disponível. Ajudar o jovem a perceber quanto custa uma decisão no total, quanto sobra até ao fim do mês e que outros planos podem ficar comprometidos contribui para uma maior autonomia financeira.</w:t>
      </w:r>
    </w:p>
    <w:p w:rsidR="009E5BCE" w:rsidP="00753D12" w:rsidRDefault="008B2AB4" w14:paraId="15DAA0CB" w14:textId="51FBB1A3">
      <w:pPr>
        <w:pStyle w:val="PargrafodaLista"/>
        <w:numPr>
          <w:ilvl w:val="0"/>
          <w:numId w:val="4"/>
        </w:numPr>
        <w:spacing w:after="240" w:line="360" w:lineRule="auto"/>
        <w:jc w:val="both"/>
        <w:rPr>
          <w:rFonts w:ascii="Microsoft PhagsPa" w:hAnsi="Microsoft PhagsPa" w:eastAsia="Microsoft JhengHei UI"/>
          <w:b w:val="1"/>
          <w:bCs w:val="1"/>
          <w:color w:val="0195C7"/>
          <w:lang w:val="pt-PT"/>
        </w:rPr>
      </w:pPr>
      <w:r w:rsidRPr="3293A7AB" w:rsidR="008B2AB4">
        <w:rPr>
          <w:rFonts w:ascii="Microsoft PhagsPa" w:hAnsi="Microsoft PhagsPa" w:eastAsia="Microsoft JhengHei UI"/>
          <w:b w:val="1"/>
          <w:bCs w:val="1"/>
          <w:color w:val="0195C7"/>
          <w:lang w:val="pt-PT"/>
        </w:rPr>
        <w:t xml:space="preserve">Um apoio extra: </w:t>
      </w:r>
      <w:r w:rsidRPr="3293A7AB" w:rsidR="1E91DA9C">
        <w:rPr>
          <w:rFonts w:ascii="Microsoft PhagsPa" w:hAnsi="Microsoft PhagsPa" w:eastAsia="Microsoft JhengHei UI"/>
          <w:b w:val="1"/>
          <w:bCs w:val="1"/>
          <w:color w:val="0195C7"/>
          <w:lang w:val="pt-PT"/>
        </w:rPr>
        <w:t>A</w:t>
      </w:r>
      <w:r w:rsidRPr="3293A7AB" w:rsidR="008B2AB4">
        <w:rPr>
          <w:rFonts w:ascii="Microsoft PhagsPa" w:hAnsi="Microsoft PhagsPa" w:eastAsia="Microsoft JhengHei UI"/>
          <w:b w:val="1"/>
          <w:bCs w:val="1"/>
          <w:color w:val="0195C7"/>
          <w:lang w:val="pt-PT"/>
        </w:rPr>
        <w:t>prender com jogos, histórias e desafios</w:t>
      </w:r>
    </w:p>
    <w:p w:rsidR="00213F07" w:rsidP="00952F8A" w:rsidRDefault="00213F07" w14:paraId="1680F943" w14:textId="788CE571">
      <w:pPr>
        <w:spacing w:after="80" w:line="360" w:lineRule="auto"/>
        <w:ind w:left="357"/>
        <w:jc w:val="both"/>
        <w:rPr>
          <w:rFonts w:ascii="Microsoft PhagsPa" w:hAnsi="Microsoft PhagsPa" w:eastAsia="Microsoft JhengHei UI"/>
          <w:sz w:val="22"/>
          <w:szCs w:val="22"/>
          <w:lang w:val="pt-PT"/>
        </w:rPr>
      </w:pPr>
      <w:r w:rsidRPr="00213F07">
        <w:rPr>
          <w:rFonts w:ascii="Microsoft PhagsPa" w:hAnsi="Microsoft PhagsPa" w:eastAsia="Microsoft JhengHei UI"/>
          <w:sz w:val="22"/>
          <w:szCs w:val="22"/>
          <w:lang w:val="pt-PT"/>
        </w:rPr>
        <w:t xml:space="preserve">Além das conversas adaptadas a cada idade, </w:t>
      </w:r>
      <w:r w:rsidR="00952F8A">
        <w:rPr>
          <w:rFonts w:ascii="Microsoft PhagsPa" w:hAnsi="Microsoft PhagsPa" w:eastAsia="Microsoft JhengHei UI"/>
          <w:sz w:val="22"/>
          <w:szCs w:val="22"/>
          <w:lang w:val="pt-PT"/>
        </w:rPr>
        <w:t>t</w:t>
      </w:r>
      <w:r w:rsidRPr="00213F07">
        <w:rPr>
          <w:rFonts w:ascii="Microsoft PhagsPa" w:hAnsi="Microsoft PhagsPa" w:eastAsia="Microsoft JhengHei UI"/>
          <w:sz w:val="22"/>
          <w:szCs w:val="22"/>
          <w:lang w:val="pt-PT"/>
        </w:rPr>
        <w:t xml:space="preserve">ambém podem ser usadas estratégias simples, como mealheiros, jogos, histórias ou pequenos desafios familiares, para tornar a aprendizagem mais concreta. </w:t>
      </w:r>
    </w:p>
    <w:p w:rsidRPr="00CA33BA" w:rsidR="00CA33BA" w:rsidP="006D3423" w:rsidRDefault="00484D21" w14:paraId="1984A23A" w14:textId="0D971853">
      <w:pPr>
        <w:spacing w:after="80" w:line="360" w:lineRule="auto"/>
        <w:ind w:left="357"/>
        <w:jc w:val="both"/>
        <w:rPr>
          <w:rFonts w:ascii="Microsoft PhagsPa" w:hAnsi="Microsoft PhagsPa" w:eastAsia="Microsoft JhengHei UI"/>
          <w:sz w:val="22"/>
          <w:szCs w:val="22"/>
          <w:lang w:val="pt-PT"/>
        </w:rPr>
      </w:pPr>
      <w:r w:rsidRPr="00484D21">
        <w:rPr>
          <w:rFonts w:ascii="Microsoft PhagsPa" w:hAnsi="Microsoft PhagsPa" w:eastAsia="Microsoft JhengHei UI"/>
          <w:sz w:val="22"/>
          <w:szCs w:val="22"/>
          <w:lang w:val="pt-PT"/>
        </w:rPr>
        <w:t>Mais do que ensinar fórmulas, o</w:t>
      </w:r>
      <w:r w:rsidRPr="00EC4B86" w:rsidR="00EC4B86">
        <w:rPr>
          <w:rFonts w:ascii="Microsoft PhagsPa" w:hAnsi="Microsoft PhagsPa" w:eastAsia="Microsoft JhengHei UI"/>
          <w:sz w:val="22"/>
          <w:szCs w:val="22"/>
          <w:lang w:val="pt-PT"/>
        </w:rPr>
        <w:t xml:space="preserve"> objetivo é ajudar crianças e jovens a construir uma relação saudável com o dinheiro, assente em escolhas conscientes, responsabilidade, autonomia e capacidade de adaptação.</w:t>
      </w:r>
    </w:p>
    <w:p w:rsidR="00F17236" w:rsidP="00C4528E" w:rsidRDefault="00CA33BA" w14:paraId="08ED3F72" w14:textId="16B487D6">
      <w:pPr>
        <w:spacing w:after="80" w:line="360" w:lineRule="auto"/>
        <w:ind w:left="357"/>
        <w:jc w:val="both"/>
        <w:rPr>
          <w:rFonts w:ascii="Microsoft PhagsPa" w:hAnsi="Microsoft PhagsPa" w:eastAsia="Microsoft JhengHei UI"/>
          <w:sz w:val="22"/>
          <w:szCs w:val="22"/>
          <w:lang w:val="pt-PT"/>
        </w:rPr>
      </w:pPr>
      <w:r w:rsidRPr="00CA33BA">
        <w:rPr>
          <w:rFonts w:ascii="Microsoft PhagsPa" w:hAnsi="Microsoft PhagsPa" w:eastAsia="Microsoft JhengHei UI"/>
          <w:sz w:val="22"/>
          <w:szCs w:val="22"/>
          <w:lang w:val="pt-PT"/>
        </w:rPr>
        <w:t xml:space="preserve">O </w:t>
      </w:r>
      <w:r w:rsidR="00D8477D">
        <w:rPr>
          <w:rFonts w:ascii="Microsoft PhagsPa" w:hAnsi="Microsoft PhagsPa" w:eastAsia="Microsoft JhengHei UI"/>
          <w:sz w:val="22"/>
          <w:szCs w:val="22"/>
          <w:lang w:val="pt-PT"/>
        </w:rPr>
        <w:t>manual</w:t>
      </w:r>
      <w:r w:rsidRPr="00CA33BA">
        <w:rPr>
          <w:rFonts w:ascii="Microsoft PhagsPa" w:hAnsi="Microsoft PhagsPa" w:eastAsia="Microsoft JhengHei UI"/>
          <w:sz w:val="22"/>
          <w:szCs w:val="22"/>
          <w:lang w:val="pt-PT"/>
        </w:rPr>
        <w:t xml:space="preserve"> completo “</w:t>
      </w:r>
      <w:hyperlink w:history="1" r:id="rId11">
        <w:r w:rsidRPr="00C77A78" w:rsidR="00D8477D">
          <w:rPr>
            <w:rStyle w:val="Hiperligao"/>
            <w:rFonts w:ascii="Microsoft PhagsPa" w:hAnsi="Microsoft PhagsPa" w:eastAsia="Microsoft JhengHei UI"/>
            <w:sz w:val="22"/>
            <w:szCs w:val="22"/>
            <w:lang w:val="pt-PT"/>
          </w:rPr>
          <w:t>Como falar de dinheiro com os mais novos</w:t>
        </w:r>
      </w:hyperlink>
      <w:r w:rsidRPr="00CA33BA">
        <w:rPr>
          <w:rFonts w:ascii="Microsoft PhagsPa" w:hAnsi="Microsoft PhagsPa" w:eastAsia="Microsoft JhengHei UI"/>
          <w:sz w:val="22"/>
          <w:szCs w:val="22"/>
          <w:lang w:val="pt-PT"/>
        </w:rPr>
        <w:t xml:space="preserve">” está disponível no portal do Doutor Finanças, </w:t>
      </w:r>
      <w:r w:rsidRPr="00D8477D" w:rsidR="00D8477D">
        <w:rPr>
          <w:rFonts w:ascii="Microsoft PhagsPa" w:hAnsi="Microsoft PhagsPa" w:eastAsia="Microsoft JhengHei UI"/>
          <w:sz w:val="22"/>
          <w:szCs w:val="22"/>
          <w:lang w:val="pt-PT"/>
        </w:rPr>
        <w:t>com orientações práticas por faixa etária e sugestões de atividades para ajudar famílias a introduzir a literacia financeira de forma simples, gradual e ajustada ao desenvolvimento de cada criança ou jovem</w:t>
      </w:r>
      <w:r w:rsidRPr="00CA33BA">
        <w:rPr>
          <w:rFonts w:ascii="Microsoft PhagsPa" w:hAnsi="Microsoft PhagsPa" w:eastAsia="Microsoft JhengHei UI"/>
          <w:sz w:val="22"/>
          <w:szCs w:val="22"/>
          <w:lang w:val="pt-PT"/>
        </w:rPr>
        <w:t>.</w:t>
      </w:r>
    </w:p>
    <w:p w:rsidR="00D249E0" w:rsidP="00324ABF" w:rsidRDefault="00D249E0" w14:paraId="5133A02D" w14:textId="77777777">
      <w:pPr>
        <w:spacing w:after="80" w:line="360" w:lineRule="auto"/>
        <w:ind w:left="357"/>
        <w:jc w:val="both"/>
        <w:rPr>
          <w:rFonts w:ascii="Microsoft PhagsPa" w:hAnsi="Microsoft PhagsPa" w:eastAsia="Microsoft JhengHei UI"/>
          <w:b/>
          <w:bCs/>
          <w:color w:val="0195C7"/>
          <w:sz w:val="18"/>
          <w:szCs w:val="18"/>
          <w:lang w:val="pt-PT"/>
        </w:rPr>
      </w:pPr>
    </w:p>
    <w:p w:rsidRPr="002E2AE9" w:rsidR="002E2AE9" w:rsidP="002E2AE9" w:rsidRDefault="002E2AE9" w14:paraId="62776A1C" w14:textId="6CE361E7">
      <w:pPr>
        <w:spacing w:after="80" w:line="360" w:lineRule="auto"/>
        <w:ind w:left="357"/>
        <w:jc w:val="both"/>
        <w:rPr>
          <w:rFonts w:ascii="Microsoft PhagsPa" w:hAnsi="Microsoft PhagsPa" w:eastAsia="Microsoft JhengHei UI"/>
          <w:b/>
          <w:bCs/>
          <w:color w:val="0195C7"/>
          <w:sz w:val="18"/>
          <w:szCs w:val="18"/>
          <w:lang w:val="pt-PT"/>
        </w:rPr>
      </w:pPr>
      <w:r w:rsidRPr="002E2AE9">
        <w:rPr>
          <w:rFonts w:ascii="Microsoft PhagsPa" w:hAnsi="Microsoft PhagsPa" w:eastAsia="Microsoft JhengHei UI"/>
          <w:b/>
          <w:bCs/>
          <w:color w:val="0195C7"/>
          <w:sz w:val="18"/>
          <w:szCs w:val="18"/>
          <w:lang w:val="pt-PT"/>
        </w:rPr>
        <w:t>Sobre o Doutor Finanças</w:t>
      </w:r>
    </w:p>
    <w:p w:rsidRPr="006C15EC" w:rsidR="006C15EC" w:rsidP="006C15EC" w:rsidRDefault="006C15EC" w14:paraId="51644796" w14:textId="77777777">
      <w:pPr>
        <w:spacing w:after="120" w:line="360" w:lineRule="auto"/>
        <w:ind w:left="357"/>
        <w:jc w:val="both"/>
        <w:rPr>
          <w:rFonts w:ascii="Microsoft PhagsPa" w:hAnsi="Microsoft PhagsPa" w:eastAsia="Microsoft JhengHei UI"/>
          <w:color w:val="404040" w:themeColor="text1" w:themeTint="BF"/>
          <w:sz w:val="18"/>
          <w:szCs w:val="18"/>
          <w:lang w:val="pt-PT"/>
        </w:rPr>
      </w:pPr>
      <w:r w:rsidRPr="006C15EC">
        <w:rPr>
          <w:rFonts w:ascii="Microsoft PhagsPa" w:hAnsi="Microsoft PhagsPa" w:eastAsia="Microsoft JhengHei UI"/>
          <w:color w:val="404040" w:themeColor="text1" w:themeTint="BF"/>
          <w:sz w:val="18"/>
          <w:szCs w:val="18"/>
          <w:lang w:val="pt-PT"/>
        </w:rPr>
        <w:t xml:space="preserve">O Doutor Finanças é uma </w:t>
      </w:r>
      <w:proofErr w:type="spellStart"/>
      <w:r w:rsidRPr="006C15EC">
        <w:rPr>
          <w:rFonts w:ascii="Microsoft PhagsPa" w:hAnsi="Microsoft PhagsPa" w:eastAsia="Microsoft JhengHei UI"/>
          <w:color w:val="404040" w:themeColor="text1" w:themeTint="BF"/>
          <w:sz w:val="18"/>
          <w:szCs w:val="18"/>
          <w:lang w:val="pt-PT"/>
        </w:rPr>
        <w:t>fintech</w:t>
      </w:r>
      <w:proofErr w:type="spellEnd"/>
      <w:r w:rsidRPr="006C15EC">
        <w:rPr>
          <w:rFonts w:ascii="Microsoft PhagsPa" w:hAnsi="Microsoft PhagsPa" w:eastAsia="Microsoft JhengHei UI"/>
          <w:color w:val="404040" w:themeColor="text1" w:themeTint="BF"/>
          <w:sz w:val="18"/>
          <w:szCs w:val="18"/>
          <w:lang w:val="pt-PT"/>
        </w:rPr>
        <w:t xml:space="preserve"> especializada na área do bem-estar financeiro, que ajuda as pessoas a tomar melhores decisões financeiras sobre crédito habitação, crédito pessoal e seguros. No mercado desde 2014, faz a ligação entre clientes e instituições financeiras, oferecendo análise, negociação e acompanhamento sem custos. O especialista fechou 2025 com um volume de negócios de 24 milhões de euros, num ano em que foi responsável por 748 milhões de euros em crédito habitação e por mais de 14 </w:t>
      </w:r>
      <w:r w:rsidRPr="006C15EC">
        <w:rPr>
          <w:rFonts w:ascii="Microsoft PhagsPa" w:hAnsi="Microsoft PhagsPa" w:eastAsia="Microsoft JhengHei UI"/>
          <w:color w:val="404040" w:themeColor="text1" w:themeTint="BF"/>
          <w:sz w:val="18"/>
          <w:szCs w:val="18"/>
          <w:lang w:val="pt-PT"/>
        </w:rPr>
        <w:lastRenderedPageBreak/>
        <w:t xml:space="preserve">mil apólices de seguros, tendo ajudado mais de 200 mil pessoas, através da melhoria das suas condições financeiras. </w:t>
      </w:r>
    </w:p>
    <w:p w:rsidRPr="006C15EC" w:rsidR="006C15EC" w:rsidP="006C15EC" w:rsidRDefault="006C15EC" w14:paraId="0F1B1A64" w14:textId="77777777">
      <w:pPr>
        <w:spacing w:after="120" w:line="360" w:lineRule="auto"/>
        <w:ind w:left="357"/>
        <w:jc w:val="both"/>
        <w:rPr>
          <w:rFonts w:ascii="Microsoft PhagsPa" w:hAnsi="Microsoft PhagsPa" w:eastAsia="Microsoft JhengHei UI"/>
          <w:color w:val="404040" w:themeColor="text1" w:themeTint="BF"/>
          <w:sz w:val="18"/>
          <w:szCs w:val="18"/>
          <w:lang w:val="pt-PT"/>
        </w:rPr>
      </w:pPr>
      <w:r w:rsidRPr="006C15EC">
        <w:rPr>
          <w:rFonts w:ascii="Microsoft PhagsPa" w:hAnsi="Microsoft PhagsPa" w:eastAsia="Microsoft JhengHei UI"/>
          <w:color w:val="404040" w:themeColor="text1" w:themeTint="BF"/>
          <w:sz w:val="18"/>
          <w:szCs w:val="18"/>
          <w:lang w:val="pt-PT"/>
        </w:rPr>
        <w:t xml:space="preserve">Além disso, disponibiliza um portal com 16 milhões de visitas, onde são disponibilizados conteúdos para promover uma vida financeira saudável, bem como uma academia de formação especializada responsável por capacitar, em 2024, mais de 20 mil portugueses em finanças pessoais. </w:t>
      </w:r>
    </w:p>
    <w:p w:rsidRPr="006C15EC" w:rsidR="006C15EC" w:rsidP="006C15EC" w:rsidRDefault="006C15EC" w14:paraId="1DD01A17" w14:textId="77777777">
      <w:pPr>
        <w:spacing w:after="120" w:line="360" w:lineRule="auto"/>
        <w:ind w:left="357"/>
        <w:jc w:val="both"/>
        <w:rPr>
          <w:rFonts w:ascii="Microsoft PhagsPa" w:hAnsi="Microsoft PhagsPa" w:eastAsia="Microsoft JhengHei UI"/>
          <w:color w:val="404040" w:themeColor="text1" w:themeTint="BF"/>
          <w:sz w:val="18"/>
          <w:szCs w:val="18"/>
          <w:lang w:val="pt-PT"/>
        </w:rPr>
      </w:pPr>
      <w:r w:rsidRPr="006C15EC">
        <w:rPr>
          <w:rFonts w:ascii="Microsoft PhagsPa" w:hAnsi="Microsoft PhagsPa" w:eastAsia="Microsoft JhengHei UI"/>
          <w:color w:val="404040" w:themeColor="text1" w:themeTint="BF"/>
          <w:sz w:val="18"/>
          <w:szCs w:val="18"/>
          <w:lang w:val="pt-PT"/>
        </w:rPr>
        <w:t xml:space="preserve">O Doutor Finanças conta com uma equipa com mais de 700 colaboradores, dos quais mais de 420 são especialistas focados na rede de lojas espalhadas de norte a sul do país, incluindo ilhas. O Doutor Finanças destaca-se como uma Fintech de referência, tendo sido reconhecida no </w:t>
      </w:r>
      <w:proofErr w:type="spellStart"/>
      <w:r w:rsidRPr="006C15EC">
        <w:rPr>
          <w:rFonts w:ascii="Microsoft PhagsPa" w:hAnsi="Microsoft PhagsPa" w:eastAsia="Microsoft JhengHei UI"/>
          <w:color w:val="404040" w:themeColor="text1" w:themeTint="BF"/>
          <w:sz w:val="18"/>
          <w:szCs w:val="18"/>
          <w:lang w:val="pt-PT"/>
        </w:rPr>
        <w:t>Technology</w:t>
      </w:r>
      <w:proofErr w:type="spellEnd"/>
      <w:r w:rsidRPr="006C15EC">
        <w:rPr>
          <w:rFonts w:ascii="Microsoft PhagsPa" w:hAnsi="Microsoft PhagsPa" w:eastAsia="Microsoft JhengHei UI"/>
          <w:color w:val="404040" w:themeColor="text1" w:themeTint="BF"/>
          <w:sz w:val="18"/>
          <w:szCs w:val="18"/>
          <w:lang w:val="pt-PT"/>
        </w:rPr>
        <w:t xml:space="preserve"> Fast 50 da </w:t>
      </w:r>
      <w:proofErr w:type="spellStart"/>
      <w:r w:rsidRPr="006C15EC">
        <w:rPr>
          <w:rFonts w:ascii="Microsoft PhagsPa" w:hAnsi="Microsoft PhagsPa" w:eastAsia="Microsoft JhengHei UI"/>
          <w:color w:val="404040" w:themeColor="text1" w:themeTint="BF"/>
          <w:sz w:val="18"/>
          <w:szCs w:val="18"/>
          <w:lang w:val="pt-PT"/>
        </w:rPr>
        <w:t>Deloitte</w:t>
      </w:r>
      <w:proofErr w:type="spellEnd"/>
      <w:r w:rsidRPr="006C15EC">
        <w:rPr>
          <w:rFonts w:ascii="Microsoft PhagsPa" w:hAnsi="Microsoft PhagsPa" w:eastAsia="Microsoft JhengHei UI"/>
          <w:color w:val="404040" w:themeColor="text1" w:themeTint="BF"/>
          <w:sz w:val="18"/>
          <w:szCs w:val="18"/>
          <w:lang w:val="pt-PT"/>
        </w:rPr>
        <w:t xml:space="preserve">, distinguida como Great </w:t>
      </w:r>
      <w:proofErr w:type="spellStart"/>
      <w:r w:rsidRPr="006C15EC">
        <w:rPr>
          <w:rFonts w:ascii="Microsoft PhagsPa" w:hAnsi="Microsoft PhagsPa" w:eastAsia="Microsoft JhengHei UI"/>
          <w:color w:val="404040" w:themeColor="text1" w:themeTint="BF"/>
          <w:sz w:val="18"/>
          <w:szCs w:val="18"/>
          <w:lang w:val="pt-PT"/>
        </w:rPr>
        <w:t>Place</w:t>
      </w:r>
      <w:proofErr w:type="spellEnd"/>
      <w:r w:rsidRPr="006C15EC">
        <w:rPr>
          <w:rFonts w:ascii="Microsoft PhagsPa" w:hAnsi="Microsoft PhagsPa" w:eastAsia="Microsoft JhengHei UI"/>
          <w:color w:val="404040" w:themeColor="text1" w:themeTint="BF"/>
          <w:sz w:val="18"/>
          <w:szCs w:val="18"/>
          <w:lang w:val="pt-PT"/>
        </w:rPr>
        <w:t xml:space="preserve"> to </w:t>
      </w:r>
      <w:proofErr w:type="spellStart"/>
      <w:r w:rsidRPr="006C15EC">
        <w:rPr>
          <w:rFonts w:ascii="Microsoft PhagsPa" w:hAnsi="Microsoft PhagsPa" w:eastAsia="Microsoft JhengHei UI"/>
          <w:color w:val="404040" w:themeColor="text1" w:themeTint="BF"/>
          <w:sz w:val="18"/>
          <w:szCs w:val="18"/>
          <w:lang w:val="pt-PT"/>
        </w:rPr>
        <w:t>Work</w:t>
      </w:r>
      <w:proofErr w:type="spellEnd"/>
      <w:r w:rsidRPr="006C15EC">
        <w:rPr>
          <w:rFonts w:ascii="Microsoft PhagsPa" w:hAnsi="Microsoft PhagsPa" w:eastAsia="Microsoft JhengHei UI"/>
          <w:color w:val="404040" w:themeColor="text1" w:themeTint="BF"/>
          <w:sz w:val="18"/>
          <w:szCs w:val="18"/>
          <w:lang w:val="pt-PT"/>
        </w:rPr>
        <w:t xml:space="preserve"> desde 2021 e com a sua Rede de franchising tendo sido galardoada com o 3º lugar enquanto marca de franchising emergente da Europa, pela Federação Europeia de Franchising.</w:t>
      </w:r>
    </w:p>
    <w:p w:rsidRPr="00515FFA" w:rsidR="002E2AE9" w:rsidP="006C15EC" w:rsidRDefault="006C15EC" w14:paraId="64F47BC8" w14:textId="19B7E0DD">
      <w:pPr>
        <w:spacing w:after="120" w:line="360" w:lineRule="auto"/>
        <w:ind w:left="357"/>
        <w:jc w:val="both"/>
        <w:rPr>
          <w:rFonts w:ascii="Microsoft PhagsPa" w:hAnsi="Microsoft PhagsPa" w:eastAsia="Microsoft JhengHei UI"/>
          <w:color w:val="404040" w:themeColor="text1" w:themeTint="BF"/>
          <w:sz w:val="18"/>
          <w:szCs w:val="18"/>
          <w:lang w:val="pt-PT"/>
        </w:rPr>
      </w:pPr>
      <w:r w:rsidRPr="006C15EC">
        <w:rPr>
          <w:rFonts w:ascii="Microsoft PhagsPa" w:hAnsi="Microsoft PhagsPa" w:eastAsia="Microsoft JhengHei UI"/>
          <w:color w:val="404040" w:themeColor="text1" w:themeTint="BF"/>
          <w:sz w:val="18"/>
          <w:szCs w:val="18"/>
          <w:lang w:val="pt-PT"/>
        </w:rPr>
        <w:t xml:space="preserve">É possível aceder aos serviços do Doutor Finanças através do seu portal e das 100 lojas espalhadas por todo o território nacional. Mais informação em: </w:t>
      </w:r>
      <w:hyperlink w:history="1" r:id="rId12">
        <w:r w:rsidRPr="00441286">
          <w:rPr>
            <w:rStyle w:val="Hiperligao"/>
            <w:rFonts w:ascii="Microsoft PhagsPa" w:hAnsi="Microsoft PhagsPa" w:eastAsia="Microsoft JhengHei UI"/>
            <w:sz w:val="18"/>
            <w:szCs w:val="18"/>
            <w:lang w:val="pt-PT"/>
          </w:rPr>
          <w:t>www.doutorfinancas.pt/sobre-doutor-financas/</w:t>
        </w:r>
      </w:hyperlink>
      <w:r>
        <w:rPr>
          <w:rFonts w:ascii="Microsoft PhagsPa" w:hAnsi="Microsoft PhagsPa" w:eastAsia="Microsoft JhengHei UI"/>
          <w:color w:val="404040" w:themeColor="text1" w:themeTint="BF"/>
          <w:sz w:val="18"/>
          <w:szCs w:val="18"/>
          <w:lang w:val="pt-PT"/>
        </w:rPr>
        <w:t xml:space="preserve"> </w:t>
      </w:r>
      <w:r w:rsidRPr="007A34B5" w:rsidR="007A34B5">
        <w:rPr>
          <w:rFonts w:ascii="Microsoft PhagsPa" w:hAnsi="Microsoft PhagsPa" w:eastAsia="Microsoft JhengHei UI"/>
          <w:color w:val="404040" w:themeColor="text1" w:themeTint="BF"/>
          <w:sz w:val="18"/>
          <w:szCs w:val="18"/>
          <w:lang w:val="pt-PT"/>
        </w:rPr>
        <w:t> </w:t>
      </w:r>
    </w:p>
    <w:p w:rsidR="00515FFA" w:rsidP="002E2AE9" w:rsidRDefault="00515FFA" w14:paraId="392A25EA" w14:textId="77777777">
      <w:pPr>
        <w:spacing w:after="80" w:line="360" w:lineRule="auto"/>
        <w:ind w:left="357"/>
        <w:jc w:val="both"/>
        <w:rPr>
          <w:rFonts w:ascii="Microsoft PhagsPa" w:hAnsi="Microsoft PhagsPa" w:eastAsia="Microsoft JhengHei UI"/>
          <w:b/>
          <w:bCs/>
          <w:color w:val="0195C7"/>
          <w:sz w:val="18"/>
          <w:szCs w:val="18"/>
          <w:lang w:val="pt-PT"/>
        </w:rPr>
      </w:pPr>
    </w:p>
    <w:p w:rsidRPr="002E2AE9" w:rsidR="002E2AE9" w:rsidP="002E2AE9" w:rsidRDefault="002E2AE9" w14:paraId="3F255ABE" w14:textId="5B0064DC">
      <w:pPr>
        <w:spacing w:after="80" w:line="360" w:lineRule="auto"/>
        <w:ind w:left="357"/>
        <w:jc w:val="both"/>
        <w:rPr>
          <w:rFonts w:ascii="Microsoft PhagsPa" w:hAnsi="Microsoft PhagsPa" w:eastAsia="Microsoft JhengHei UI"/>
          <w:b/>
          <w:bCs/>
          <w:color w:val="0195C7"/>
          <w:sz w:val="18"/>
          <w:szCs w:val="18"/>
          <w:lang w:val="pt-PT"/>
        </w:rPr>
      </w:pPr>
      <w:r w:rsidRPr="002E2AE9">
        <w:rPr>
          <w:rFonts w:ascii="Microsoft PhagsPa" w:hAnsi="Microsoft PhagsPa" w:eastAsia="Microsoft JhengHei UI"/>
          <w:b/>
          <w:bCs/>
          <w:color w:val="0195C7"/>
          <w:sz w:val="18"/>
          <w:szCs w:val="18"/>
          <w:lang w:val="pt-PT"/>
        </w:rPr>
        <w:t>Contactos para a Comunicação Social</w:t>
      </w:r>
    </w:p>
    <w:p w:rsidRPr="00DA5F35" w:rsidR="002E2AE9" w:rsidP="002E2AE9" w:rsidRDefault="002E2AE9" w14:paraId="1B61C54D" w14:textId="534EF414">
      <w:pPr>
        <w:spacing w:after="40" w:line="360" w:lineRule="auto"/>
        <w:ind w:left="357"/>
        <w:jc w:val="both"/>
        <w:rPr>
          <w:rFonts w:ascii="Microsoft PhagsPa" w:hAnsi="Microsoft PhagsPa" w:eastAsia="Microsoft JhengHei UI"/>
          <w:color w:val="404040" w:themeColor="text1" w:themeTint="BF"/>
          <w:sz w:val="18"/>
          <w:szCs w:val="18"/>
          <w:u w:val="single"/>
          <w:lang w:val="pt-PT"/>
        </w:rPr>
      </w:pPr>
      <w:proofErr w:type="spellStart"/>
      <w:r w:rsidRPr="00DA5F35">
        <w:rPr>
          <w:rFonts w:ascii="Microsoft PhagsPa" w:hAnsi="Microsoft PhagsPa" w:eastAsia="Microsoft JhengHei UI"/>
          <w:color w:val="404040" w:themeColor="text1" w:themeTint="BF"/>
          <w:sz w:val="18"/>
          <w:szCs w:val="18"/>
          <w:u w:val="single"/>
          <w:lang w:val="pt-PT"/>
        </w:rPr>
        <w:t>Lift</w:t>
      </w:r>
      <w:proofErr w:type="spellEnd"/>
      <w:r w:rsidRPr="00DA5F35">
        <w:rPr>
          <w:rFonts w:ascii="Microsoft PhagsPa" w:hAnsi="Microsoft PhagsPa" w:eastAsia="Microsoft JhengHei UI"/>
          <w:color w:val="404040" w:themeColor="text1" w:themeTint="BF"/>
          <w:sz w:val="18"/>
          <w:szCs w:val="18"/>
          <w:u w:val="single"/>
          <w:lang w:val="pt-PT"/>
        </w:rPr>
        <w:t xml:space="preserve"> </w:t>
      </w:r>
      <w:proofErr w:type="spellStart"/>
      <w:r w:rsidRPr="00DA5F35">
        <w:rPr>
          <w:rFonts w:ascii="Microsoft PhagsPa" w:hAnsi="Microsoft PhagsPa" w:eastAsia="Microsoft JhengHei UI"/>
          <w:color w:val="404040" w:themeColor="text1" w:themeTint="BF"/>
          <w:sz w:val="18"/>
          <w:szCs w:val="18"/>
          <w:u w:val="single"/>
          <w:lang w:val="pt-PT"/>
        </w:rPr>
        <w:t>Consulting</w:t>
      </w:r>
      <w:proofErr w:type="spellEnd"/>
    </w:p>
    <w:p w:rsidRPr="00DA5F35" w:rsidR="002E2AE9" w:rsidP="002E2AE9" w:rsidRDefault="000C7ECF" w14:paraId="31C726FB" w14:textId="3484D0C9">
      <w:pPr>
        <w:spacing w:after="40" w:line="360" w:lineRule="auto"/>
        <w:ind w:left="357"/>
        <w:jc w:val="both"/>
        <w:rPr>
          <w:rFonts w:ascii="Microsoft PhagsPa" w:hAnsi="Microsoft PhagsPa" w:eastAsia="Microsoft JhengHei UI"/>
          <w:color w:val="404040" w:themeColor="text1" w:themeTint="BF"/>
          <w:sz w:val="18"/>
          <w:szCs w:val="18"/>
          <w:lang w:val="pt-PT"/>
        </w:rPr>
      </w:pPr>
      <w:r w:rsidRPr="00DA5F35">
        <w:rPr>
          <w:rFonts w:ascii="Microsoft PhagsPa" w:hAnsi="Microsoft PhagsPa" w:eastAsia="Microsoft JhengHei UI"/>
          <w:color w:val="404040" w:themeColor="text1" w:themeTint="BF"/>
          <w:sz w:val="18"/>
          <w:szCs w:val="18"/>
          <w:lang w:val="pt-PT"/>
        </w:rPr>
        <w:t>Raquel Rogeiro</w:t>
      </w:r>
      <w:r w:rsidRPr="00DA5F35" w:rsidR="002E2AE9">
        <w:rPr>
          <w:rFonts w:ascii="Microsoft PhagsPa" w:hAnsi="Microsoft PhagsPa" w:eastAsia="Microsoft JhengHei UI"/>
          <w:color w:val="404040" w:themeColor="text1" w:themeTint="BF"/>
          <w:sz w:val="18"/>
          <w:szCs w:val="18"/>
          <w:lang w:val="pt-PT"/>
        </w:rPr>
        <w:t xml:space="preserve"> | </w:t>
      </w:r>
      <w:hyperlink w:history="1" r:id="rId13">
        <w:r w:rsidRPr="00DA5F35">
          <w:rPr>
            <w:rStyle w:val="Hiperligao"/>
            <w:rFonts w:ascii="Microsoft PhagsPa" w:hAnsi="Microsoft PhagsPa" w:eastAsia="Microsoft JhengHei UI"/>
            <w:color w:val="404040" w:themeColor="text1" w:themeTint="BF"/>
            <w:sz w:val="18"/>
            <w:szCs w:val="18"/>
            <w:lang w:val="pt-PT"/>
          </w:rPr>
          <w:t>raquel.rogeiro@lift.com.pt</w:t>
        </w:r>
      </w:hyperlink>
      <w:r w:rsidRPr="00DA5F35" w:rsidR="002E2AE9">
        <w:rPr>
          <w:rFonts w:ascii="Microsoft PhagsPa" w:hAnsi="Microsoft PhagsPa" w:eastAsia="Microsoft JhengHei UI"/>
          <w:color w:val="404040" w:themeColor="text1" w:themeTint="BF"/>
          <w:sz w:val="18"/>
          <w:szCs w:val="18"/>
          <w:lang w:val="pt-PT"/>
        </w:rPr>
        <w:t xml:space="preserve"> | </w:t>
      </w:r>
      <w:r w:rsidRPr="00DA5F35">
        <w:rPr>
          <w:rFonts w:ascii="Microsoft PhagsPa" w:hAnsi="Microsoft PhagsPa" w:eastAsia="Microsoft JhengHei UI"/>
          <w:color w:val="404040" w:themeColor="text1" w:themeTint="BF"/>
          <w:sz w:val="18"/>
          <w:szCs w:val="18"/>
          <w:lang w:val="pt-PT"/>
        </w:rPr>
        <w:t>910 7</w:t>
      </w:r>
      <w:r w:rsidRPr="00DA5F35" w:rsidR="00BA2A9F">
        <w:rPr>
          <w:rFonts w:ascii="Microsoft PhagsPa" w:hAnsi="Microsoft PhagsPa" w:eastAsia="Microsoft JhengHei UI"/>
          <w:color w:val="404040" w:themeColor="text1" w:themeTint="BF"/>
          <w:sz w:val="18"/>
          <w:szCs w:val="18"/>
          <w:lang w:val="pt-PT"/>
        </w:rPr>
        <w:t>6</w:t>
      </w:r>
      <w:r w:rsidRPr="00DA5F35">
        <w:rPr>
          <w:rFonts w:ascii="Microsoft PhagsPa" w:hAnsi="Microsoft PhagsPa" w:eastAsia="Microsoft JhengHei UI"/>
          <w:color w:val="404040" w:themeColor="text1" w:themeTint="BF"/>
          <w:sz w:val="18"/>
          <w:szCs w:val="18"/>
          <w:lang w:val="pt-PT"/>
        </w:rPr>
        <w:t>7</w:t>
      </w:r>
      <w:r w:rsidRPr="00DA5F35" w:rsidR="006C15EC">
        <w:rPr>
          <w:rFonts w:ascii="Microsoft PhagsPa" w:hAnsi="Microsoft PhagsPa" w:eastAsia="Microsoft JhengHei UI"/>
          <w:color w:val="404040" w:themeColor="text1" w:themeTint="BF"/>
          <w:sz w:val="18"/>
          <w:szCs w:val="18"/>
          <w:lang w:val="pt-PT"/>
        </w:rPr>
        <w:t> </w:t>
      </w:r>
      <w:r w:rsidRPr="00DA5F35">
        <w:rPr>
          <w:rFonts w:ascii="Microsoft PhagsPa" w:hAnsi="Microsoft PhagsPa" w:eastAsia="Microsoft JhengHei UI"/>
          <w:color w:val="404040" w:themeColor="text1" w:themeTint="BF"/>
          <w:sz w:val="18"/>
          <w:szCs w:val="18"/>
          <w:lang w:val="pt-PT"/>
        </w:rPr>
        <w:t>719</w:t>
      </w:r>
    </w:p>
    <w:p w:rsidRPr="00DA5F35" w:rsidR="006C15EC" w:rsidP="002E2AE9" w:rsidRDefault="006C15EC" w14:paraId="51B0FEB4" w14:textId="664A85EF">
      <w:pPr>
        <w:spacing w:after="40" w:line="360" w:lineRule="auto"/>
        <w:ind w:left="357"/>
        <w:jc w:val="both"/>
        <w:rPr>
          <w:rFonts w:ascii="Microsoft PhagsPa" w:hAnsi="Microsoft PhagsPa" w:eastAsia="Microsoft JhengHei UI"/>
          <w:color w:val="404040" w:themeColor="text1" w:themeTint="BF"/>
          <w:sz w:val="18"/>
          <w:szCs w:val="18"/>
          <w:lang w:val="pt-PT"/>
        </w:rPr>
      </w:pPr>
      <w:r w:rsidRPr="00DA5F35">
        <w:rPr>
          <w:rFonts w:ascii="Microsoft PhagsPa" w:hAnsi="Microsoft PhagsPa" w:eastAsia="Microsoft JhengHei UI"/>
          <w:color w:val="404040" w:themeColor="text1" w:themeTint="BF"/>
          <w:sz w:val="18"/>
          <w:szCs w:val="18"/>
          <w:lang w:val="pt-PT"/>
        </w:rPr>
        <w:t xml:space="preserve">Miguel Carrilho | </w:t>
      </w:r>
      <w:hyperlink r:id="rId14">
        <w:r w:rsidRPr="00DA5F35">
          <w:rPr>
            <w:rFonts w:ascii="Microsoft PhagsPa" w:hAnsi="Microsoft PhagsPa" w:eastAsia="Microsoft JhengHei UI"/>
            <w:color w:val="404040" w:themeColor="text1" w:themeTint="BF"/>
            <w:sz w:val="18"/>
            <w:szCs w:val="18"/>
            <w:u w:val="single"/>
            <w:lang w:val="pt-PT"/>
          </w:rPr>
          <w:t>miguel.carrilho@lift.com.pt</w:t>
        </w:r>
      </w:hyperlink>
      <w:r w:rsidRPr="00DA5F35">
        <w:rPr>
          <w:rFonts w:ascii="Microsoft PhagsPa" w:hAnsi="Microsoft PhagsPa" w:eastAsia="Microsoft JhengHei UI"/>
          <w:color w:val="404040" w:themeColor="text1" w:themeTint="BF"/>
          <w:sz w:val="18"/>
          <w:szCs w:val="18"/>
          <w:lang w:val="pt-PT"/>
        </w:rPr>
        <w:t xml:space="preserve"> | 967 777 714</w:t>
      </w:r>
    </w:p>
    <w:sectPr w:rsidRPr="00DA5F35" w:rsidR="006C15EC" w:rsidSect="00C66D98">
      <w:headerReference w:type="default" r:id="rId15"/>
      <w:pgSz w:w="12240" w:h="15840" w:orient="portrait"/>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3EE" w:rsidP="00C66D98" w:rsidRDefault="007623EE" w14:paraId="5AC3E671" w14:textId="77777777">
      <w:pPr>
        <w:spacing w:after="0" w:line="240" w:lineRule="auto"/>
      </w:pPr>
      <w:r>
        <w:separator/>
      </w:r>
    </w:p>
  </w:endnote>
  <w:endnote w:type="continuationSeparator" w:id="0">
    <w:p w:rsidR="007623EE" w:rsidP="00C66D98" w:rsidRDefault="007623EE" w14:paraId="638FA97C" w14:textId="77777777">
      <w:pPr>
        <w:spacing w:after="0" w:line="240" w:lineRule="auto"/>
      </w:pPr>
      <w:r>
        <w:continuationSeparator/>
      </w:r>
    </w:p>
  </w:endnote>
  <w:endnote w:type="continuationNotice" w:id="1">
    <w:p w:rsidR="007623EE" w:rsidRDefault="007623EE" w14:paraId="7413CAE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PhagsPa">
    <w:panose1 w:val="020B0502040204020203"/>
    <w:charset w:val="00"/>
    <w:family w:val="swiss"/>
    <w:pitch w:val="variable"/>
    <w:sig w:usb0="00000003" w:usb1="00000000" w:usb2="08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Helvetica Neue Medium">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3EE" w:rsidP="00C66D98" w:rsidRDefault="007623EE" w14:paraId="1EF64D32" w14:textId="77777777">
      <w:pPr>
        <w:spacing w:after="0" w:line="240" w:lineRule="auto"/>
      </w:pPr>
      <w:r>
        <w:separator/>
      </w:r>
    </w:p>
  </w:footnote>
  <w:footnote w:type="continuationSeparator" w:id="0">
    <w:p w:rsidR="007623EE" w:rsidP="00C66D98" w:rsidRDefault="007623EE" w14:paraId="0EB6D0CF" w14:textId="77777777">
      <w:pPr>
        <w:spacing w:after="0" w:line="240" w:lineRule="auto"/>
      </w:pPr>
      <w:r>
        <w:continuationSeparator/>
      </w:r>
    </w:p>
  </w:footnote>
  <w:footnote w:type="continuationNotice" w:id="1">
    <w:p w:rsidR="007623EE" w:rsidRDefault="007623EE" w14:paraId="2B16162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6D98" w:rsidRDefault="00C66D98" w14:paraId="6781F6EF" w14:textId="5EFE3FFB">
    <w:pPr>
      <w:pStyle w:val="Cabealho"/>
    </w:pPr>
    <w:r w:rsidRPr="00C66D98">
      <w:rPr>
        <w:noProof/>
      </w:rPr>
      <w:drawing>
        <wp:anchor distT="0" distB="0" distL="114300" distR="114300" simplePos="0" relativeHeight="251658240" behindDoc="0" locked="0" layoutInCell="1" allowOverlap="1" wp14:anchorId="57C2237E" wp14:editId="33C1D526">
          <wp:simplePos x="0" y="0"/>
          <wp:positionH relativeFrom="margin">
            <wp:posOffset>1539240</wp:posOffset>
          </wp:positionH>
          <wp:positionV relativeFrom="margin">
            <wp:posOffset>-692150</wp:posOffset>
          </wp:positionV>
          <wp:extent cx="2533650" cy="426395"/>
          <wp:effectExtent l="0" t="0" r="0" b="0"/>
          <wp:wrapSquare wrapText="bothSides"/>
          <wp:docPr id="2137444502" name="Imagem 1" descr="A literacia financeira e 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iteracia financeira e o Na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4263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8DB"/>
    <w:multiLevelType w:val="hybridMultilevel"/>
    <w:tmpl w:val="791452F6"/>
    <w:lvl w:ilvl="0" w:tplc="08160001">
      <w:start w:val="1"/>
      <w:numFmt w:val="bullet"/>
      <w:lvlText w:val=""/>
      <w:lvlJc w:val="left"/>
      <w:pPr>
        <w:ind w:left="1077" w:hanging="360"/>
      </w:pPr>
      <w:rPr>
        <w:rFonts w:hint="default" w:ascii="Symbol" w:hAnsi="Symbol"/>
      </w:rPr>
    </w:lvl>
    <w:lvl w:ilvl="1" w:tplc="08160003" w:tentative="1">
      <w:start w:val="1"/>
      <w:numFmt w:val="bullet"/>
      <w:lvlText w:val="o"/>
      <w:lvlJc w:val="left"/>
      <w:pPr>
        <w:ind w:left="1797" w:hanging="360"/>
      </w:pPr>
      <w:rPr>
        <w:rFonts w:hint="default" w:ascii="Courier New" w:hAnsi="Courier New" w:cs="Courier New"/>
      </w:rPr>
    </w:lvl>
    <w:lvl w:ilvl="2" w:tplc="08160005" w:tentative="1">
      <w:start w:val="1"/>
      <w:numFmt w:val="bullet"/>
      <w:lvlText w:val=""/>
      <w:lvlJc w:val="left"/>
      <w:pPr>
        <w:ind w:left="2517" w:hanging="360"/>
      </w:pPr>
      <w:rPr>
        <w:rFonts w:hint="default" w:ascii="Wingdings" w:hAnsi="Wingdings"/>
      </w:rPr>
    </w:lvl>
    <w:lvl w:ilvl="3" w:tplc="08160001" w:tentative="1">
      <w:start w:val="1"/>
      <w:numFmt w:val="bullet"/>
      <w:lvlText w:val=""/>
      <w:lvlJc w:val="left"/>
      <w:pPr>
        <w:ind w:left="3237" w:hanging="360"/>
      </w:pPr>
      <w:rPr>
        <w:rFonts w:hint="default" w:ascii="Symbol" w:hAnsi="Symbol"/>
      </w:rPr>
    </w:lvl>
    <w:lvl w:ilvl="4" w:tplc="08160003" w:tentative="1">
      <w:start w:val="1"/>
      <w:numFmt w:val="bullet"/>
      <w:lvlText w:val="o"/>
      <w:lvlJc w:val="left"/>
      <w:pPr>
        <w:ind w:left="3957" w:hanging="360"/>
      </w:pPr>
      <w:rPr>
        <w:rFonts w:hint="default" w:ascii="Courier New" w:hAnsi="Courier New" w:cs="Courier New"/>
      </w:rPr>
    </w:lvl>
    <w:lvl w:ilvl="5" w:tplc="08160005" w:tentative="1">
      <w:start w:val="1"/>
      <w:numFmt w:val="bullet"/>
      <w:lvlText w:val=""/>
      <w:lvlJc w:val="left"/>
      <w:pPr>
        <w:ind w:left="4677" w:hanging="360"/>
      </w:pPr>
      <w:rPr>
        <w:rFonts w:hint="default" w:ascii="Wingdings" w:hAnsi="Wingdings"/>
      </w:rPr>
    </w:lvl>
    <w:lvl w:ilvl="6" w:tplc="08160001" w:tentative="1">
      <w:start w:val="1"/>
      <w:numFmt w:val="bullet"/>
      <w:lvlText w:val=""/>
      <w:lvlJc w:val="left"/>
      <w:pPr>
        <w:ind w:left="5397" w:hanging="360"/>
      </w:pPr>
      <w:rPr>
        <w:rFonts w:hint="default" w:ascii="Symbol" w:hAnsi="Symbol"/>
      </w:rPr>
    </w:lvl>
    <w:lvl w:ilvl="7" w:tplc="08160003" w:tentative="1">
      <w:start w:val="1"/>
      <w:numFmt w:val="bullet"/>
      <w:lvlText w:val="o"/>
      <w:lvlJc w:val="left"/>
      <w:pPr>
        <w:ind w:left="6117" w:hanging="360"/>
      </w:pPr>
      <w:rPr>
        <w:rFonts w:hint="default" w:ascii="Courier New" w:hAnsi="Courier New" w:cs="Courier New"/>
      </w:rPr>
    </w:lvl>
    <w:lvl w:ilvl="8" w:tplc="08160005" w:tentative="1">
      <w:start w:val="1"/>
      <w:numFmt w:val="bullet"/>
      <w:lvlText w:val=""/>
      <w:lvlJc w:val="left"/>
      <w:pPr>
        <w:ind w:left="6837" w:hanging="360"/>
      </w:pPr>
      <w:rPr>
        <w:rFonts w:hint="default" w:ascii="Wingdings" w:hAnsi="Wingdings"/>
      </w:rPr>
    </w:lvl>
  </w:abstractNum>
  <w:abstractNum w:abstractNumId="1" w15:restartNumberingAfterBreak="0">
    <w:nsid w:val="2C421273"/>
    <w:multiLevelType w:val="hybridMultilevel"/>
    <w:tmpl w:val="E0BAD354"/>
    <w:lvl w:ilvl="0" w:tplc="08160001">
      <w:start w:val="1"/>
      <w:numFmt w:val="bullet"/>
      <w:lvlText w:val=""/>
      <w:lvlJc w:val="left"/>
      <w:pPr>
        <w:ind w:left="1077" w:hanging="360"/>
      </w:pPr>
      <w:rPr>
        <w:rFonts w:hint="default" w:ascii="Symbol" w:hAnsi="Symbol"/>
      </w:rPr>
    </w:lvl>
    <w:lvl w:ilvl="1" w:tplc="08160003" w:tentative="1">
      <w:start w:val="1"/>
      <w:numFmt w:val="bullet"/>
      <w:lvlText w:val="o"/>
      <w:lvlJc w:val="left"/>
      <w:pPr>
        <w:ind w:left="1797" w:hanging="360"/>
      </w:pPr>
      <w:rPr>
        <w:rFonts w:hint="default" w:ascii="Courier New" w:hAnsi="Courier New" w:cs="Courier New"/>
      </w:rPr>
    </w:lvl>
    <w:lvl w:ilvl="2" w:tplc="08160005" w:tentative="1">
      <w:start w:val="1"/>
      <w:numFmt w:val="bullet"/>
      <w:lvlText w:val=""/>
      <w:lvlJc w:val="left"/>
      <w:pPr>
        <w:ind w:left="2517" w:hanging="360"/>
      </w:pPr>
      <w:rPr>
        <w:rFonts w:hint="default" w:ascii="Wingdings" w:hAnsi="Wingdings"/>
      </w:rPr>
    </w:lvl>
    <w:lvl w:ilvl="3" w:tplc="08160001" w:tentative="1">
      <w:start w:val="1"/>
      <w:numFmt w:val="bullet"/>
      <w:lvlText w:val=""/>
      <w:lvlJc w:val="left"/>
      <w:pPr>
        <w:ind w:left="3237" w:hanging="360"/>
      </w:pPr>
      <w:rPr>
        <w:rFonts w:hint="default" w:ascii="Symbol" w:hAnsi="Symbol"/>
      </w:rPr>
    </w:lvl>
    <w:lvl w:ilvl="4" w:tplc="08160003" w:tentative="1">
      <w:start w:val="1"/>
      <w:numFmt w:val="bullet"/>
      <w:lvlText w:val="o"/>
      <w:lvlJc w:val="left"/>
      <w:pPr>
        <w:ind w:left="3957" w:hanging="360"/>
      </w:pPr>
      <w:rPr>
        <w:rFonts w:hint="default" w:ascii="Courier New" w:hAnsi="Courier New" w:cs="Courier New"/>
      </w:rPr>
    </w:lvl>
    <w:lvl w:ilvl="5" w:tplc="08160005" w:tentative="1">
      <w:start w:val="1"/>
      <w:numFmt w:val="bullet"/>
      <w:lvlText w:val=""/>
      <w:lvlJc w:val="left"/>
      <w:pPr>
        <w:ind w:left="4677" w:hanging="360"/>
      </w:pPr>
      <w:rPr>
        <w:rFonts w:hint="default" w:ascii="Wingdings" w:hAnsi="Wingdings"/>
      </w:rPr>
    </w:lvl>
    <w:lvl w:ilvl="6" w:tplc="08160001" w:tentative="1">
      <w:start w:val="1"/>
      <w:numFmt w:val="bullet"/>
      <w:lvlText w:val=""/>
      <w:lvlJc w:val="left"/>
      <w:pPr>
        <w:ind w:left="5397" w:hanging="360"/>
      </w:pPr>
      <w:rPr>
        <w:rFonts w:hint="default" w:ascii="Symbol" w:hAnsi="Symbol"/>
      </w:rPr>
    </w:lvl>
    <w:lvl w:ilvl="7" w:tplc="08160003" w:tentative="1">
      <w:start w:val="1"/>
      <w:numFmt w:val="bullet"/>
      <w:lvlText w:val="o"/>
      <w:lvlJc w:val="left"/>
      <w:pPr>
        <w:ind w:left="6117" w:hanging="360"/>
      </w:pPr>
      <w:rPr>
        <w:rFonts w:hint="default" w:ascii="Courier New" w:hAnsi="Courier New" w:cs="Courier New"/>
      </w:rPr>
    </w:lvl>
    <w:lvl w:ilvl="8" w:tplc="08160005" w:tentative="1">
      <w:start w:val="1"/>
      <w:numFmt w:val="bullet"/>
      <w:lvlText w:val=""/>
      <w:lvlJc w:val="left"/>
      <w:pPr>
        <w:ind w:left="6837" w:hanging="360"/>
      </w:pPr>
      <w:rPr>
        <w:rFonts w:hint="default" w:ascii="Wingdings" w:hAnsi="Wingdings"/>
      </w:rPr>
    </w:lvl>
  </w:abstractNum>
  <w:abstractNum w:abstractNumId="2" w15:restartNumberingAfterBreak="0">
    <w:nsid w:val="39261C3C"/>
    <w:multiLevelType w:val="hybridMultilevel"/>
    <w:tmpl w:val="A4889D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F4E47C7"/>
    <w:multiLevelType w:val="hybridMultilevel"/>
    <w:tmpl w:val="194AA61E"/>
    <w:lvl w:ilvl="0" w:tplc="27DA4E2A">
      <w:start w:val="2"/>
      <w:numFmt w:val="decimal"/>
      <w:lvlText w:val="%1."/>
      <w:lvlJc w:val="left"/>
      <w:pPr>
        <w:ind w:left="717" w:hanging="360"/>
      </w:pPr>
      <w:rPr>
        <w:rFonts w:hint="default"/>
        <w:b/>
        <w:color w:val="0195C7"/>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4" w15:restartNumberingAfterBreak="0">
    <w:nsid w:val="451A2B9F"/>
    <w:multiLevelType w:val="hybridMultilevel"/>
    <w:tmpl w:val="3DF8B9CC"/>
    <w:lvl w:ilvl="0" w:tplc="08160001">
      <w:start w:val="1"/>
      <w:numFmt w:val="bullet"/>
      <w:lvlText w:val=""/>
      <w:lvlJc w:val="left"/>
      <w:pPr>
        <w:ind w:left="1077" w:hanging="360"/>
      </w:pPr>
      <w:rPr>
        <w:rFonts w:hint="default" w:ascii="Symbol" w:hAnsi="Symbol"/>
      </w:rPr>
    </w:lvl>
    <w:lvl w:ilvl="1" w:tplc="08160003" w:tentative="1">
      <w:start w:val="1"/>
      <w:numFmt w:val="bullet"/>
      <w:lvlText w:val="o"/>
      <w:lvlJc w:val="left"/>
      <w:pPr>
        <w:ind w:left="1797" w:hanging="360"/>
      </w:pPr>
      <w:rPr>
        <w:rFonts w:hint="default" w:ascii="Courier New" w:hAnsi="Courier New" w:cs="Courier New"/>
      </w:rPr>
    </w:lvl>
    <w:lvl w:ilvl="2" w:tplc="08160005" w:tentative="1">
      <w:start w:val="1"/>
      <w:numFmt w:val="bullet"/>
      <w:lvlText w:val=""/>
      <w:lvlJc w:val="left"/>
      <w:pPr>
        <w:ind w:left="2517" w:hanging="360"/>
      </w:pPr>
      <w:rPr>
        <w:rFonts w:hint="default" w:ascii="Wingdings" w:hAnsi="Wingdings"/>
      </w:rPr>
    </w:lvl>
    <w:lvl w:ilvl="3" w:tplc="08160001" w:tentative="1">
      <w:start w:val="1"/>
      <w:numFmt w:val="bullet"/>
      <w:lvlText w:val=""/>
      <w:lvlJc w:val="left"/>
      <w:pPr>
        <w:ind w:left="3237" w:hanging="360"/>
      </w:pPr>
      <w:rPr>
        <w:rFonts w:hint="default" w:ascii="Symbol" w:hAnsi="Symbol"/>
      </w:rPr>
    </w:lvl>
    <w:lvl w:ilvl="4" w:tplc="08160003" w:tentative="1">
      <w:start w:val="1"/>
      <w:numFmt w:val="bullet"/>
      <w:lvlText w:val="o"/>
      <w:lvlJc w:val="left"/>
      <w:pPr>
        <w:ind w:left="3957" w:hanging="360"/>
      </w:pPr>
      <w:rPr>
        <w:rFonts w:hint="default" w:ascii="Courier New" w:hAnsi="Courier New" w:cs="Courier New"/>
      </w:rPr>
    </w:lvl>
    <w:lvl w:ilvl="5" w:tplc="08160005" w:tentative="1">
      <w:start w:val="1"/>
      <w:numFmt w:val="bullet"/>
      <w:lvlText w:val=""/>
      <w:lvlJc w:val="left"/>
      <w:pPr>
        <w:ind w:left="4677" w:hanging="360"/>
      </w:pPr>
      <w:rPr>
        <w:rFonts w:hint="default" w:ascii="Wingdings" w:hAnsi="Wingdings"/>
      </w:rPr>
    </w:lvl>
    <w:lvl w:ilvl="6" w:tplc="08160001" w:tentative="1">
      <w:start w:val="1"/>
      <w:numFmt w:val="bullet"/>
      <w:lvlText w:val=""/>
      <w:lvlJc w:val="left"/>
      <w:pPr>
        <w:ind w:left="5397" w:hanging="360"/>
      </w:pPr>
      <w:rPr>
        <w:rFonts w:hint="default" w:ascii="Symbol" w:hAnsi="Symbol"/>
      </w:rPr>
    </w:lvl>
    <w:lvl w:ilvl="7" w:tplc="08160003" w:tentative="1">
      <w:start w:val="1"/>
      <w:numFmt w:val="bullet"/>
      <w:lvlText w:val="o"/>
      <w:lvlJc w:val="left"/>
      <w:pPr>
        <w:ind w:left="6117" w:hanging="360"/>
      </w:pPr>
      <w:rPr>
        <w:rFonts w:hint="default" w:ascii="Courier New" w:hAnsi="Courier New" w:cs="Courier New"/>
      </w:rPr>
    </w:lvl>
    <w:lvl w:ilvl="8" w:tplc="08160005" w:tentative="1">
      <w:start w:val="1"/>
      <w:numFmt w:val="bullet"/>
      <w:lvlText w:val=""/>
      <w:lvlJc w:val="left"/>
      <w:pPr>
        <w:ind w:left="6837" w:hanging="360"/>
      </w:pPr>
      <w:rPr>
        <w:rFonts w:hint="default" w:ascii="Wingdings" w:hAnsi="Wingdings"/>
      </w:rPr>
    </w:lvl>
  </w:abstractNum>
  <w:abstractNum w:abstractNumId="5" w15:restartNumberingAfterBreak="0">
    <w:nsid w:val="638D6583"/>
    <w:multiLevelType w:val="hybridMultilevel"/>
    <w:tmpl w:val="22AEF286"/>
    <w:lvl w:ilvl="0" w:tplc="3B9ACC60">
      <w:start w:val="1"/>
      <w:numFmt w:val="decimal"/>
      <w:lvlText w:val="%1)"/>
      <w:lvlJc w:val="left"/>
      <w:pPr>
        <w:ind w:left="717" w:hanging="360"/>
      </w:pPr>
      <w:rPr>
        <w:rFonts w:hint="default"/>
        <w:b/>
        <w:color w:val="0195C7"/>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6" w15:restartNumberingAfterBreak="0">
    <w:nsid w:val="7A4B5284"/>
    <w:multiLevelType w:val="hybridMultilevel"/>
    <w:tmpl w:val="4DC4E0F6"/>
    <w:lvl w:ilvl="0" w:tplc="DF348CD6">
      <w:start w:val="1"/>
      <w:numFmt w:val="decimal"/>
      <w:lvlText w:val="%1."/>
      <w:lvlJc w:val="left"/>
      <w:pPr>
        <w:ind w:left="1077" w:hanging="360"/>
      </w:pPr>
      <w:rPr>
        <w:b/>
        <w:bCs/>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16cid:durableId="2134403467">
    <w:abstractNumId w:val="2"/>
  </w:num>
  <w:num w:numId="2" w16cid:durableId="749619324">
    <w:abstractNumId w:val="6"/>
  </w:num>
  <w:num w:numId="3" w16cid:durableId="1226793471">
    <w:abstractNumId w:val="4"/>
  </w:num>
  <w:num w:numId="4" w16cid:durableId="554707807">
    <w:abstractNumId w:val="5"/>
  </w:num>
  <w:num w:numId="5" w16cid:durableId="1865438093">
    <w:abstractNumId w:val="3"/>
  </w:num>
  <w:num w:numId="6" w16cid:durableId="2106729745">
    <w:abstractNumId w:val="1"/>
  </w:num>
  <w:num w:numId="7" w16cid:durableId="195181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98"/>
    <w:rsid w:val="00010AFB"/>
    <w:rsid w:val="00015437"/>
    <w:rsid w:val="0002312C"/>
    <w:rsid w:val="00031CB7"/>
    <w:rsid w:val="00043DEE"/>
    <w:rsid w:val="0004437F"/>
    <w:rsid w:val="000531D0"/>
    <w:rsid w:val="00060D9E"/>
    <w:rsid w:val="00061B40"/>
    <w:rsid w:val="0006465F"/>
    <w:rsid w:val="000816EE"/>
    <w:rsid w:val="00095A6A"/>
    <w:rsid w:val="000A59A6"/>
    <w:rsid w:val="000A5A0C"/>
    <w:rsid w:val="000A7849"/>
    <w:rsid w:val="000C694C"/>
    <w:rsid w:val="000C7ECF"/>
    <w:rsid w:val="000D2987"/>
    <w:rsid w:val="000D4E8F"/>
    <w:rsid w:val="000E20FC"/>
    <w:rsid w:val="000E41C8"/>
    <w:rsid w:val="000E624C"/>
    <w:rsid w:val="000E7219"/>
    <w:rsid w:val="000F3ED9"/>
    <w:rsid w:val="001070F5"/>
    <w:rsid w:val="00114644"/>
    <w:rsid w:val="001216BE"/>
    <w:rsid w:val="001357E2"/>
    <w:rsid w:val="00136AD9"/>
    <w:rsid w:val="00142A7E"/>
    <w:rsid w:val="0014328B"/>
    <w:rsid w:val="001453FC"/>
    <w:rsid w:val="001515C0"/>
    <w:rsid w:val="00164EEF"/>
    <w:rsid w:val="00167F99"/>
    <w:rsid w:val="001743CA"/>
    <w:rsid w:val="00181368"/>
    <w:rsid w:val="00191765"/>
    <w:rsid w:val="00197A08"/>
    <w:rsid w:val="001B0608"/>
    <w:rsid w:val="001B1959"/>
    <w:rsid w:val="001D05B2"/>
    <w:rsid w:val="001D4D11"/>
    <w:rsid w:val="001E470F"/>
    <w:rsid w:val="001E5755"/>
    <w:rsid w:val="001F00C3"/>
    <w:rsid w:val="00204714"/>
    <w:rsid w:val="00204D8A"/>
    <w:rsid w:val="00206819"/>
    <w:rsid w:val="00213F07"/>
    <w:rsid w:val="00223D29"/>
    <w:rsid w:val="002369C9"/>
    <w:rsid w:val="00237917"/>
    <w:rsid w:val="002409D6"/>
    <w:rsid w:val="00242820"/>
    <w:rsid w:val="00252C4C"/>
    <w:rsid w:val="00252EE3"/>
    <w:rsid w:val="00253205"/>
    <w:rsid w:val="00253D78"/>
    <w:rsid w:val="002578B7"/>
    <w:rsid w:val="002604F3"/>
    <w:rsid w:val="002609C8"/>
    <w:rsid w:val="0026433B"/>
    <w:rsid w:val="00265DD5"/>
    <w:rsid w:val="00266EC6"/>
    <w:rsid w:val="00272414"/>
    <w:rsid w:val="0027704B"/>
    <w:rsid w:val="00277140"/>
    <w:rsid w:val="00283D1F"/>
    <w:rsid w:val="002A3868"/>
    <w:rsid w:val="002A7646"/>
    <w:rsid w:val="002B0CFA"/>
    <w:rsid w:val="002B2ADF"/>
    <w:rsid w:val="002B640E"/>
    <w:rsid w:val="002C22E2"/>
    <w:rsid w:val="002D1622"/>
    <w:rsid w:val="002E085F"/>
    <w:rsid w:val="002E25CB"/>
    <w:rsid w:val="002E2AE9"/>
    <w:rsid w:val="002E6F33"/>
    <w:rsid w:val="002F41B9"/>
    <w:rsid w:val="002F5B37"/>
    <w:rsid w:val="00300428"/>
    <w:rsid w:val="00311104"/>
    <w:rsid w:val="003148FB"/>
    <w:rsid w:val="00324ABF"/>
    <w:rsid w:val="00325784"/>
    <w:rsid w:val="0035189D"/>
    <w:rsid w:val="00351B85"/>
    <w:rsid w:val="00372F09"/>
    <w:rsid w:val="003742FB"/>
    <w:rsid w:val="00374AE2"/>
    <w:rsid w:val="00397839"/>
    <w:rsid w:val="003A7090"/>
    <w:rsid w:val="003A7D4E"/>
    <w:rsid w:val="003B5664"/>
    <w:rsid w:val="003D660F"/>
    <w:rsid w:val="003D6703"/>
    <w:rsid w:val="00421334"/>
    <w:rsid w:val="004217C1"/>
    <w:rsid w:val="00421C3B"/>
    <w:rsid w:val="0043131C"/>
    <w:rsid w:val="00433EF2"/>
    <w:rsid w:val="00436267"/>
    <w:rsid w:val="004418B8"/>
    <w:rsid w:val="004515EC"/>
    <w:rsid w:val="00460952"/>
    <w:rsid w:val="00462550"/>
    <w:rsid w:val="004653AD"/>
    <w:rsid w:val="00474392"/>
    <w:rsid w:val="00476D5F"/>
    <w:rsid w:val="00482E5B"/>
    <w:rsid w:val="00483228"/>
    <w:rsid w:val="00484D21"/>
    <w:rsid w:val="004874D9"/>
    <w:rsid w:val="00487602"/>
    <w:rsid w:val="00494467"/>
    <w:rsid w:val="004975D5"/>
    <w:rsid w:val="004A5C04"/>
    <w:rsid w:val="004A6A81"/>
    <w:rsid w:val="004C118C"/>
    <w:rsid w:val="004C1CB3"/>
    <w:rsid w:val="004C7B01"/>
    <w:rsid w:val="004F7FF1"/>
    <w:rsid w:val="005005D1"/>
    <w:rsid w:val="0050204C"/>
    <w:rsid w:val="00503193"/>
    <w:rsid w:val="00503860"/>
    <w:rsid w:val="00505031"/>
    <w:rsid w:val="00515FFA"/>
    <w:rsid w:val="00516187"/>
    <w:rsid w:val="00522026"/>
    <w:rsid w:val="005340ED"/>
    <w:rsid w:val="005507E2"/>
    <w:rsid w:val="005538EB"/>
    <w:rsid w:val="00556762"/>
    <w:rsid w:val="00563C07"/>
    <w:rsid w:val="00565985"/>
    <w:rsid w:val="00571A22"/>
    <w:rsid w:val="005736BC"/>
    <w:rsid w:val="00573C31"/>
    <w:rsid w:val="00582F63"/>
    <w:rsid w:val="00584C33"/>
    <w:rsid w:val="00596DCA"/>
    <w:rsid w:val="005A23E8"/>
    <w:rsid w:val="005B24CC"/>
    <w:rsid w:val="005B411F"/>
    <w:rsid w:val="005B53FD"/>
    <w:rsid w:val="005C5F97"/>
    <w:rsid w:val="005D3FA2"/>
    <w:rsid w:val="005D6232"/>
    <w:rsid w:val="005E0A39"/>
    <w:rsid w:val="005E1620"/>
    <w:rsid w:val="005E6B84"/>
    <w:rsid w:val="005E7D36"/>
    <w:rsid w:val="005F1969"/>
    <w:rsid w:val="005F3CAC"/>
    <w:rsid w:val="0060008D"/>
    <w:rsid w:val="006027A6"/>
    <w:rsid w:val="00604CC5"/>
    <w:rsid w:val="00604FBF"/>
    <w:rsid w:val="006205D4"/>
    <w:rsid w:val="0062151B"/>
    <w:rsid w:val="0062417D"/>
    <w:rsid w:val="00624D4D"/>
    <w:rsid w:val="00637D74"/>
    <w:rsid w:val="00644589"/>
    <w:rsid w:val="0065504C"/>
    <w:rsid w:val="00661D04"/>
    <w:rsid w:val="0066446E"/>
    <w:rsid w:val="0066510D"/>
    <w:rsid w:val="006652DD"/>
    <w:rsid w:val="00665317"/>
    <w:rsid w:val="00680CF3"/>
    <w:rsid w:val="00693D51"/>
    <w:rsid w:val="006B4A56"/>
    <w:rsid w:val="006C15EC"/>
    <w:rsid w:val="006C7917"/>
    <w:rsid w:val="006D1CDF"/>
    <w:rsid w:val="006D3423"/>
    <w:rsid w:val="006D36DF"/>
    <w:rsid w:val="006D7A94"/>
    <w:rsid w:val="006E3977"/>
    <w:rsid w:val="006F1E1D"/>
    <w:rsid w:val="006F3F49"/>
    <w:rsid w:val="006F545E"/>
    <w:rsid w:val="006F5B52"/>
    <w:rsid w:val="007027E3"/>
    <w:rsid w:val="00703B14"/>
    <w:rsid w:val="007048C4"/>
    <w:rsid w:val="007074D5"/>
    <w:rsid w:val="00707512"/>
    <w:rsid w:val="007128BD"/>
    <w:rsid w:val="007212C0"/>
    <w:rsid w:val="0072186A"/>
    <w:rsid w:val="0072476B"/>
    <w:rsid w:val="0074277E"/>
    <w:rsid w:val="0074517C"/>
    <w:rsid w:val="007468C5"/>
    <w:rsid w:val="00747EB8"/>
    <w:rsid w:val="00753465"/>
    <w:rsid w:val="00753D12"/>
    <w:rsid w:val="0075670E"/>
    <w:rsid w:val="007623EE"/>
    <w:rsid w:val="00762E3B"/>
    <w:rsid w:val="00767FB4"/>
    <w:rsid w:val="007702BB"/>
    <w:rsid w:val="007736FB"/>
    <w:rsid w:val="00773731"/>
    <w:rsid w:val="0077699C"/>
    <w:rsid w:val="00783EEA"/>
    <w:rsid w:val="00784980"/>
    <w:rsid w:val="0078765F"/>
    <w:rsid w:val="0079107E"/>
    <w:rsid w:val="00794452"/>
    <w:rsid w:val="007A34B5"/>
    <w:rsid w:val="007A5B95"/>
    <w:rsid w:val="007B0B06"/>
    <w:rsid w:val="007B5DF7"/>
    <w:rsid w:val="007B6FE5"/>
    <w:rsid w:val="007C4886"/>
    <w:rsid w:val="007C51E8"/>
    <w:rsid w:val="007C6948"/>
    <w:rsid w:val="007D210D"/>
    <w:rsid w:val="007D4EB0"/>
    <w:rsid w:val="007D657F"/>
    <w:rsid w:val="007E020A"/>
    <w:rsid w:val="00806829"/>
    <w:rsid w:val="00812124"/>
    <w:rsid w:val="008177CC"/>
    <w:rsid w:val="0082358B"/>
    <w:rsid w:val="00823DAD"/>
    <w:rsid w:val="00833259"/>
    <w:rsid w:val="00835AA5"/>
    <w:rsid w:val="00843FB0"/>
    <w:rsid w:val="00852DED"/>
    <w:rsid w:val="0087011D"/>
    <w:rsid w:val="00891B4F"/>
    <w:rsid w:val="00895134"/>
    <w:rsid w:val="00895CCE"/>
    <w:rsid w:val="00897252"/>
    <w:rsid w:val="008A0E85"/>
    <w:rsid w:val="008A33CC"/>
    <w:rsid w:val="008B2AB4"/>
    <w:rsid w:val="008C133C"/>
    <w:rsid w:val="008C3082"/>
    <w:rsid w:val="008C5DA5"/>
    <w:rsid w:val="008C7A1E"/>
    <w:rsid w:val="008D4276"/>
    <w:rsid w:val="008E14B9"/>
    <w:rsid w:val="008E4696"/>
    <w:rsid w:val="008E5192"/>
    <w:rsid w:val="008F09DF"/>
    <w:rsid w:val="00924320"/>
    <w:rsid w:val="00932E02"/>
    <w:rsid w:val="00937B11"/>
    <w:rsid w:val="00947EB9"/>
    <w:rsid w:val="00952F8A"/>
    <w:rsid w:val="0095622C"/>
    <w:rsid w:val="00963E08"/>
    <w:rsid w:val="00964065"/>
    <w:rsid w:val="00966435"/>
    <w:rsid w:val="00974F8E"/>
    <w:rsid w:val="00981783"/>
    <w:rsid w:val="00993C32"/>
    <w:rsid w:val="009966A6"/>
    <w:rsid w:val="009A3FA1"/>
    <w:rsid w:val="009A47DF"/>
    <w:rsid w:val="009A7149"/>
    <w:rsid w:val="009A72AC"/>
    <w:rsid w:val="009B4C7A"/>
    <w:rsid w:val="009C3717"/>
    <w:rsid w:val="009D6183"/>
    <w:rsid w:val="009D72BC"/>
    <w:rsid w:val="009E22F4"/>
    <w:rsid w:val="009E3AED"/>
    <w:rsid w:val="009E5BCE"/>
    <w:rsid w:val="009F32D0"/>
    <w:rsid w:val="00A20171"/>
    <w:rsid w:val="00A22268"/>
    <w:rsid w:val="00A23A23"/>
    <w:rsid w:val="00A3583E"/>
    <w:rsid w:val="00A37A08"/>
    <w:rsid w:val="00A40B49"/>
    <w:rsid w:val="00A531A2"/>
    <w:rsid w:val="00A6044A"/>
    <w:rsid w:val="00A63696"/>
    <w:rsid w:val="00A64476"/>
    <w:rsid w:val="00A652AC"/>
    <w:rsid w:val="00A70B90"/>
    <w:rsid w:val="00A77994"/>
    <w:rsid w:val="00AA39A8"/>
    <w:rsid w:val="00AA5E8F"/>
    <w:rsid w:val="00AA6DF7"/>
    <w:rsid w:val="00AB0A58"/>
    <w:rsid w:val="00AB1C1C"/>
    <w:rsid w:val="00AB1FD5"/>
    <w:rsid w:val="00AC77C3"/>
    <w:rsid w:val="00AD257E"/>
    <w:rsid w:val="00AE1927"/>
    <w:rsid w:val="00AE28CB"/>
    <w:rsid w:val="00AE59B2"/>
    <w:rsid w:val="00AE6017"/>
    <w:rsid w:val="00AF514D"/>
    <w:rsid w:val="00B03A99"/>
    <w:rsid w:val="00B12158"/>
    <w:rsid w:val="00B24746"/>
    <w:rsid w:val="00B41256"/>
    <w:rsid w:val="00B44458"/>
    <w:rsid w:val="00B478C7"/>
    <w:rsid w:val="00B47F37"/>
    <w:rsid w:val="00B50013"/>
    <w:rsid w:val="00B5170A"/>
    <w:rsid w:val="00B529AF"/>
    <w:rsid w:val="00B5527D"/>
    <w:rsid w:val="00B5611B"/>
    <w:rsid w:val="00B609C8"/>
    <w:rsid w:val="00B61588"/>
    <w:rsid w:val="00B63732"/>
    <w:rsid w:val="00B72A12"/>
    <w:rsid w:val="00B92F0E"/>
    <w:rsid w:val="00BA2A9F"/>
    <w:rsid w:val="00BA2C48"/>
    <w:rsid w:val="00BA5E61"/>
    <w:rsid w:val="00BB108B"/>
    <w:rsid w:val="00BB1E26"/>
    <w:rsid w:val="00BB37D9"/>
    <w:rsid w:val="00BB5B91"/>
    <w:rsid w:val="00BB66CA"/>
    <w:rsid w:val="00BB7D1E"/>
    <w:rsid w:val="00BC2E0E"/>
    <w:rsid w:val="00BC5E92"/>
    <w:rsid w:val="00BD64F2"/>
    <w:rsid w:val="00BF077A"/>
    <w:rsid w:val="00BF3B1E"/>
    <w:rsid w:val="00BF3D92"/>
    <w:rsid w:val="00C00EE4"/>
    <w:rsid w:val="00C06CF8"/>
    <w:rsid w:val="00C07C7E"/>
    <w:rsid w:val="00C12E03"/>
    <w:rsid w:val="00C132D1"/>
    <w:rsid w:val="00C17F35"/>
    <w:rsid w:val="00C318DD"/>
    <w:rsid w:val="00C40B4B"/>
    <w:rsid w:val="00C4528E"/>
    <w:rsid w:val="00C4738F"/>
    <w:rsid w:val="00C518B1"/>
    <w:rsid w:val="00C6442A"/>
    <w:rsid w:val="00C66D98"/>
    <w:rsid w:val="00C7045D"/>
    <w:rsid w:val="00C75C27"/>
    <w:rsid w:val="00C765AA"/>
    <w:rsid w:val="00C77A78"/>
    <w:rsid w:val="00C77C9A"/>
    <w:rsid w:val="00C81D47"/>
    <w:rsid w:val="00C856C4"/>
    <w:rsid w:val="00CA33BA"/>
    <w:rsid w:val="00CA720B"/>
    <w:rsid w:val="00CB0C8E"/>
    <w:rsid w:val="00CB2701"/>
    <w:rsid w:val="00CB7000"/>
    <w:rsid w:val="00CB74E6"/>
    <w:rsid w:val="00CC01DA"/>
    <w:rsid w:val="00CC2489"/>
    <w:rsid w:val="00CC736E"/>
    <w:rsid w:val="00CD28A0"/>
    <w:rsid w:val="00CE1AE6"/>
    <w:rsid w:val="00CE4C43"/>
    <w:rsid w:val="00CF2273"/>
    <w:rsid w:val="00CF2F47"/>
    <w:rsid w:val="00CF3071"/>
    <w:rsid w:val="00D04723"/>
    <w:rsid w:val="00D05085"/>
    <w:rsid w:val="00D119E9"/>
    <w:rsid w:val="00D11EAC"/>
    <w:rsid w:val="00D249E0"/>
    <w:rsid w:val="00D24B71"/>
    <w:rsid w:val="00D31C30"/>
    <w:rsid w:val="00D32456"/>
    <w:rsid w:val="00D4022A"/>
    <w:rsid w:val="00D44DA5"/>
    <w:rsid w:val="00D528BB"/>
    <w:rsid w:val="00D5397C"/>
    <w:rsid w:val="00D53B5F"/>
    <w:rsid w:val="00D62DC2"/>
    <w:rsid w:val="00D62F19"/>
    <w:rsid w:val="00D672A9"/>
    <w:rsid w:val="00D763C9"/>
    <w:rsid w:val="00D829D2"/>
    <w:rsid w:val="00D830A8"/>
    <w:rsid w:val="00D83DE4"/>
    <w:rsid w:val="00D8477D"/>
    <w:rsid w:val="00D90F62"/>
    <w:rsid w:val="00D925D4"/>
    <w:rsid w:val="00D93163"/>
    <w:rsid w:val="00D96512"/>
    <w:rsid w:val="00DA2817"/>
    <w:rsid w:val="00DA5F35"/>
    <w:rsid w:val="00DB4B88"/>
    <w:rsid w:val="00DC1E25"/>
    <w:rsid w:val="00DC3D3C"/>
    <w:rsid w:val="00DC411D"/>
    <w:rsid w:val="00DC4EFD"/>
    <w:rsid w:val="00DC6F58"/>
    <w:rsid w:val="00DE5311"/>
    <w:rsid w:val="00DF2C62"/>
    <w:rsid w:val="00DF2F77"/>
    <w:rsid w:val="00DF4C6D"/>
    <w:rsid w:val="00DF7F0D"/>
    <w:rsid w:val="00E04C41"/>
    <w:rsid w:val="00E1007D"/>
    <w:rsid w:val="00E113D1"/>
    <w:rsid w:val="00E128FE"/>
    <w:rsid w:val="00E22859"/>
    <w:rsid w:val="00E529AF"/>
    <w:rsid w:val="00E54077"/>
    <w:rsid w:val="00E607C2"/>
    <w:rsid w:val="00E64287"/>
    <w:rsid w:val="00E64BA5"/>
    <w:rsid w:val="00E7785C"/>
    <w:rsid w:val="00E80988"/>
    <w:rsid w:val="00E838A8"/>
    <w:rsid w:val="00E8477D"/>
    <w:rsid w:val="00E87234"/>
    <w:rsid w:val="00E92401"/>
    <w:rsid w:val="00E96D9F"/>
    <w:rsid w:val="00EA004A"/>
    <w:rsid w:val="00EB3FC1"/>
    <w:rsid w:val="00EB49A5"/>
    <w:rsid w:val="00EC4B86"/>
    <w:rsid w:val="00ED71B8"/>
    <w:rsid w:val="00ED7689"/>
    <w:rsid w:val="00EE40E1"/>
    <w:rsid w:val="00EF0BD2"/>
    <w:rsid w:val="00EF6B41"/>
    <w:rsid w:val="00EF6B86"/>
    <w:rsid w:val="00F0724A"/>
    <w:rsid w:val="00F12584"/>
    <w:rsid w:val="00F14F2D"/>
    <w:rsid w:val="00F17236"/>
    <w:rsid w:val="00F20DF1"/>
    <w:rsid w:val="00F25DA8"/>
    <w:rsid w:val="00F30379"/>
    <w:rsid w:val="00F30A35"/>
    <w:rsid w:val="00F31184"/>
    <w:rsid w:val="00F42CBD"/>
    <w:rsid w:val="00F56605"/>
    <w:rsid w:val="00F70505"/>
    <w:rsid w:val="00F753E7"/>
    <w:rsid w:val="00F756DD"/>
    <w:rsid w:val="00F761EC"/>
    <w:rsid w:val="00F85956"/>
    <w:rsid w:val="00F90F80"/>
    <w:rsid w:val="00FA09B6"/>
    <w:rsid w:val="00FB1F8A"/>
    <w:rsid w:val="00FB483D"/>
    <w:rsid w:val="00FB7EF0"/>
    <w:rsid w:val="00FC2EE8"/>
    <w:rsid w:val="00FC5F7E"/>
    <w:rsid w:val="00FD1DC4"/>
    <w:rsid w:val="00FE3DBB"/>
    <w:rsid w:val="00FF6A59"/>
    <w:rsid w:val="01E3F25E"/>
    <w:rsid w:val="0AA9A3E7"/>
    <w:rsid w:val="13FF7AA2"/>
    <w:rsid w:val="15036D38"/>
    <w:rsid w:val="183AA92E"/>
    <w:rsid w:val="1E91DA9C"/>
    <w:rsid w:val="246E0DB0"/>
    <w:rsid w:val="324C22E5"/>
    <w:rsid w:val="3293A7AB"/>
    <w:rsid w:val="35DEA1B9"/>
    <w:rsid w:val="3BF6174A"/>
    <w:rsid w:val="3E9BA059"/>
    <w:rsid w:val="3EF354ED"/>
    <w:rsid w:val="3F8BD820"/>
    <w:rsid w:val="45919E45"/>
    <w:rsid w:val="4E65F3A7"/>
    <w:rsid w:val="5B70A8F0"/>
    <w:rsid w:val="5C0A1F27"/>
    <w:rsid w:val="5F79A2EE"/>
    <w:rsid w:val="64AEB690"/>
    <w:rsid w:val="6D1E26B8"/>
    <w:rsid w:val="6F7D4ADA"/>
    <w:rsid w:val="72E54E30"/>
    <w:rsid w:val="7B791D24"/>
    <w:rsid w:val="7CEDE228"/>
    <w:rsid w:val="7CEF30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A7616"/>
  <w15:chartTrackingRefBased/>
  <w15:docId w15:val="{F3450B14-9107-4B05-8580-F3FB7101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ter"/>
    <w:uiPriority w:val="9"/>
    <w:qFormat/>
    <w:rsid w:val="00C66D9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C66D9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C66D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C66D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C66D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C66D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66D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66D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66D98"/>
    <w:pPr>
      <w:keepNext/>
      <w:keepLines/>
      <w:spacing w:after="0"/>
      <w:outlineLvl w:val="8"/>
    </w:pPr>
    <w:rPr>
      <w:rFonts w:eastAsiaTheme="majorEastAsia" w:cstheme="majorBidi"/>
      <w:color w:val="272727" w:themeColor="text1" w:themeTint="D8"/>
    </w:rPr>
  </w:style>
  <w:style w:type="character" w:styleId="Tipodeletrapredefinidodopargraf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arter" w:customStyle="1">
    <w:name w:val="Título 1 Caráter"/>
    <w:basedOn w:val="Tipodeletrapredefinidodopargrafo"/>
    <w:link w:val="Ttulo1"/>
    <w:uiPriority w:val="9"/>
    <w:rsid w:val="00C66D98"/>
    <w:rPr>
      <w:rFonts w:asciiTheme="majorHAnsi" w:hAnsiTheme="majorHAnsi" w:eastAsiaTheme="majorEastAsia" w:cstheme="majorBidi"/>
      <w:color w:val="0F4761" w:themeColor="accent1" w:themeShade="BF"/>
      <w:sz w:val="40"/>
      <w:szCs w:val="40"/>
    </w:rPr>
  </w:style>
  <w:style w:type="character" w:styleId="Ttulo2Carter" w:customStyle="1">
    <w:name w:val="Título 2 Caráter"/>
    <w:basedOn w:val="Tipodeletrapredefinidodopargrafo"/>
    <w:link w:val="Ttulo2"/>
    <w:uiPriority w:val="9"/>
    <w:semiHidden/>
    <w:rsid w:val="00C66D98"/>
    <w:rPr>
      <w:rFonts w:asciiTheme="majorHAnsi" w:hAnsiTheme="majorHAnsi" w:eastAsiaTheme="majorEastAsia" w:cstheme="majorBidi"/>
      <w:color w:val="0F4761" w:themeColor="accent1" w:themeShade="BF"/>
      <w:sz w:val="32"/>
      <w:szCs w:val="32"/>
    </w:rPr>
  </w:style>
  <w:style w:type="character" w:styleId="Ttulo3Carter" w:customStyle="1">
    <w:name w:val="Título 3 Caráter"/>
    <w:basedOn w:val="Tipodeletrapredefinidodopargrafo"/>
    <w:link w:val="Ttulo3"/>
    <w:uiPriority w:val="9"/>
    <w:semiHidden/>
    <w:rsid w:val="00C66D98"/>
    <w:rPr>
      <w:rFonts w:eastAsiaTheme="majorEastAsia" w:cstheme="majorBidi"/>
      <w:color w:val="0F4761" w:themeColor="accent1" w:themeShade="BF"/>
      <w:sz w:val="28"/>
      <w:szCs w:val="28"/>
    </w:rPr>
  </w:style>
  <w:style w:type="character" w:styleId="Ttulo4Carter" w:customStyle="1">
    <w:name w:val="Título 4 Caráter"/>
    <w:basedOn w:val="Tipodeletrapredefinidodopargrafo"/>
    <w:link w:val="Ttulo4"/>
    <w:uiPriority w:val="9"/>
    <w:semiHidden/>
    <w:rsid w:val="00C66D98"/>
    <w:rPr>
      <w:rFonts w:eastAsiaTheme="majorEastAsia" w:cstheme="majorBidi"/>
      <w:i/>
      <w:iCs/>
      <w:color w:val="0F4761" w:themeColor="accent1" w:themeShade="BF"/>
    </w:rPr>
  </w:style>
  <w:style w:type="character" w:styleId="Ttulo5Carter" w:customStyle="1">
    <w:name w:val="Título 5 Caráter"/>
    <w:basedOn w:val="Tipodeletrapredefinidodopargrafo"/>
    <w:link w:val="Ttulo5"/>
    <w:uiPriority w:val="9"/>
    <w:semiHidden/>
    <w:rsid w:val="00C66D98"/>
    <w:rPr>
      <w:rFonts w:eastAsiaTheme="majorEastAsia" w:cstheme="majorBidi"/>
      <w:color w:val="0F4761" w:themeColor="accent1" w:themeShade="BF"/>
    </w:rPr>
  </w:style>
  <w:style w:type="character" w:styleId="Ttulo6Carter" w:customStyle="1">
    <w:name w:val="Título 6 Caráter"/>
    <w:basedOn w:val="Tipodeletrapredefinidodopargrafo"/>
    <w:link w:val="Ttulo6"/>
    <w:uiPriority w:val="9"/>
    <w:semiHidden/>
    <w:rsid w:val="00C66D98"/>
    <w:rPr>
      <w:rFonts w:eastAsiaTheme="majorEastAsia" w:cstheme="majorBidi"/>
      <w:i/>
      <w:iCs/>
      <w:color w:val="595959" w:themeColor="text1" w:themeTint="A6"/>
    </w:rPr>
  </w:style>
  <w:style w:type="character" w:styleId="Ttulo7Carter" w:customStyle="1">
    <w:name w:val="Título 7 Caráter"/>
    <w:basedOn w:val="Tipodeletrapredefinidodopargrafo"/>
    <w:link w:val="Ttulo7"/>
    <w:uiPriority w:val="9"/>
    <w:semiHidden/>
    <w:rsid w:val="00C66D98"/>
    <w:rPr>
      <w:rFonts w:eastAsiaTheme="majorEastAsia" w:cstheme="majorBidi"/>
      <w:color w:val="595959" w:themeColor="text1" w:themeTint="A6"/>
    </w:rPr>
  </w:style>
  <w:style w:type="character" w:styleId="Ttulo8Carter" w:customStyle="1">
    <w:name w:val="Título 8 Caráter"/>
    <w:basedOn w:val="Tipodeletrapredefinidodopargrafo"/>
    <w:link w:val="Ttulo8"/>
    <w:uiPriority w:val="9"/>
    <w:semiHidden/>
    <w:rsid w:val="00C66D98"/>
    <w:rPr>
      <w:rFonts w:eastAsiaTheme="majorEastAsia" w:cstheme="majorBidi"/>
      <w:i/>
      <w:iCs/>
      <w:color w:val="272727" w:themeColor="text1" w:themeTint="D8"/>
    </w:rPr>
  </w:style>
  <w:style w:type="character" w:styleId="Ttulo9Carter" w:customStyle="1">
    <w:name w:val="Título 9 Caráter"/>
    <w:basedOn w:val="Tipodeletrapredefinidodopargrafo"/>
    <w:link w:val="Ttulo9"/>
    <w:uiPriority w:val="9"/>
    <w:semiHidden/>
    <w:rsid w:val="00C66D98"/>
    <w:rPr>
      <w:rFonts w:eastAsiaTheme="majorEastAsia" w:cstheme="majorBidi"/>
      <w:color w:val="272727" w:themeColor="text1" w:themeTint="D8"/>
    </w:rPr>
  </w:style>
  <w:style w:type="paragraph" w:styleId="Ttulo">
    <w:name w:val="Title"/>
    <w:basedOn w:val="Normal"/>
    <w:next w:val="Normal"/>
    <w:link w:val="TtuloCarter"/>
    <w:uiPriority w:val="10"/>
    <w:qFormat/>
    <w:rsid w:val="00C66D98"/>
    <w:pPr>
      <w:spacing w:after="80" w:line="240" w:lineRule="auto"/>
      <w:contextualSpacing/>
    </w:pPr>
    <w:rPr>
      <w:rFonts w:asciiTheme="majorHAnsi" w:hAnsiTheme="majorHAnsi" w:eastAsiaTheme="majorEastAsia" w:cstheme="majorBidi"/>
      <w:spacing w:val="-10"/>
      <w:kern w:val="28"/>
      <w:sz w:val="56"/>
      <w:szCs w:val="56"/>
    </w:rPr>
  </w:style>
  <w:style w:type="character" w:styleId="TtuloCarter" w:customStyle="1">
    <w:name w:val="Título Caráter"/>
    <w:basedOn w:val="Tipodeletrapredefinidodopargrafo"/>
    <w:link w:val="Ttulo"/>
    <w:uiPriority w:val="10"/>
    <w:rsid w:val="00C66D9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ter"/>
    <w:uiPriority w:val="11"/>
    <w:qFormat/>
    <w:rsid w:val="00C66D98"/>
    <w:pPr>
      <w:numPr>
        <w:ilvl w:val="1"/>
      </w:numPr>
    </w:pPr>
    <w:rPr>
      <w:rFonts w:eastAsiaTheme="majorEastAsia" w:cstheme="majorBidi"/>
      <w:color w:val="595959" w:themeColor="text1" w:themeTint="A6"/>
      <w:spacing w:val="15"/>
      <w:sz w:val="28"/>
      <w:szCs w:val="28"/>
    </w:rPr>
  </w:style>
  <w:style w:type="character" w:styleId="SubttuloCarter" w:customStyle="1">
    <w:name w:val="Subtítulo Caráter"/>
    <w:basedOn w:val="Tipodeletrapredefinidodopargrafo"/>
    <w:link w:val="Subttulo"/>
    <w:uiPriority w:val="11"/>
    <w:rsid w:val="00C66D9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66D98"/>
    <w:pPr>
      <w:spacing w:before="160"/>
      <w:jc w:val="center"/>
    </w:pPr>
    <w:rPr>
      <w:i/>
      <w:iCs/>
      <w:color w:val="404040" w:themeColor="text1" w:themeTint="BF"/>
    </w:rPr>
  </w:style>
  <w:style w:type="character" w:styleId="CitaoCarter" w:customStyle="1">
    <w:name w:val="Citação Caráter"/>
    <w:basedOn w:val="Tipodeletrapredefinidodopargrafo"/>
    <w:link w:val="Citao"/>
    <w:uiPriority w:val="29"/>
    <w:rsid w:val="00C66D98"/>
    <w:rPr>
      <w:i/>
      <w:iCs/>
      <w:color w:val="404040" w:themeColor="text1" w:themeTint="BF"/>
    </w:rPr>
  </w:style>
  <w:style w:type="paragraph" w:styleId="PargrafodaLista">
    <w:name w:val="List Paragraph"/>
    <w:basedOn w:val="Normal"/>
    <w:uiPriority w:val="34"/>
    <w:qFormat/>
    <w:rsid w:val="00C66D98"/>
    <w:pPr>
      <w:ind w:left="720"/>
      <w:contextualSpacing/>
    </w:pPr>
  </w:style>
  <w:style w:type="character" w:styleId="nfaseIntensa">
    <w:name w:val="Intense Emphasis"/>
    <w:basedOn w:val="Tipodeletrapredefinidodopargrafo"/>
    <w:uiPriority w:val="21"/>
    <w:qFormat/>
    <w:rsid w:val="00C66D98"/>
    <w:rPr>
      <w:i/>
      <w:iCs/>
      <w:color w:val="0F4761" w:themeColor="accent1" w:themeShade="BF"/>
    </w:rPr>
  </w:style>
  <w:style w:type="paragraph" w:styleId="CitaoIntensa">
    <w:name w:val="Intense Quote"/>
    <w:basedOn w:val="Normal"/>
    <w:next w:val="Normal"/>
    <w:link w:val="CitaoIntensaCarter"/>
    <w:uiPriority w:val="30"/>
    <w:qFormat/>
    <w:rsid w:val="00C66D9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arter" w:customStyle="1">
    <w:name w:val="Citação Intensa Caráter"/>
    <w:basedOn w:val="Tipodeletrapredefinidodopargrafo"/>
    <w:link w:val="CitaoIntensa"/>
    <w:uiPriority w:val="30"/>
    <w:rsid w:val="00C66D98"/>
    <w:rPr>
      <w:i/>
      <w:iCs/>
      <w:color w:val="0F4761" w:themeColor="accent1" w:themeShade="BF"/>
    </w:rPr>
  </w:style>
  <w:style w:type="character" w:styleId="RefernciaIntensa">
    <w:name w:val="Intense Reference"/>
    <w:basedOn w:val="Tipodeletrapredefinidodopargrafo"/>
    <w:uiPriority w:val="32"/>
    <w:qFormat/>
    <w:rsid w:val="00C66D98"/>
    <w:rPr>
      <w:b/>
      <w:bCs/>
      <w:smallCaps/>
      <w:color w:val="0F4761" w:themeColor="accent1" w:themeShade="BF"/>
      <w:spacing w:val="5"/>
    </w:rPr>
  </w:style>
  <w:style w:type="paragraph" w:styleId="Cabealho">
    <w:name w:val="header"/>
    <w:basedOn w:val="Normal"/>
    <w:link w:val="CabealhoCarter"/>
    <w:uiPriority w:val="99"/>
    <w:unhideWhenUsed/>
    <w:rsid w:val="00C66D98"/>
    <w:pPr>
      <w:tabs>
        <w:tab w:val="center" w:pos="4419"/>
        <w:tab w:val="right" w:pos="8838"/>
      </w:tabs>
      <w:spacing w:after="0" w:line="240" w:lineRule="auto"/>
    </w:pPr>
  </w:style>
  <w:style w:type="character" w:styleId="CabealhoCarter" w:customStyle="1">
    <w:name w:val="Cabeçalho Caráter"/>
    <w:basedOn w:val="Tipodeletrapredefinidodopargrafo"/>
    <w:link w:val="Cabealho"/>
    <w:uiPriority w:val="99"/>
    <w:rsid w:val="00C66D98"/>
  </w:style>
  <w:style w:type="paragraph" w:styleId="Rodap">
    <w:name w:val="footer"/>
    <w:basedOn w:val="Normal"/>
    <w:link w:val="RodapCarter"/>
    <w:uiPriority w:val="99"/>
    <w:unhideWhenUsed/>
    <w:rsid w:val="00C66D98"/>
    <w:pPr>
      <w:tabs>
        <w:tab w:val="center" w:pos="4419"/>
        <w:tab w:val="right" w:pos="8838"/>
      </w:tabs>
      <w:spacing w:after="0" w:line="240" w:lineRule="auto"/>
    </w:pPr>
  </w:style>
  <w:style w:type="character" w:styleId="RodapCarter" w:customStyle="1">
    <w:name w:val="Rodapé Caráter"/>
    <w:basedOn w:val="Tipodeletrapredefinidodopargrafo"/>
    <w:link w:val="Rodap"/>
    <w:uiPriority w:val="99"/>
    <w:rsid w:val="00C66D98"/>
  </w:style>
  <w:style w:type="character" w:styleId="Hiperligao">
    <w:name w:val="Hyperlink"/>
    <w:basedOn w:val="Tipodeletrapredefinidodopargrafo"/>
    <w:uiPriority w:val="99"/>
    <w:unhideWhenUsed/>
    <w:rsid w:val="002E2AE9"/>
    <w:rPr>
      <w:color w:val="467886" w:themeColor="hyperlink"/>
      <w:u w:val="single"/>
    </w:rPr>
  </w:style>
  <w:style w:type="character" w:styleId="MenoNoResolvida">
    <w:name w:val="Unresolved Mention"/>
    <w:basedOn w:val="Tipodeletrapredefinidodopargrafo"/>
    <w:uiPriority w:val="99"/>
    <w:semiHidden/>
    <w:unhideWhenUsed/>
    <w:rsid w:val="002E2AE9"/>
    <w:rPr>
      <w:color w:val="605E5C"/>
      <w:shd w:val="clear" w:color="auto" w:fill="E1DFDD"/>
    </w:rPr>
  </w:style>
  <w:style w:type="character" w:styleId="Refdecomentrio">
    <w:name w:val="annotation reference"/>
    <w:basedOn w:val="Tipodeletrapredefinidodopargrafo"/>
    <w:uiPriority w:val="99"/>
    <w:semiHidden/>
    <w:unhideWhenUsed/>
    <w:rsid w:val="002E2AE9"/>
    <w:rPr>
      <w:sz w:val="16"/>
      <w:szCs w:val="16"/>
    </w:rPr>
  </w:style>
  <w:style w:type="paragraph" w:styleId="Textodecomentrio">
    <w:name w:val="annotation text"/>
    <w:basedOn w:val="Normal"/>
    <w:link w:val="TextodecomentrioCarter"/>
    <w:uiPriority w:val="99"/>
    <w:unhideWhenUsed/>
    <w:rsid w:val="002E2AE9"/>
    <w:pPr>
      <w:spacing w:line="240" w:lineRule="auto"/>
    </w:pPr>
    <w:rPr>
      <w:sz w:val="20"/>
      <w:szCs w:val="20"/>
    </w:rPr>
  </w:style>
  <w:style w:type="character" w:styleId="TextodecomentrioCarter" w:customStyle="1">
    <w:name w:val="Texto de comentário Caráter"/>
    <w:basedOn w:val="Tipodeletrapredefinidodopargrafo"/>
    <w:link w:val="Textodecomentrio"/>
    <w:uiPriority w:val="99"/>
    <w:rsid w:val="002E2AE9"/>
    <w:rPr>
      <w:sz w:val="20"/>
      <w:szCs w:val="20"/>
    </w:rPr>
  </w:style>
  <w:style w:type="paragraph" w:styleId="Assuntodecomentrio">
    <w:name w:val="annotation subject"/>
    <w:basedOn w:val="Textodecomentrio"/>
    <w:next w:val="Textodecomentrio"/>
    <w:link w:val="AssuntodecomentrioCarter"/>
    <w:uiPriority w:val="99"/>
    <w:semiHidden/>
    <w:unhideWhenUsed/>
    <w:rsid w:val="002E2AE9"/>
    <w:rPr>
      <w:b/>
      <w:bCs/>
    </w:rPr>
  </w:style>
  <w:style w:type="character" w:styleId="AssuntodecomentrioCarter" w:customStyle="1">
    <w:name w:val="Assunto de comentário Caráter"/>
    <w:basedOn w:val="TextodecomentrioCarter"/>
    <w:link w:val="Assuntodecomentrio"/>
    <w:uiPriority w:val="99"/>
    <w:semiHidden/>
    <w:rsid w:val="002E2AE9"/>
    <w:rPr>
      <w:b/>
      <w:bCs/>
      <w:sz w:val="20"/>
      <w:szCs w:val="20"/>
    </w:rPr>
  </w:style>
  <w:style w:type="paragraph" w:styleId="Reviso">
    <w:name w:val="Revision"/>
    <w:hidden/>
    <w:uiPriority w:val="99"/>
    <w:semiHidden/>
    <w:rsid w:val="00167F99"/>
    <w:pPr>
      <w:spacing w:after="0" w:line="240" w:lineRule="auto"/>
    </w:pPr>
  </w:style>
  <w:style w:type="character" w:styleId="Hiperligaovisitada">
    <w:name w:val="FollowedHyperlink"/>
    <w:basedOn w:val="Tipodeletrapredefinidodopargrafo"/>
    <w:uiPriority w:val="99"/>
    <w:semiHidden/>
    <w:unhideWhenUsed/>
    <w:rsid w:val="006445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62038">
      <w:bodyDiv w:val="1"/>
      <w:marLeft w:val="0"/>
      <w:marRight w:val="0"/>
      <w:marTop w:val="0"/>
      <w:marBottom w:val="0"/>
      <w:divBdr>
        <w:top w:val="none" w:sz="0" w:space="0" w:color="auto"/>
        <w:left w:val="none" w:sz="0" w:space="0" w:color="auto"/>
        <w:bottom w:val="none" w:sz="0" w:space="0" w:color="auto"/>
        <w:right w:val="none" w:sz="0" w:space="0" w:color="auto"/>
      </w:divBdr>
    </w:div>
    <w:div w:id="8991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aquel.rogeiro@lift.com.pt"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doutorfinancas.pt/sobre-doutor-financa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outorfinancas.pt/wp-content/uploads/2026/05/descarregavel-como-falar-de-dinheiro-aos-mais-novos_v4.pdf"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doutorfinancas.p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miguel.carrilho@lift.com.pt"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2CC265F5C2334985E4B3FC6F05D8EC" ma:contentTypeVersion="11" ma:contentTypeDescription="Criar um novo documento." ma:contentTypeScope="" ma:versionID="3e0c0f55a9c5d0c1b4c732b1ee1ee6dc">
  <xsd:schema xmlns:xsd="http://www.w3.org/2001/XMLSchema" xmlns:xs="http://www.w3.org/2001/XMLSchema" xmlns:p="http://schemas.microsoft.com/office/2006/metadata/properties" xmlns:ns2="5b430281-fad7-436a-b902-e011d6f73fb0" xmlns:ns3="758c6338-9cc2-440b-9e2c-ab0d12a0ff25" targetNamespace="http://schemas.microsoft.com/office/2006/metadata/properties" ma:root="true" ma:fieldsID="266be52e6d20fefa9b2cb8ff3e2c2dc4" ns2:_="" ns3:_="">
    <xsd:import namespace="5b430281-fad7-436a-b902-e011d6f73fb0"/>
    <xsd:import namespace="758c6338-9cc2-440b-9e2c-ab0d12a0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0281-fad7-436a-b902-e011d6f73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c6338-9cc2-440b-9e2c-ab0d12a0ff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e6d457-6d3e-4a1d-bab7-9564f40c69ee}" ma:internalName="TaxCatchAll" ma:showField="CatchAllData" ma:web="758c6338-9cc2-440b-9e2c-ab0d12a0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430281-fad7-436a-b902-e011d6f73fb0">
      <Terms xmlns="http://schemas.microsoft.com/office/infopath/2007/PartnerControls"/>
    </lcf76f155ced4ddcb4097134ff3c332f>
    <TaxCatchAll xmlns="758c6338-9cc2-440b-9e2c-ab0d12a0ff25" xsi:nil="true"/>
  </documentManagement>
</p:properties>
</file>

<file path=customXml/itemProps1.xml><?xml version="1.0" encoding="utf-8"?>
<ds:datastoreItem xmlns:ds="http://schemas.openxmlformats.org/officeDocument/2006/customXml" ds:itemID="{2CAE7453-388D-4124-A3CD-9E70FB915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30281-fad7-436a-b902-e011d6f73fb0"/>
    <ds:schemaRef ds:uri="758c6338-9cc2-440b-9e2c-ab0d12a0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B4A6B-0C42-4D8E-97A6-8E18AB38C41A}">
  <ds:schemaRefs>
    <ds:schemaRef ds:uri="http://schemas.microsoft.com/sharepoint/v3/contenttype/forms"/>
  </ds:schemaRefs>
</ds:datastoreItem>
</file>

<file path=customXml/itemProps3.xml><?xml version="1.0" encoding="utf-8"?>
<ds:datastoreItem xmlns:ds="http://schemas.openxmlformats.org/officeDocument/2006/customXml" ds:itemID="{F57C5965-E003-404F-A887-C3ED02F3D5D5}">
  <ds:schemaRefs>
    <ds:schemaRef ds:uri="http://schemas.microsoft.com/office/2006/metadata/properties"/>
    <ds:schemaRef ds:uri="http://schemas.microsoft.com/office/infopath/2007/PartnerControls"/>
    <ds:schemaRef ds:uri="5b430281-fad7-436a-b902-e011d6f73fb0"/>
    <ds:schemaRef ds:uri="758c6338-9cc2-440b-9e2c-ab0d12a0ff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Fábio Duarte</dc:creator>
  <keywords/>
  <dc:description/>
  <lastModifiedBy>Rita Faria</lastModifiedBy>
  <revision>3</revision>
  <lastPrinted>2025-11-12T10:24:00.0000000Z</lastPrinted>
  <dcterms:created xsi:type="dcterms:W3CDTF">2026-06-01T07:33:00.0000000Z</dcterms:created>
  <dcterms:modified xsi:type="dcterms:W3CDTF">2026-06-01T08:13:41.0914899Z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0x010100CE2CC265F5C2334985E4B3FC6F05D8EC</vt:lpwstr>
  </property>
  <property fmtid="{D5CDD505-2E9C-101B-9397-08002B2CF9AE}" pid="3" name="MediaServiceImageTags">
    <vt:lpwstr/>
  </property>
</Properties>
</file>