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4C60" w14:textId="77D3C1C8" w:rsidR="00DC4AC6" w:rsidRPr="00DC4AC6" w:rsidRDefault="00DC4AC6" w:rsidP="00DC4AC6">
      <w:pPr>
        <w:jc w:val="center"/>
        <w:rPr>
          <w:sz w:val="32"/>
          <w:szCs w:val="32"/>
        </w:rPr>
      </w:pPr>
      <w:r w:rsidRPr="00DC4AC6">
        <w:rPr>
          <w:b/>
          <w:bCs/>
          <w:sz w:val="40"/>
          <w:szCs w:val="40"/>
        </w:rPr>
        <w:t>Xtreme Fitness Gyms otwiera klub na Dębcu</w:t>
      </w:r>
      <w:r w:rsidRPr="00DC4AC6">
        <w:rPr>
          <w:sz w:val="40"/>
          <w:szCs w:val="40"/>
        </w:rPr>
        <w:br/>
      </w:r>
      <w:r w:rsidR="004A6EEF">
        <w:rPr>
          <w:sz w:val="32"/>
          <w:szCs w:val="32"/>
        </w:rPr>
        <w:t xml:space="preserve">8 czerwca mieszkańcy mogą przyjść na pierwszy trening i otwarcie klubu fitness </w:t>
      </w:r>
      <w:r w:rsidRPr="00DC4AC6">
        <w:rPr>
          <w:sz w:val="32"/>
          <w:szCs w:val="32"/>
        </w:rPr>
        <w:t>przy ul. Samotnej</w:t>
      </w:r>
    </w:p>
    <w:p w14:paraId="5588E0DB" w14:textId="4D691FD9" w:rsidR="00CD3B0B" w:rsidRDefault="00CD3B0B" w:rsidP="00DC4AC6">
      <w:pPr>
        <w:rPr>
          <w:b/>
          <w:bCs/>
          <w:color w:val="262626" w:themeColor="text1" w:themeTint="D9"/>
          <w:sz w:val="24"/>
          <w:szCs w:val="24"/>
        </w:rPr>
      </w:pPr>
      <w:r w:rsidRPr="004A6EEF">
        <w:rPr>
          <w:b/>
          <w:bCs/>
          <w:color w:val="262626" w:themeColor="text1" w:themeTint="D9"/>
          <w:sz w:val="24"/>
          <w:szCs w:val="24"/>
        </w:rPr>
        <w:t>8 czerwca 2026 r. przy ul. Samotnej 1B w Poznaniu otworzy się nowy klub Xtreme Fitness Gyms. To 180. lokalizacja w ogólnopolskiej sieci, 15. klub marki w województwie wielkopolskim i pierwsza siłownia prowadzona przez partner</w:t>
      </w:r>
      <w:r w:rsidR="004A6EEF" w:rsidRPr="004A6EEF">
        <w:rPr>
          <w:b/>
          <w:bCs/>
          <w:color w:val="262626" w:themeColor="text1" w:themeTint="D9"/>
          <w:sz w:val="24"/>
          <w:szCs w:val="24"/>
        </w:rPr>
        <w:t>ów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franczyzow</w:t>
      </w:r>
      <w:r w:rsidR="004A6EEF" w:rsidRPr="004A6EEF">
        <w:rPr>
          <w:b/>
          <w:bCs/>
          <w:color w:val="262626" w:themeColor="text1" w:themeTint="D9"/>
          <w:sz w:val="24"/>
          <w:szCs w:val="24"/>
        </w:rPr>
        <w:t>ych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Miłosza </w:t>
      </w:r>
      <w:r w:rsidR="001A5D6F" w:rsidRPr="004A6EEF">
        <w:rPr>
          <w:b/>
          <w:bCs/>
          <w:color w:val="262626" w:themeColor="text1" w:themeTint="D9"/>
          <w:sz w:val="24"/>
          <w:szCs w:val="24"/>
        </w:rPr>
        <w:t xml:space="preserve">i Weronikę </w:t>
      </w:r>
      <w:r w:rsidRPr="004A6EEF">
        <w:rPr>
          <w:b/>
          <w:bCs/>
          <w:color w:val="262626" w:themeColor="text1" w:themeTint="D9"/>
          <w:sz w:val="24"/>
          <w:szCs w:val="24"/>
        </w:rPr>
        <w:t>Świd</w:t>
      </w:r>
      <w:r w:rsidR="001A5D6F" w:rsidRPr="004A6EEF">
        <w:rPr>
          <w:b/>
          <w:bCs/>
          <w:color w:val="262626" w:themeColor="text1" w:themeTint="D9"/>
          <w:sz w:val="24"/>
          <w:szCs w:val="24"/>
        </w:rPr>
        <w:t>er</w:t>
      </w:r>
      <w:r w:rsidRPr="004A6EEF">
        <w:rPr>
          <w:b/>
          <w:bCs/>
          <w:color w:val="262626" w:themeColor="text1" w:themeTint="D9"/>
          <w:sz w:val="24"/>
          <w:szCs w:val="24"/>
        </w:rPr>
        <w:t>. Na mieszkańców Dębca, Wildy, Świerczewa</w:t>
      </w:r>
      <w:r w:rsidR="001A5D6F" w:rsidRPr="004A6EEF">
        <w:rPr>
          <w:b/>
          <w:bCs/>
          <w:color w:val="262626" w:themeColor="text1" w:themeTint="D9"/>
          <w:sz w:val="24"/>
          <w:szCs w:val="24"/>
        </w:rPr>
        <w:t>, Górczyna,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Lubonia</w:t>
      </w:r>
      <w:r w:rsidR="001A5D6F" w:rsidRPr="004A6EEF">
        <w:rPr>
          <w:b/>
          <w:bCs/>
          <w:color w:val="262626" w:themeColor="text1" w:themeTint="D9"/>
          <w:sz w:val="24"/>
          <w:szCs w:val="24"/>
        </w:rPr>
        <w:t xml:space="preserve"> i innych okolicznych miejscowości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będzie czekać </w:t>
      </w:r>
      <w:r w:rsidR="001A5D6F" w:rsidRPr="004A6EEF">
        <w:rPr>
          <w:b/>
          <w:bCs/>
          <w:color w:val="262626" w:themeColor="text1" w:themeTint="D9"/>
          <w:sz w:val="24"/>
          <w:szCs w:val="24"/>
        </w:rPr>
        <w:t>prawie 1000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m² przestrzeni treningowej – z nowym sprzętem, ośmioma strefami</w:t>
      </w:r>
      <w:r w:rsidR="001961C6" w:rsidRPr="004A6EEF">
        <w:rPr>
          <w:b/>
          <w:bCs/>
          <w:color w:val="262626" w:themeColor="text1" w:themeTint="D9"/>
          <w:sz w:val="24"/>
          <w:szCs w:val="24"/>
        </w:rPr>
        <w:t xml:space="preserve"> treningowymi</w:t>
      </w:r>
      <w:r w:rsidRPr="004A6EEF">
        <w:rPr>
          <w:b/>
          <w:bCs/>
          <w:color w:val="262626" w:themeColor="text1" w:themeTint="D9"/>
          <w:sz w:val="24"/>
          <w:szCs w:val="24"/>
        </w:rPr>
        <w:t xml:space="preserve"> i rozwiązaniami przygotowanymi zarówno dla osób trenujących regularnie, jak i dla tych, które dopiero szukają dobrego momentu, żeby zacząć</w:t>
      </w:r>
      <w:r w:rsidR="004A6EEF">
        <w:rPr>
          <w:b/>
          <w:bCs/>
          <w:color w:val="262626" w:themeColor="text1" w:themeTint="D9"/>
          <w:sz w:val="24"/>
          <w:szCs w:val="24"/>
        </w:rPr>
        <w:t xml:space="preserve"> ćwiczyć</w:t>
      </w:r>
      <w:r w:rsidRPr="004A6EEF">
        <w:rPr>
          <w:b/>
          <w:bCs/>
          <w:color w:val="262626" w:themeColor="text1" w:themeTint="D9"/>
          <w:sz w:val="24"/>
          <w:szCs w:val="24"/>
        </w:rPr>
        <w:t>.</w:t>
      </w:r>
    </w:p>
    <w:p w14:paraId="38353FAA" w14:textId="541F7A88" w:rsidR="00CD3B0B" w:rsidRPr="00CD3B0B" w:rsidRDefault="00CD3B0B" w:rsidP="00CD3B0B">
      <w:r w:rsidRPr="00CD3B0B">
        <w:t>Nowy klub powstaje na Dębcu, w południowej części Poznania, blisko ul. 28 Czerwca 1956 r. – jednej z</w:t>
      </w:r>
      <w:r>
        <w:t> </w:t>
      </w:r>
      <w:r w:rsidRPr="00CD3B0B">
        <w:t xml:space="preserve">najważniejszych tras tej części miasta. </w:t>
      </w:r>
      <w:r w:rsidR="004A6EEF" w:rsidRPr="004A6EEF">
        <w:t>To okolica mieszkaniowa i usługowa, mocno związana z</w:t>
      </w:r>
      <w:r w:rsidR="004A6EEF">
        <w:t> </w:t>
      </w:r>
      <w:r w:rsidR="004A6EEF" w:rsidRPr="004A6EEF">
        <w:t>codziennym ruchem między Dębcem, Wildą, Świerczewem, Górczynem i Luboniem. W takim miejscu klub fitness działa inaczej niż lokalizacja w ścisłym centrum: ma być blisko mieszkańców, ich zwykłych tras i powtarzalnych planów dnia – tych, w które trening można wpisać bez organizowania całej logistyki od nowa.</w:t>
      </w:r>
    </w:p>
    <w:p w14:paraId="6DD8394B" w14:textId="378854A9" w:rsidR="00CD3B0B" w:rsidRPr="00CD3B0B" w:rsidRDefault="00CD3B0B" w:rsidP="00CD3B0B">
      <w:r w:rsidRPr="00E17D73">
        <w:t>Xtreme Fitness Gyms Poznań Dębiec będzie miał osiem stref treningowych: cardio, maszyn izolowanych, wolnych ciężarów, nóg i pośladków, HYROX, funkcjonalną, fitness oraz Air Zone. W klubie znajdzie się wyłącznie nowy sprzęt, rozbudowana strefa cardio, osobna</w:t>
      </w:r>
      <w:r w:rsidR="004A6EEF" w:rsidRPr="00E17D73">
        <w:t xml:space="preserve"> – </w:t>
      </w:r>
      <w:r w:rsidR="001961C6" w:rsidRPr="00E17D73">
        <w:t>najbardziej zaawansowana w Poznaniu</w:t>
      </w:r>
      <w:r w:rsidR="004A6EEF" w:rsidRPr="00E17D73">
        <w:t xml:space="preserve"> –</w:t>
      </w:r>
      <w:r w:rsidR="001961C6" w:rsidRPr="00E17D73">
        <w:t xml:space="preserve"> </w:t>
      </w:r>
      <w:r w:rsidRPr="00E17D73">
        <w:t xml:space="preserve">przestrzeń do treningu nóg i pośladków, trzy bramy treningowe oraz zdublowane </w:t>
      </w:r>
      <w:r w:rsidR="004A6EEF" w:rsidRPr="00E17D73">
        <w:t>dla większego komfortu trenujących</w:t>
      </w:r>
      <w:r w:rsidR="004A6EEF" w:rsidRPr="00E17D73">
        <w:t xml:space="preserve"> </w:t>
      </w:r>
      <w:r w:rsidRPr="00E17D73">
        <w:t xml:space="preserve">stanowiska </w:t>
      </w:r>
      <w:proofErr w:type="spellStart"/>
      <w:r w:rsidRPr="00E17D73">
        <w:t>smith</w:t>
      </w:r>
      <w:proofErr w:type="spellEnd"/>
      <w:r w:rsidRPr="00E17D73">
        <w:t xml:space="preserve"> i half </w:t>
      </w:r>
      <w:proofErr w:type="spellStart"/>
      <w:r w:rsidRPr="00E17D73">
        <w:t>rack</w:t>
      </w:r>
      <w:proofErr w:type="spellEnd"/>
      <w:r w:rsidRPr="00E17D73">
        <w:t xml:space="preserve">. </w:t>
      </w:r>
      <w:r w:rsidR="004A6EEF" w:rsidRPr="00E17D73">
        <w:t>W praktyce oznacza to większą swobodę ćwiczenia, mniej przestojów przy najczęściej używanym sprzęcie i czytelny układ klubu, w którym łatwiej zaplanować trening od początku do końca.</w:t>
      </w:r>
    </w:p>
    <w:p w14:paraId="6DA96FAB" w14:textId="77777777" w:rsidR="004A6EEF" w:rsidRDefault="004A6EEF" w:rsidP="00CD3B0B">
      <w:r w:rsidRPr="004A6EEF">
        <w:t>Osoby trenujące siłowo będą mogły korzystać ze strefy wolnych ciężarów i maszyn izolowanych. Dla tych, którzy chcą poprawić kondycję, przygotowano rozbudowane cardio i Air Zone. Klubowicze szukający mocniejszego, bardziej sportowego formatu znajdą strefę HYROX – trening łączący siłę, wydolność i ćwiczenia funkcjonalne. To propozycja dla osób, które lubią konkretny wysiłek, mierzalny postęp i trening całego ciała, a nie tylko odhaczanie kolejnych ćwiczeń z planu.</w:t>
      </w:r>
      <w:r w:rsidRPr="004A6EEF">
        <w:t xml:space="preserve"> </w:t>
      </w:r>
    </w:p>
    <w:p w14:paraId="79428383" w14:textId="77777777" w:rsidR="004A6EEF" w:rsidRPr="004A6EEF" w:rsidRDefault="004A6EEF" w:rsidP="004A6EEF">
      <w:r w:rsidRPr="004A6EEF">
        <w:t xml:space="preserve">Klub ma być również przyjazny dla osób początkujących. Zaplanowano treningi wprowadzające dla nowych klubowiczów, które pomogą poznać sprzęt, strefy i podstawowe zasady bezpiecznego </w:t>
      </w:r>
      <w:r w:rsidRPr="004A6EEF">
        <w:lastRenderedPageBreak/>
        <w:t>ćwiczenia. To ważne zwłaszcza dla tych, którzy chcą zacząć bez napięcia, że od pierwszej wizyty muszą wiedzieć, jak działa każda maszyna i od czego najlepiej rozpocząć trening.</w:t>
      </w:r>
    </w:p>
    <w:p w14:paraId="08E9DBA2" w14:textId="23B11BF5" w:rsidR="00CD3B0B" w:rsidRPr="00CD3B0B" w:rsidRDefault="004A6EEF" w:rsidP="00CD3B0B">
      <w:r w:rsidRPr="004A6EEF">
        <w:t>Jednym z praktycznych wyróżników klubu będzie komfort codziennego korzystania z przestrzeni. W</w:t>
      </w:r>
      <w:r w:rsidR="00E17D73">
        <w:t> </w:t>
      </w:r>
      <w:r w:rsidRPr="004A6EEF">
        <w:t>Xtreme Fitness Gyms Poznań Dębiec zaplanowano wydajną klimatyzację, duże przeszklenia, przestrzeń między urządzeniami i wysoki standard utrzymania czystości. Dla osób trenujących regularnie – szczególnie w godzinach popołudniowego ruchu albo w cieplejszych miesiącach – to nie jest detal techniczny, ale warunek wygodnego treningu. W ofercie znajdą się także nowoczesna waga z</w:t>
      </w:r>
      <w:r>
        <w:t> </w:t>
      </w:r>
      <w:r w:rsidRPr="004A6EEF">
        <w:t>pomiarem składu ciała oraz nielimitowany dostęp do dystrybutora wody w sześciu smakach dla użytkowników karnetu Platinum</w:t>
      </w:r>
      <w:r w:rsidR="00CD3B0B" w:rsidRPr="00CD3B0B">
        <w:t>.</w:t>
      </w:r>
    </w:p>
    <w:p w14:paraId="21036B54" w14:textId="13236F12" w:rsidR="004A6EEF" w:rsidRDefault="00CD3B0B" w:rsidP="004A6EEF">
      <w:pPr>
        <w:ind w:left="709"/>
      </w:pPr>
      <w:r w:rsidRPr="00CD3B0B">
        <w:t xml:space="preserve">– </w:t>
      </w:r>
      <w:r w:rsidR="004A6EEF" w:rsidRPr="004A6EEF">
        <w:t>Dębiec ma bardzo lokalny charakter. Tu liczy się to, czy miejsce jest wygodne, czyste, dobrze wyposażone i rzeczywiście pasuje do codziennego życia mieszkańców. Zależało nam, żeby klub przy Samotnej był przyjazny od pierwszego wejścia: z czytelnym podziałem stref, nowym sprzętem, dużą ilością przestrzeni, dobrą klimatyzacją i wsparciem dla osób, które dopiero zaczynają. To nasza pierwsza lokalizacja Xtreme Fitness Gyms i chcemy, żeby od początku była miejscem, do którego dobrze się wraca</w:t>
      </w:r>
      <w:r w:rsidR="004A6EEF" w:rsidRPr="004A6EEF">
        <w:t xml:space="preserve"> </w:t>
      </w:r>
      <w:r w:rsidRPr="00CD3B0B">
        <w:t xml:space="preserve">– </w:t>
      </w:r>
      <w:r w:rsidR="004A6EEF" w:rsidRPr="004A6EEF">
        <w:t xml:space="preserve">mówią Miłosz i Weronika Świder, </w:t>
      </w:r>
      <w:r w:rsidR="004A6EEF">
        <w:t>właściciele</w:t>
      </w:r>
      <w:r w:rsidR="004A6EEF" w:rsidRPr="004A6EEF">
        <w:t xml:space="preserve"> Xtreme Fitness Gyms Poznań Dębiec.</w:t>
      </w:r>
      <w:r w:rsidR="004A6EEF" w:rsidRPr="004A6EEF">
        <w:t xml:space="preserve"> </w:t>
      </w:r>
      <w:r w:rsidR="004A6EEF">
        <w:t xml:space="preserve"> </w:t>
      </w:r>
    </w:p>
    <w:p w14:paraId="6B2A80E8" w14:textId="77777777" w:rsidR="004A6EEF" w:rsidRPr="004A6EEF" w:rsidRDefault="004A6EEF" w:rsidP="004A6EEF">
      <w:r w:rsidRPr="004A6EEF">
        <w:t>Otwarcie klubu przy ul. Samotnej wpisuje się w coraz silniejszy trend dzielnicowych lokalizacji fitness. W dużych miastach coraz większe znaczenie mają miejsca dobrze osadzone lokalnie: blisko mieszkańców, osiedli, codziennych tras i komunikacji. Dla wielu osób to właśnie odległość, dostępność sprzętu, godziny otwarcia i komfort klubu decydują o tym, czy trening zostanie jednorazowym postanowieniem, czy regularnym elementem tygodnia.</w:t>
      </w:r>
    </w:p>
    <w:p w14:paraId="25C5B2D9" w14:textId="5E8C80A5" w:rsidR="00E80291" w:rsidRDefault="00E80291" w:rsidP="00E80291">
      <w:r>
        <w:t>__________________________________________________________________________________</w:t>
      </w:r>
    </w:p>
    <w:p w14:paraId="746069EE" w14:textId="7FE699A2" w:rsidR="00CD3B0B" w:rsidRPr="00CD3B0B" w:rsidRDefault="00CD3B0B" w:rsidP="00CD3B0B">
      <w:pPr>
        <w:rPr>
          <w:b/>
          <w:bCs/>
          <w:sz w:val="16"/>
          <w:szCs w:val="16"/>
        </w:rPr>
      </w:pPr>
      <w:r w:rsidRPr="00CD3B0B">
        <w:rPr>
          <w:b/>
          <w:bCs/>
          <w:sz w:val="16"/>
          <w:szCs w:val="16"/>
        </w:rPr>
        <w:t xml:space="preserve">Xtreme Fitness Gyms Poznań Dębiec zaprasza mieszkańców na otwarcie 8 czerwca 2026 r. Klub mieści się przy ul. Samotnej 1B, 61-441 Poznań, ma </w:t>
      </w:r>
      <w:r w:rsidR="004A6EEF">
        <w:rPr>
          <w:b/>
          <w:bCs/>
          <w:sz w:val="16"/>
          <w:szCs w:val="16"/>
        </w:rPr>
        <w:t>prawie 1000</w:t>
      </w:r>
      <w:r w:rsidRPr="00CD3B0B">
        <w:rPr>
          <w:b/>
          <w:bCs/>
          <w:sz w:val="16"/>
          <w:szCs w:val="16"/>
        </w:rPr>
        <w:t xml:space="preserve"> m² powierzchni i jest pierwszą lokalizacją Xtreme Fitness Gyms prowadzoną przez Miłosza </w:t>
      </w:r>
      <w:r w:rsidR="004A6EEF">
        <w:rPr>
          <w:b/>
          <w:bCs/>
          <w:sz w:val="16"/>
          <w:szCs w:val="16"/>
        </w:rPr>
        <w:t xml:space="preserve">i Weronikę </w:t>
      </w:r>
      <w:r w:rsidRPr="00CD3B0B">
        <w:rPr>
          <w:b/>
          <w:bCs/>
          <w:sz w:val="16"/>
          <w:szCs w:val="16"/>
        </w:rPr>
        <w:t>Świd</w:t>
      </w:r>
      <w:r w:rsidR="004A6EEF">
        <w:rPr>
          <w:b/>
          <w:bCs/>
          <w:sz w:val="16"/>
          <w:szCs w:val="16"/>
        </w:rPr>
        <w:t>e</w:t>
      </w:r>
      <w:r w:rsidRPr="00CD3B0B">
        <w:rPr>
          <w:b/>
          <w:bCs/>
          <w:sz w:val="16"/>
          <w:szCs w:val="16"/>
        </w:rPr>
        <w:t xml:space="preserve">r. </w:t>
      </w:r>
    </w:p>
    <w:p w14:paraId="0B9AEEC7" w14:textId="5D13DF70" w:rsidR="00CD3B0B" w:rsidRDefault="00CD3B0B" w:rsidP="00CD3B0B">
      <w:pPr>
        <w:pBdr>
          <w:bottom w:val="single" w:sz="6" w:space="1" w:color="auto"/>
        </w:pBdr>
        <w:rPr>
          <w:sz w:val="16"/>
          <w:szCs w:val="16"/>
        </w:rPr>
      </w:pPr>
      <w:r w:rsidRPr="00CD3B0B">
        <w:rPr>
          <w:sz w:val="16"/>
          <w:szCs w:val="16"/>
        </w:rPr>
        <w:t>Xtreme Fitness Gyms to ogólnopolska sieć klubów fitness rozwijana w modelu franczyzowym. Klub Poznań Dębiec będzie 180. lokalizacją w</w:t>
      </w:r>
      <w:r>
        <w:rPr>
          <w:sz w:val="16"/>
          <w:szCs w:val="16"/>
        </w:rPr>
        <w:t> </w:t>
      </w:r>
      <w:r w:rsidRPr="00CD3B0B">
        <w:rPr>
          <w:sz w:val="16"/>
          <w:szCs w:val="16"/>
        </w:rPr>
        <w:t>sieci i 15. klubem marki w województwie wielkopolskim. Sieć rozwija kluby w różnych formatach lokalizacyjnych, stawiając na dostępność treningu, powtarzalne standardy operacyjne i ofertę dopasowaną do codziennego rytmu mieszkańców.</w:t>
      </w:r>
    </w:p>
    <w:p w14:paraId="44B98883" w14:textId="77777777" w:rsidR="00CD3B0B" w:rsidRDefault="00CD3B0B" w:rsidP="00CD3B0B">
      <w:pPr>
        <w:pBdr>
          <w:bottom w:val="single" w:sz="6" w:space="1" w:color="auto"/>
        </w:pBdr>
        <w:rPr>
          <w:sz w:val="16"/>
          <w:szCs w:val="16"/>
        </w:rPr>
      </w:pPr>
    </w:p>
    <w:p w14:paraId="553CDA5A" w14:textId="008F0B48" w:rsidR="00CD3B0B" w:rsidRPr="00737950" w:rsidRDefault="00CD3B0B" w:rsidP="00CD3B0B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9182B1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5B4F8B87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lastRenderedPageBreak/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15A8A1F9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015A7E77" w14:textId="77777777" w:rsidR="00CD3B0B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07B246C4" w14:textId="77777777" w:rsidR="00CD3B0B" w:rsidRPr="00E4057E" w:rsidRDefault="00000000" w:rsidP="00CD3B0B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4E98C14F">
          <v:rect id="_x0000_i1026" style="width:453.6pt;height:1pt" o:hrstd="t" o:hr="t" fillcolor="#a0a0a0" stroked="f"/>
        </w:pict>
      </w:r>
      <w:r w:rsidR="00CD3B0B">
        <w:rPr>
          <w:sz w:val="16"/>
          <w:szCs w:val="16"/>
        </w:rPr>
        <w:br/>
      </w:r>
    </w:p>
    <w:p w14:paraId="5D519522" w14:textId="77777777" w:rsidR="00CD3B0B" w:rsidRDefault="00CD3B0B" w:rsidP="00CD3B0B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DD32D15" w14:textId="6150BADB" w:rsidR="00CD3B0B" w:rsidRPr="00E82EEF" w:rsidRDefault="00CD3B0B" w:rsidP="00CD3B0B">
      <w:pPr>
        <w:pStyle w:val="XFG-Nazwadokumentu"/>
        <w:spacing w:after="280"/>
        <w:jc w:val="left"/>
        <w:rPr>
          <w:b w:val="0"/>
          <w:bCs w:val="0"/>
          <w:sz w:val="24"/>
          <w:szCs w:val="24"/>
        </w:rPr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</w:r>
      <w:proofErr w:type="spellStart"/>
      <w:r w:rsidRPr="00E82EEF">
        <w:rPr>
          <w:b w:val="0"/>
          <w:bCs w:val="0"/>
          <w:color w:val="767171" w:themeColor="background2" w:themeShade="80"/>
          <w:sz w:val="20"/>
          <w:szCs w:val="20"/>
        </w:rPr>
        <w:t>Group</w:t>
      </w:r>
      <w:proofErr w:type="spellEnd"/>
      <w:r w:rsidRPr="00E82EEF">
        <w:rPr>
          <w:b w:val="0"/>
          <w:bCs w:val="0"/>
          <w:color w:val="767171" w:themeColor="background2" w:themeShade="80"/>
          <w:sz w:val="20"/>
          <w:szCs w:val="20"/>
        </w:rPr>
        <w:t xml:space="preserve">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p w14:paraId="62B17024" w14:textId="497533D4" w:rsidR="00E80291" w:rsidRPr="00CD3B0B" w:rsidRDefault="00E80291" w:rsidP="00CD3B0B"/>
    <w:sectPr w:rsidR="00E80291" w:rsidRPr="00CD3B0B" w:rsidSect="005B4C51">
      <w:headerReference w:type="default" r:id="rId10"/>
      <w:footerReference w:type="default" r:id="rId11"/>
      <w:pgSz w:w="11906" w:h="16838"/>
      <w:pgMar w:top="2127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D9E0" w14:textId="77777777" w:rsidR="00876C07" w:rsidRDefault="00876C07" w:rsidP="00E80291">
      <w:r>
        <w:separator/>
      </w:r>
    </w:p>
  </w:endnote>
  <w:endnote w:type="continuationSeparator" w:id="0">
    <w:p w14:paraId="353734C1" w14:textId="77777777" w:rsidR="00876C07" w:rsidRDefault="00876C07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37A015FA">
          <wp:simplePos x="0" y="0"/>
          <wp:positionH relativeFrom="page">
            <wp:posOffset>-34290</wp:posOffset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325629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EC6F" w14:textId="77777777" w:rsidR="00876C07" w:rsidRDefault="00876C07" w:rsidP="00E80291">
      <w:r>
        <w:separator/>
      </w:r>
    </w:p>
  </w:footnote>
  <w:footnote w:type="continuationSeparator" w:id="0">
    <w:p w14:paraId="4FE3FBA7" w14:textId="77777777" w:rsidR="00876C07" w:rsidRDefault="00876C07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94531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67600"/>
    <w:rsid w:val="000803F5"/>
    <w:rsid w:val="00083D32"/>
    <w:rsid w:val="00083EA1"/>
    <w:rsid w:val="000929E5"/>
    <w:rsid w:val="000960AD"/>
    <w:rsid w:val="000A1898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61C6"/>
    <w:rsid w:val="001976FE"/>
    <w:rsid w:val="001A5D6F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A6EE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C0ED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4517A"/>
    <w:rsid w:val="00753FB5"/>
    <w:rsid w:val="007547F9"/>
    <w:rsid w:val="00757750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76C07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5D5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006B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59CB"/>
    <w:rsid w:val="00C962EA"/>
    <w:rsid w:val="00CB59C0"/>
    <w:rsid w:val="00CC1076"/>
    <w:rsid w:val="00CC37E1"/>
    <w:rsid w:val="00CC77ED"/>
    <w:rsid w:val="00CD3B0B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85366"/>
    <w:rsid w:val="00D96DEA"/>
    <w:rsid w:val="00DC4AC6"/>
    <w:rsid w:val="00DC5CA7"/>
    <w:rsid w:val="00DC6318"/>
    <w:rsid w:val="00DE1EA7"/>
    <w:rsid w:val="00DF543F"/>
    <w:rsid w:val="00E03CC5"/>
    <w:rsid w:val="00E07853"/>
    <w:rsid w:val="00E15789"/>
    <w:rsid w:val="00E17D73"/>
    <w:rsid w:val="00E317C1"/>
    <w:rsid w:val="00E3180D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E6A4A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4</cp:revision>
  <cp:lastPrinted>2024-11-05T09:39:00Z</cp:lastPrinted>
  <dcterms:created xsi:type="dcterms:W3CDTF">2026-06-01T09:08:00Z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