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785938" cy="4509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5093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ind w:left="0" w:firstLine="0"/>
        <w:jc w:val="both"/>
        <w:rPr>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Fonts w:ascii="Exo" w:cs="Exo" w:eastAsia="Exo" w:hAnsi="Exo"/>
          <w:sz w:val="20"/>
          <w:szCs w:val="20"/>
          <w:rtl w:val="0"/>
        </w:rPr>
        <w:t xml:space="preserve">Informacja prasowa </w:t>
        <w:tab/>
        <w:tab/>
        <w:tab/>
        <w:tab/>
        <w:tab/>
        <w:tab/>
        <w:tab/>
        <w:tab/>
        <w:t xml:space="preserve">      29 maja 2026 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sz w:val="26"/>
          <w:szCs w:val="26"/>
        </w:rPr>
      </w:pPr>
      <w:r w:rsidDel="00000000" w:rsidR="00000000" w:rsidRPr="00000000">
        <w:rPr>
          <w:rFonts w:ascii="Exo" w:cs="Exo" w:eastAsia="Exo" w:hAnsi="Exo"/>
          <w:b w:val="1"/>
          <w:bCs w:val="1"/>
          <w:sz w:val="26"/>
          <w:szCs w:val="26"/>
          <w:rtl w:val="0"/>
        </w:rPr>
        <w:t xml:space="preserve">Aż 3 projekty społeczne uczniów szkół średnich z Wielkopolski zdobyły  Złote Wilki w ogólnopolskim Wielkim Finale Zwolnionych z Teorii</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Młodzież z województwa wielkopolskiego znalazła się w gronie najlepszych młodych społeczników w Polsce. Podczas XII Wielkiego Finału Zwolnionych z Teorii, będącego zwieńczeniem ogólnopolskiej praktycznej Olimpiady projektów społecznych, Złote Wilki zdobyły 3 inicjatywy realizowane przez uczniów i uczennice szkół średnich z województwa wielkopolskiego. W całej Polsce przyznano 21 Złotych Wilków, a tak silna reprezentacja regionu pokazuje wysoką jakość inicjatyw przygotowanych przez zespoły z Konina, Kępna i Poznania.</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XII Wielki Finał Zwolnionych z Teorii odbył się 28 maja na Stadionie Miejskim Legii Warszawa i był uroczystym podsumowaniem tegorocznej edycji Olimpiady oraz całodniowym świętem sprawczości młodego pokolenia. W wydarzeniu spotkali się finaliści i finalistki z całej Polski, nauczyciele, dyrektorzy szkół, przedstawiciele biznesu, organizacji społecznych i administracji publicznej.</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Za inicjatywą stoi Fundacja Zwolnieni z Teorii - organizacja, która od 2013 roku pokazuje, że najskuteczniejsza edukacja zaczyna się od działania. W ramach organizowanej co roku praktycznej Olimpiady uczniowie szkół średnich tworzą własne projekty społeczne i zdobywają w praktyce kompetencje przyszłości: współpracę, odpowiedzialność, komunikację i zarządzanie projektami.</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 XII edycji Olimpiady ponad 7400 uczniów i uczennic zrealizowało 1534 projekty społeczne odpowiadające na realne problemy współczesnego świata - od kampanii edukacyjnych i działań ekologicznych, przez inicjatywy wspierające zdrowie psychiczne, po projekty technologiczne, wydarzenia społeczne i zbiórki charytatywne. Tegoroczna edycja wyróżniła się najwyższą jakością projektów w 12-letniej historii Olimpiady, dlatego podczas Gali Złotej przyznano aż 21 Złotych Wilków.</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To była edycja o najwyższej, bezprecedensowej jakości. Projekty uczestników miały średnio o 10 procent lepsze wyniki niż rok temu, a liczba nagrodzonych inicjatyw wzrosła o jedną piątą. Kapituła stanęła przed niemal niemożliwym zadaniem i zdecydowała się przyznać 21 Złotych Wilków. Młodzi ludzie podnieśli poprzeczkę tak wysoko, że dosłownie zaniemówiliśmy z wrażenia </w:t>
      </w:r>
      <w:r w:rsidDel="00000000" w:rsidR="00000000" w:rsidRPr="00000000">
        <w:rPr>
          <w:rFonts w:ascii="Exo" w:cs="Exo" w:eastAsia="Exo" w:hAnsi="Exo"/>
          <w:rtl w:val="0"/>
        </w:rPr>
        <w:t xml:space="preserve">– mówiła podczas Gali Złotej Paula Bruszewska, prezeska Fundacji Zwolnieni z Teorii.</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Złote Wilki dla projektów z województwa wielkopolskiego</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Wśród nagrodzonych inicjatyw z województwa wielkopolskiego znalazł się projekt LiveON z Konina, realizowany przez uczniów II Liceum Ogólnokształcącego im. Krzysztofa Kamila Baczyńskiego. Projekt zdobył Złotego Wilka w kategorii Społeczność lokalna. Jego celem jest uświadomienie młodym ludziom, że transplantologia nie powinna być tematem tabu, m.in. poprzez konkurs, warsztaty i wykłady.</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Złoty Wilk trafił również do projektu Projekt ISKRA z Poznania, realizowanego przez uczniów Technikum Łączności w Zespole Szkół Łączności im. Mikołaja Kopernika. Projekt został nagrodzony w kategorii Wydarzenie publiczne. To inicjatywa poświęcona zdrowiu psychicznemu, seksualnemu i fizycznemu młodzieży, realizowana m.in. poprzez kampanię w mediach społecznościowych, krótkie filmy, warsztaty w szkołach i finałową konferencję.</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Wśród nagrodzonych inicjatyw znalazł się także projekt Ucz się z Kępna, realizowany przez uczniów Technikum nr 1 w Zespole Szkół Ponadpodstawowych nr 1. Projekt zdobył Złotego Wilka w kategorii Reklama społeczna. Jego autorzy łączą naukę z muzyką, tworząc krótkie, chwytliwe piosenki z kluczowymi informacjami z różnych przedmiotów, które mają ułatwiać zapamiętywanie.</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Enea od wielu lat wspiera Olimpiadę Zwolnieni z Teorii. Jesteśmy głęboko przekonani, że inwestowanie w młodych ludzi i ich kompetencje to najbardziej sensowne działanie, jakie możemy podjąć. Zaufaliśmy ich umiejętnościom — i każdego roku obserwujemy, jak dobry kierunek obraliśmy. Jesteśmy dumni, że możemy wspierać te wyjątkowe pomysły, dostarczać narzędzi oraz stwarzać przestrzeń do działania. Projekty, które realizują, udowadniają, jak ważna jest edukacja, budowanie relacji, ale także współpraca z lokalnymi społecznościami - a my chcemy ich w tym wspierać i otwierać przed nimi kolejne możliwości rozwoju</w:t>
      </w:r>
      <w:r w:rsidDel="00000000" w:rsidR="00000000" w:rsidRPr="00000000">
        <w:rPr>
          <w:rFonts w:ascii="Exo" w:cs="Exo" w:eastAsia="Exo" w:hAnsi="Exo"/>
          <w:rtl w:val="0"/>
        </w:rPr>
        <w:t xml:space="preserve"> – podkreśla Agnieszka Kazimierska, Kierownik Biura ds. Zaangażowań Społecznych w Enea S.A., która jest partnerem Olimpiady Zwolnieni z Teorii. </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Wielki Finał Zwolnionych z Teorii był także przestrzenią inspiracji, rozwoju i wymiany doświadczeń. Uczestnicy mogli korzystać m.in. ze scen merytorycznych, warsztatów i konsultacji eksperckich, a podczas Pitch Contestu finaliści i finalistki prezentowali swoje projekty przed jury oraz publicznością liczącą niemal 5 tysięcy uczestników. W wydarzeniu wzięli udział także przedstawiciele administracji publicznej i instytucji odpowiedzialnych za cyfryzację oraz edukację.</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Partnerami Olimpiady Zwolnieni z Teorii są ING Bank Śląski, Allegro, Grupa Pracuj i Enea. </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Więcej informacji: </w:t>
      </w:r>
      <w:hyperlink r:id="rId7">
        <w:r w:rsidDel="00000000" w:rsidR="00000000" w:rsidRPr="00000000">
          <w:rPr>
            <w:rFonts w:ascii="Exo" w:cs="Exo" w:eastAsia="Exo" w:hAnsi="Exo"/>
            <w:color w:val="1155cc"/>
            <w:u w:val="single"/>
            <w:rtl w:val="0"/>
          </w:rPr>
          <w:t xml:space="preserve">zwolnienizteorii.pl/wielki-final</w:t>
        </w:r>
      </w:hyperlink>
      <w:r w:rsidDel="00000000" w:rsidR="00000000" w:rsidRPr="00000000">
        <w:rPr>
          <w:rFonts w:ascii="Exo" w:cs="Exo" w:eastAsia="Exo" w:hAnsi="Exo"/>
          <w:rtl w:val="0"/>
        </w:rPr>
        <w:t xml:space="preserve"> </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O Fundacji Zwolnieni z Teorii</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Fundacja Zwolnieni z Teorii od 2013 roku wspiera sprawczość młodych osób i zmienia polski system edukacji, uzupełniając go o przestrzeń do zdobywania kompetencji przyszłości. Fundacja organizuje ogólnopolską praktyczną Olimpiadę, w ramach której uczniowie tworzą własne projekty społeczne, a przez cały proces realizacji autorskich inicjatyw prowadzi ich innowacyjna platforma edukacyjna zwolnienizteorii.pl. Od 2019 roku fundacja oferuje także narzędzia dla nauczycieli, które pomagają im skutecznie wspierać młodzież w działaniu.</w:t>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20"/>
          <w:szCs w:val="20"/>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zwolnienizteorii.pl/wielki-fin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