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7D0C" w14:textId="12D88A96" w:rsidR="002E06C7" w:rsidRPr="002E06C7" w:rsidRDefault="002E06C7" w:rsidP="002E06C7">
      <w:pPr>
        <w:jc w:val="center"/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</w:pPr>
      <w:r w:rsidRPr="002E06C7"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  <w:t xml:space="preserve">Xtreme Fitness Gyms już działa w Lubsku </w:t>
      </w:r>
      <w:r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  <w:br/>
      </w:r>
      <w:r w:rsidRPr="00DA12C2">
        <w:rPr>
          <w:rFonts w:asciiTheme="minorHAnsi" w:eastAsiaTheme="majorEastAsia" w:hAnsiTheme="minorHAnsi" w:cstheme="minorHAnsi"/>
          <w:color w:val="262626" w:themeColor="text1" w:themeTint="D9"/>
          <w:kern w:val="28"/>
          <w:sz w:val="32"/>
          <w:szCs w:val="32"/>
        </w:rPr>
        <w:t>Nowy klub fitness przy ul. Wrocławskiej ma 547 m²</w:t>
      </w:r>
      <w:r w:rsidR="00DA12C2">
        <w:rPr>
          <w:rFonts w:asciiTheme="minorHAnsi" w:eastAsiaTheme="majorEastAsia" w:hAnsiTheme="minorHAnsi" w:cstheme="minorHAnsi"/>
          <w:color w:val="262626" w:themeColor="text1" w:themeTint="D9"/>
          <w:kern w:val="28"/>
          <w:sz w:val="32"/>
          <w:szCs w:val="32"/>
        </w:rPr>
        <w:t xml:space="preserve"> </w:t>
      </w:r>
      <w:r w:rsidR="00DA12C2" w:rsidRPr="00DA12C2">
        <w:rPr>
          <w:rFonts w:asciiTheme="minorHAnsi" w:eastAsiaTheme="majorEastAsia" w:hAnsiTheme="minorHAnsi" w:cstheme="minorHAnsi"/>
          <w:color w:val="262626" w:themeColor="text1" w:themeTint="D9"/>
          <w:kern w:val="28"/>
          <w:sz w:val="32"/>
          <w:szCs w:val="32"/>
        </w:rPr>
        <w:t>i zajęcia dla różnych grup mieszkańców</w:t>
      </w:r>
    </w:p>
    <w:p w14:paraId="30F86C37" w14:textId="77777777" w:rsidR="00DA12C2" w:rsidRPr="00DA12C2" w:rsidRDefault="00DA12C2" w:rsidP="00DA12C2">
      <w:pPr>
        <w:rPr>
          <w:b/>
          <w:bCs/>
          <w:color w:val="262626" w:themeColor="text1" w:themeTint="D9"/>
          <w:sz w:val="24"/>
          <w:szCs w:val="24"/>
        </w:rPr>
      </w:pPr>
      <w:r w:rsidRPr="00DA12C2">
        <w:rPr>
          <w:b/>
          <w:bCs/>
          <w:color w:val="262626" w:themeColor="text1" w:themeTint="D9"/>
          <w:sz w:val="24"/>
          <w:szCs w:val="24"/>
        </w:rPr>
        <w:t>Od 14 maja 2026 r. przy ul. Wrocławskiej 94 w Lubsku działa nowy klub Xtreme Fitness Gyms. To 174. klub fitness w ogólnopolskiej sieci i 6. lokalizacja marki w województwie lubuskim – tym razem w miejscu, które dla wielu mieszkańców jest już codziennym punktem zakupów, usług i dojazdów przez miasto.</w:t>
      </w:r>
    </w:p>
    <w:p w14:paraId="3EF8BDB8" w14:textId="277523A2" w:rsidR="00DA12C2" w:rsidRPr="00DA12C2" w:rsidRDefault="00DA12C2" w:rsidP="00DA12C2">
      <w:r w:rsidRPr="00DA12C2">
        <w:t>Nowy klub fitness w Lubsku ma 547 m² powierzchni i mieści się przy jednej z głównych ulic wlotowych do miasta, w sąsiedztwie rozwijającej się infrastruktury handlowo-usługowej przy ul. Wrocławskiej. W</w:t>
      </w:r>
      <w:r>
        <w:t> </w:t>
      </w:r>
      <w:r w:rsidRPr="00DA12C2">
        <w:t>pobliżu działa m.in. Park Handlowy S1 oraz sklep Action, dzięki czemu okolica staje się lokalnym zapleczem codziennych spraw – od zakupów po usługi załatwiane po drodze.</w:t>
      </w:r>
    </w:p>
    <w:p w14:paraId="67931A07" w14:textId="0A8FF15E" w:rsidR="00DA12C2" w:rsidRPr="00DA12C2" w:rsidRDefault="00DA12C2" w:rsidP="00DA12C2">
      <w:r w:rsidRPr="00DA12C2">
        <w:t>Dla klubu fitness taka lokalizacja ma praktyczne znaczenie. Trening nie musi być osobną wyprawą planowaną z dużym wyprzedzeniem – można go połączyć z codzienną trasą, zakupami, powrotem z</w:t>
      </w:r>
      <w:r>
        <w:t> </w:t>
      </w:r>
      <w:r w:rsidRPr="00DA12C2">
        <w:t>pracy albo wolną godziną w ciągu dnia. W mniejszych miastach to często właśnie dostępność, prosty dojazd i bliskość miejsc, z których mieszkańcy już korzystają, decydują o tym, czy aktywność fizyczna ma szansę stać się regularnym nawykiem.</w:t>
      </w:r>
    </w:p>
    <w:p w14:paraId="115A64C0" w14:textId="77777777" w:rsidR="00DA12C2" w:rsidRPr="00DA12C2" w:rsidRDefault="00DA12C2" w:rsidP="00DA12C2">
      <w:r w:rsidRPr="00DA12C2">
        <w:t>Oferta Xtreme Fitness Gyms Lubsko została zaplanowana zarówno dla osób, które trenują samodzielnie, jak i dla tych, które wolą zajęcia prowadzone przez instruktora. W grafiku klubu znalazły się m.in. Aktywny Senior, X Start i gimnastyka odchudzająca – formaty ważne zwłaszcza dla osób początkujących, wracających do ruchu po przerwie, starszych albo szukających bezpiecznej, spokojnie prowadzonej aktywności.</w:t>
      </w:r>
    </w:p>
    <w:p w14:paraId="53D7C3EF" w14:textId="4DFD1A68" w:rsidR="00DA12C2" w:rsidRPr="00DA12C2" w:rsidRDefault="00DA12C2" w:rsidP="00DA12C2">
      <w:r w:rsidRPr="00DA12C2">
        <w:t>Aktywny Senior to prozdrowotne zajęcia dla osób starszych oraz po urazach. Trening odbywa się w</w:t>
      </w:r>
      <w:r>
        <w:t> </w:t>
      </w:r>
      <w:r w:rsidRPr="00DA12C2">
        <w:t>spokojnym tempie, poprawia sprawność, równowagę i wydolność organizmu, a jednocześnie pozwala ćwiczyć w bezpiecznej, dostosowanej formule. To propozycja istotna lokalnie, bo klub fitness nie musi być miejscem wyłącznie dla osób młodych i zaawansowanych – może też pełnić funkcję przestrzeni, w której starsi mieszkańcy dbają o ruch, samodzielność i codzienny komfort.</w:t>
      </w:r>
    </w:p>
    <w:p w14:paraId="17848BC8" w14:textId="2C0C34DB" w:rsidR="00DA12C2" w:rsidRPr="00DA12C2" w:rsidRDefault="00DA12C2" w:rsidP="00DA12C2">
      <w:r w:rsidRPr="00DA12C2">
        <w:t>Dla osób, które dopiero zaczynają albo wracają do aktywności po dłuższej przerwie, przygotowano X</w:t>
      </w:r>
      <w:r>
        <w:t> </w:t>
      </w:r>
      <w:r w:rsidRPr="00DA12C2">
        <w:t xml:space="preserve">Start. To czterotygodniowy program prowadzony przez trenera klubowego, który pomaga oswoić się z siłownią, poznać podstawowe wzorce ruchowe i nauczyć się bezpiecznego korzystania z różnych części klubu. Każdy tydzień poświęcony jest innej przestrzeni: </w:t>
      </w:r>
      <w:proofErr w:type="spellStart"/>
      <w:r w:rsidRPr="00DA12C2">
        <w:t>cardio</w:t>
      </w:r>
      <w:proofErr w:type="spellEnd"/>
      <w:r w:rsidRPr="00DA12C2">
        <w:t xml:space="preserve">, strefie funkcjonalnej, maszynom oraz części ABS &amp; </w:t>
      </w:r>
      <w:proofErr w:type="spellStart"/>
      <w:r w:rsidRPr="00DA12C2">
        <w:t>stretching</w:t>
      </w:r>
      <w:proofErr w:type="spellEnd"/>
      <w:r w:rsidRPr="00DA12C2">
        <w:t>. Dzięki temu początki nie opierają się na domysłach ani przypadkowych ćwiczeniach, lecz na prostym, uporządkowanym wprowadzeniu.</w:t>
      </w:r>
    </w:p>
    <w:p w14:paraId="52F336F8" w14:textId="77777777" w:rsidR="00DA12C2" w:rsidRPr="00DA12C2" w:rsidRDefault="00DA12C2" w:rsidP="00DA12C2">
      <w:r w:rsidRPr="00DA12C2">
        <w:t xml:space="preserve">W grafiku znalazła się również gimnastyka odchudzająca, czyli trening o umiarkowanej intensywności, łączący ćwiczenia </w:t>
      </w:r>
      <w:proofErr w:type="spellStart"/>
      <w:r w:rsidRPr="00DA12C2">
        <w:t>cardio</w:t>
      </w:r>
      <w:proofErr w:type="spellEnd"/>
      <w:r w:rsidRPr="00DA12C2">
        <w:t xml:space="preserve"> i wzmacniające. To forma ruchu odpowiednia dla osób rozpoczynających </w:t>
      </w:r>
      <w:r w:rsidRPr="00DA12C2">
        <w:lastRenderedPageBreak/>
        <w:t>aktywność, które chcą poprawić ogólną sprawność, wesprzeć redukcję tkanki tłuszczowej i stopniowo budować kondycję. Jej zaletą jest przystępny rytm – wystarczająco aktywny, by pracować nad formą, ale bez progu wejścia charakterystycznego dla bardziej wymagających zajęć.</w:t>
      </w:r>
    </w:p>
    <w:p w14:paraId="5790B497" w14:textId="77777777" w:rsidR="00DA12C2" w:rsidRPr="00DA12C2" w:rsidRDefault="00DA12C2" w:rsidP="00DA12C2">
      <w:r w:rsidRPr="00DA12C2">
        <w:t>Uzupełnieniem oferty jest darmowa konsultacja trenerska. Podczas spotkania z trenerem klubowym można omówić cele, poznać możliwości klubu i ułożyć pierwszy plan działania dopasowany do poziomu zaawansowania, stanu zdrowia i oczekiwanych efektów. To ważne zwłaszcza dla osób, które wiedzą, że chcą zacząć ćwiczyć, ale nie mają pewności, od czego zacząć i jak robić to bezpiecznie.</w:t>
      </w:r>
    </w:p>
    <w:p w14:paraId="656CDF4B" w14:textId="77777777" w:rsidR="00DA12C2" w:rsidRPr="00DA12C2" w:rsidRDefault="00DA12C2" w:rsidP="00DA12C2">
      <w:r w:rsidRPr="00DA12C2">
        <w:t>– Lubsko to miasto, w którym klub fitness powinien być blisko codzienności mieszkańców, a nie działać obok niej. Przy ul. Wrocławskiej mamy lokalizację, do której łatwo dojechać i którą wiele osób zna już z codziennych spraw. Chcemy, żeby Xtreme Fitness Gyms Lubsko było miejscem, do którego mieszkańcy przychodzą nie tylko po trening, ale też po dobrą energię, motywację i kontakt z ludźmi. Regularność łatwiej zbudować wtedy, kiedy człowiek czuje się częścią społeczności, dlatego zależy nam na atmosferze, wsparciu i relacjach między klubowiczami – mówi Tadeusz Zawadzki, partner franczyzowy Xtreme Fitness Gyms Lubsko.</w:t>
      </w:r>
    </w:p>
    <w:p w14:paraId="1CBF234E" w14:textId="77777777" w:rsidR="00DA12C2" w:rsidRPr="00DA12C2" w:rsidRDefault="00DA12C2" w:rsidP="00DA12C2">
      <w:r w:rsidRPr="00DA12C2">
        <w:t>Otwarcie klubu w Lubsku wpisuje się w model rozwoju Xtreme Fitness Gyms, w którym lokalny partner prowadzi klub przy wsparciu standardów ogólnopolskiej sieci. W praktyce oznacza to połączenie znajomości lokalnego rynku z rozwiązaniami wypracowanymi w większej organizacji – od prowadzenia klubu i oferty zajęć, po wsparcie dla osób, które dopiero zaczynają trenować.</w:t>
      </w:r>
    </w:p>
    <w:p w14:paraId="6BBA1FC1" w14:textId="670898F2" w:rsidR="00DA12C2" w:rsidRPr="00DA12C2" w:rsidRDefault="00DA12C2" w:rsidP="00DA12C2">
      <w:r w:rsidRPr="00DA12C2">
        <w:t>Xtreme Fitness Gyms Lubsko mieści się przy ul. Wrocławskiej 94, Lubsko. Klub działa od 14 maja 2026 r., ma 547 m² powierzchni, a jego partnerem franczyzowym jest Tadeusz Zawadzki. Aktualny grafik zajęć dostępny jest na stronie klubu: xtremefitness.pl/kluby/</w:t>
      </w:r>
      <w:proofErr w:type="spellStart"/>
      <w:r w:rsidRPr="00DA12C2">
        <w:t>XF_Lubsko</w:t>
      </w:r>
      <w:proofErr w:type="spellEnd"/>
      <w:r w:rsidRPr="00DA12C2">
        <w:t>/grafik.</w:t>
      </w:r>
    </w:p>
    <w:p w14:paraId="438B2591" w14:textId="0EB63F3E" w:rsidR="00863E7B" w:rsidRPr="00DA12C2" w:rsidRDefault="00DA12C2" w:rsidP="00863E7B">
      <w:r w:rsidRPr="00DA12C2">
        <w:t>Xtreme Fitness Gyms to ogólnopolska sieć klubów fitness rozwijana w modelu franczyzowym. Klub w</w:t>
      </w:r>
      <w:r>
        <w:t> </w:t>
      </w:r>
      <w:r w:rsidRPr="00DA12C2">
        <w:t>Lubsku jest 174. lokalizacją w sieci i 6. klubem marki w województwie lubuskim. Sieć rozwija kluby w różnych formatach lokalizacyjnych, stawiając na dostępność treningu, powtarzalne standardy operacyjne i ofertę dopasowaną do codziennego rytmu mieszkańców.</w:t>
      </w:r>
    </w:p>
    <w:p w14:paraId="4D79A438" w14:textId="06099D7C" w:rsidR="00737950" w:rsidRPr="00A51FEC" w:rsidRDefault="00000000" w:rsidP="00863E7B">
      <w:pPr>
        <w:rPr>
          <w:sz w:val="24"/>
          <w:szCs w:val="24"/>
        </w:rPr>
      </w:pPr>
      <w:r>
        <w:rPr>
          <w:sz w:val="24"/>
          <w:szCs w:val="24"/>
        </w:rPr>
        <w:pict w14:anchorId="7C8B6ACF">
          <v:rect id="_x0000_i1026" style="width:453.6pt;height:1pt" o:hrstd="t" o:hr="t" fillcolor="#a0a0a0" stroked="f"/>
        </w:pict>
      </w:r>
    </w:p>
    <w:p w14:paraId="18727CCA" w14:textId="4FC63D14" w:rsidR="00737950" w:rsidRPr="00737950" w:rsidRDefault="00737950" w:rsidP="00737950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A282E22" w14:textId="42206EC0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</w:t>
      </w:r>
      <w:r w:rsidR="00695705">
        <w:rPr>
          <w:sz w:val="16"/>
          <w:szCs w:val="16"/>
        </w:rPr>
        <w:t>7</w:t>
      </w:r>
      <w:r w:rsidRPr="00943C7F">
        <w:rPr>
          <w:sz w:val="16"/>
          <w:szCs w:val="16"/>
        </w:rPr>
        <w:t>0 klubów i współpracującą z przeszło 2</w:t>
      </w:r>
      <w:r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1D890E2F" w14:textId="032209D4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36423F8B" w14:textId="4B71BA04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lastRenderedPageBreak/>
        <w:t>Xtreme Fitness Gyms to coś więcej niż klub fitness – to styl życia, społeczność i solidny model biznesowy, który łączy ambicję, dostępność i</w:t>
      </w:r>
      <w:r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</w:t>
      </w:r>
      <w:r>
        <w:rPr>
          <w:sz w:val="16"/>
          <w:szCs w:val="16"/>
        </w:rPr>
        <w:t>a</w:t>
      </w:r>
      <w:r w:rsidRPr="00943C7F">
        <w:rPr>
          <w:sz w:val="16"/>
          <w:szCs w:val="16"/>
        </w:rPr>
        <w:t>rtnerstwo.</w:t>
      </w:r>
    </w:p>
    <w:p w14:paraId="268C91C9" w14:textId="77777777" w:rsidR="00737950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Więcej informacji: </w:t>
      </w:r>
      <w:hyperlink r:id="rId8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79C1A123" w14:textId="77777777" w:rsidR="00737950" w:rsidRPr="00E4057E" w:rsidRDefault="00000000" w:rsidP="00737950">
      <w:pPr>
        <w:rPr>
          <w:sz w:val="16"/>
          <w:szCs w:val="16"/>
        </w:rPr>
      </w:pPr>
      <w:r>
        <w:rPr>
          <w:b/>
          <w:bCs/>
          <w:sz w:val="24"/>
          <w:szCs w:val="24"/>
        </w:rPr>
        <w:pict w14:anchorId="0B8D7978">
          <v:rect id="_x0000_i1027" style="width:453.6pt;height:1pt" o:hrstd="t" o:hr="t" fillcolor="#a0a0a0" stroked="f"/>
        </w:pict>
      </w:r>
      <w:r w:rsidR="00737950">
        <w:rPr>
          <w:sz w:val="16"/>
          <w:szCs w:val="16"/>
        </w:rPr>
        <w:br/>
      </w:r>
    </w:p>
    <w:p w14:paraId="144FA2BF" w14:textId="77777777" w:rsidR="00737950" w:rsidRPr="006715A7" w:rsidRDefault="00737950" w:rsidP="00737950">
      <w:pPr>
        <w:jc w:val="center"/>
        <w:rPr>
          <w:sz w:val="14"/>
          <w:szCs w:val="14"/>
        </w:rPr>
      </w:pPr>
      <w:r w:rsidRPr="006715A7">
        <w:rPr>
          <w:b/>
          <w:bCs/>
          <w:sz w:val="14"/>
          <w:szCs w:val="14"/>
        </w:rPr>
        <w:t xml:space="preserve">KONIEC </w:t>
      </w:r>
    </w:p>
    <w:p w14:paraId="62B17024" w14:textId="39EB5738" w:rsidR="00E80291" w:rsidRPr="00863E7B" w:rsidRDefault="00737950" w:rsidP="00863E7B">
      <w:pPr>
        <w:pStyle w:val="XFG-Nazwadokumentu"/>
        <w:spacing w:after="280"/>
        <w:jc w:val="left"/>
        <w:rPr>
          <w:b w:val="0"/>
          <w:bCs w:val="0"/>
          <w:sz w:val="22"/>
          <w:szCs w:val="22"/>
        </w:rPr>
      </w:pPr>
      <w:r w:rsidRPr="006715A7">
        <w:rPr>
          <w:color w:val="767171" w:themeColor="background2" w:themeShade="80"/>
          <w:sz w:val="18"/>
          <w:szCs w:val="18"/>
        </w:rPr>
        <w:t>Dodatkowe informacje: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>Małgorzata Piekarska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 xml:space="preserve">Group PR Manager 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 xml:space="preserve">e-mail: </w:t>
      </w:r>
      <w:hyperlink r:id="rId9" w:history="1">
        <w:r w:rsidRPr="006715A7">
          <w:rPr>
            <w:rStyle w:val="Hipercze"/>
            <w:b w:val="0"/>
            <w:bCs w:val="0"/>
            <w:color w:val="767171" w:themeColor="background2" w:themeShade="80"/>
            <w:sz w:val="18"/>
            <w:szCs w:val="18"/>
          </w:rPr>
          <w:t>malgorzata.piekarska@xtremebrands.pl</w:t>
        </w:r>
      </w:hyperlink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>tel.: +48 693 879 752</w:t>
      </w:r>
    </w:p>
    <w:sectPr w:rsidR="00E80291" w:rsidRPr="00863E7B" w:rsidSect="009109B6">
      <w:headerReference w:type="default" r:id="rId10"/>
      <w:footerReference w:type="default" r:id="rId11"/>
      <w:pgSz w:w="11906" w:h="16838"/>
      <w:pgMar w:top="1843" w:right="1417" w:bottom="2127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859C" w14:textId="77777777" w:rsidR="00DE06AB" w:rsidRDefault="00DE06AB" w:rsidP="00E80291">
      <w:r>
        <w:separator/>
      </w:r>
    </w:p>
  </w:endnote>
  <w:endnote w:type="continuationSeparator" w:id="0">
    <w:p w14:paraId="77294A5F" w14:textId="77777777" w:rsidR="00DE06AB" w:rsidRDefault="00DE06AB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2F9CBFDB">
          <wp:simplePos x="0" y="0"/>
          <wp:positionH relativeFrom="page">
            <wp:align>right</wp:align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14729849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D39C" w14:textId="77777777" w:rsidR="00DE06AB" w:rsidRDefault="00DE06AB" w:rsidP="00E80291">
      <w:r>
        <w:separator/>
      </w:r>
    </w:p>
  </w:footnote>
  <w:footnote w:type="continuationSeparator" w:id="0">
    <w:p w14:paraId="0E383CA0" w14:textId="77777777" w:rsidR="00DE06AB" w:rsidRDefault="00DE06AB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535E4AEA">
          <wp:simplePos x="0" y="0"/>
          <wp:positionH relativeFrom="margin">
            <wp:posOffset>-335280</wp:posOffset>
          </wp:positionH>
          <wp:positionV relativeFrom="paragraph">
            <wp:posOffset>-452120</wp:posOffset>
          </wp:positionV>
          <wp:extent cx="2078182" cy="1116378"/>
          <wp:effectExtent l="0" t="0" r="0" b="0"/>
          <wp:wrapNone/>
          <wp:docPr id="12637818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12B00CB6" w14:textId="6EFBC8CB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55777"/>
    <w:rsid w:val="000639F6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7624D"/>
    <w:rsid w:val="00280EBD"/>
    <w:rsid w:val="002836A3"/>
    <w:rsid w:val="0028395E"/>
    <w:rsid w:val="00291CDE"/>
    <w:rsid w:val="002B464C"/>
    <w:rsid w:val="002B49DB"/>
    <w:rsid w:val="002B76D8"/>
    <w:rsid w:val="002C0530"/>
    <w:rsid w:val="002C3646"/>
    <w:rsid w:val="002C632C"/>
    <w:rsid w:val="002D1725"/>
    <w:rsid w:val="002D3804"/>
    <w:rsid w:val="002E06C7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40F3"/>
    <w:rsid w:val="003D5FC3"/>
    <w:rsid w:val="003E3C99"/>
    <w:rsid w:val="003E5B18"/>
    <w:rsid w:val="003F322A"/>
    <w:rsid w:val="00402877"/>
    <w:rsid w:val="00410A0A"/>
    <w:rsid w:val="00436087"/>
    <w:rsid w:val="00454828"/>
    <w:rsid w:val="00485374"/>
    <w:rsid w:val="004911AE"/>
    <w:rsid w:val="004A174F"/>
    <w:rsid w:val="004B0310"/>
    <w:rsid w:val="004D0D85"/>
    <w:rsid w:val="004D2425"/>
    <w:rsid w:val="004F4DC6"/>
    <w:rsid w:val="004F6786"/>
    <w:rsid w:val="00502F29"/>
    <w:rsid w:val="00505AD8"/>
    <w:rsid w:val="00522523"/>
    <w:rsid w:val="00535C57"/>
    <w:rsid w:val="0054537D"/>
    <w:rsid w:val="0055081E"/>
    <w:rsid w:val="005526DF"/>
    <w:rsid w:val="00553A0B"/>
    <w:rsid w:val="00575090"/>
    <w:rsid w:val="005831EC"/>
    <w:rsid w:val="00583C37"/>
    <w:rsid w:val="005853F6"/>
    <w:rsid w:val="00596A0A"/>
    <w:rsid w:val="005B4C51"/>
    <w:rsid w:val="005E1A9C"/>
    <w:rsid w:val="005F57F7"/>
    <w:rsid w:val="005F79BF"/>
    <w:rsid w:val="00603778"/>
    <w:rsid w:val="00611CBF"/>
    <w:rsid w:val="006134C9"/>
    <w:rsid w:val="00615927"/>
    <w:rsid w:val="006213D6"/>
    <w:rsid w:val="00630CAB"/>
    <w:rsid w:val="00642A7C"/>
    <w:rsid w:val="006430EF"/>
    <w:rsid w:val="00646321"/>
    <w:rsid w:val="00646893"/>
    <w:rsid w:val="00655DE8"/>
    <w:rsid w:val="00661C70"/>
    <w:rsid w:val="00665E32"/>
    <w:rsid w:val="006715A7"/>
    <w:rsid w:val="00672FD4"/>
    <w:rsid w:val="00690F28"/>
    <w:rsid w:val="00695705"/>
    <w:rsid w:val="0069789E"/>
    <w:rsid w:val="006A131E"/>
    <w:rsid w:val="006B05A5"/>
    <w:rsid w:val="006B5E2F"/>
    <w:rsid w:val="006C453C"/>
    <w:rsid w:val="006C5BD5"/>
    <w:rsid w:val="006E41F3"/>
    <w:rsid w:val="00701C1C"/>
    <w:rsid w:val="00730CA6"/>
    <w:rsid w:val="00733592"/>
    <w:rsid w:val="00734F1C"/>
    <w:rsid w:val="00737950"/>
    <w:rsid w:val="0074517A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31780"/>
    <w:rsid w:val="00847BA0"/>
    <w:rsid w:val="00863E7B"/>
    <w:rsid w:val="0088016E"/>
    <w:rsid w:val="008820CC"/>
    <w:rsid w:val="008A2183"/>
    <w:rsid w:val="008C293C"/>
    <w:rsid w:val="008C62E0"/>
    <w:rsid w:val="008E4A8E"/>
    <w:rsid w:val="00902182"/>
    <w:rsid w:val="009030E5"/>
    <w:rsid w:val="009109B6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46337"/>
    <w:rsid w:val="00A51FEC"/>
    <w:rsid w:val="00A568BB"/>
    <w:rsid w:val="00A6060F"/>
    <w:rsid w:val="00A62F53"/>
    <w:rsid w:val="00A639B1"/>
    <w:rsid w:val="00A80144"/>
    <w:rsid w:val="00A833A9"/>
    <w:rsid w:val="00A92AF8"/>
    <w:rsid w:val="00AA597D"/>
    <w:rsid w:val="00AB0705"/>
    <w:rsid w:val="00AB365E"/>
    <w:rsid w:val="00AB5DA4"/>
    <w:rsid w:val="00AF1B17"/>
    <w:rsid w:val="00AF6822"/>
    <w:rsid w:val="00B239C7"/>
    <w:rsid w:val="00B32980"/>
    <w:rsid w:val="00B37486"/>
    <w:rsid w:val="00B415BF"/>
    <w:rsid w:val="00B4195B"/>
    <w:rsid w:val="00B619A8"/>
    <w:rsid w:val="00B73755"/>
    <w:rsid w:val="00B8443B"/>
    <w:rsid w:val="00B93A72"/>
    <w:rsid w:val="00B942CE"/>
    <w:rsid w:val="00BA11B8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06EF"/>
    <w:rsid w:val="00C6594E"/>
    <w:rsid w:val="00C66FE2"/>
    <w:rsid w:val="00C67013"/>
    <w:rsid w:val="00C7374F"/>
    <w:rsid w:val="00C826F4"/>
    <w:rsid w:val="00C962EA"/>
    <w:rsid w:val="00CB59C0"/>
    <w:rsid w:val="00CC1076"/>
    <w:rsid w:val="00CC37E1"/>
    <w:rsid w:val="00CC77ED"/>
    <w:rsid w:val="00CD00F0"/>
    <w:rsid w:val="00CE1EC3"/>
    <w:rsid w:val="00CE791C"/>
    <w:rsid w:val="00CF6172"/>
    <w:rsid w:val="00CF70E8"/>
    <w:rsid w:val="00D35E71"/>
    <w:rsid w:val="00D405BA"/>
    <w:rsid w:val="00D416A5"/>
    <w:rsid w:val="00D43584"/>
    <w:rsid w:val="00D5071F"/>
    <w:rsid w:val="00D544FC"/>
    <w:rsid w:val="00D612A4"/>
    <w:rsid w:val="00D76BE4"/>
    <w:rsid w:val="00D85366"/>
    <w:rsid w:val="00D96DEA"/>
    <w:rsid w:val="00DA12C2"/>
    <w:rsid w:val="00DC5CA7"/>
    <w:rsid w:val="00DC6318"/>
    <w:rsid w:val="00DE06AB"/>
    <w:rsid w:val="00DE1EA7"/>
    <w:rsid w:val="00DF543F"/>
    <w:rsid w:val="00E03CC5"/>
    <w:rsid w:val="00E07853"/>
    <w:rsid w:val="00E15789"/>
    <w:rsid w:val="00E317C1"/>
    <w:rsid w:val="00E3180D"/>
    <w:rsid w:val="00E635F7"/>
    <w:rsid w:val="00E636AF"/>
    <w:rsid w:val="00E75922"/>
    <w:rsid w:val="00E80291"/>
    <w:rsid w:val="00E82EEF"/>
    <w:rsid w:val="00EB762D"/>
    <w:rsid w:val="00EC7566"/>
    <w:rsid w:val="00ED0B52"/>
    <w:rsid w:val="00ED2779"/>
    <w:rsid w:val="00EF713E"/>
    <w:rsid w:val="00F030A0"/>
    <w:rsid w:val="00F05BA0"/>
    <w:rsid w:val="00F1124F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76955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06D0C867-EEAC-4163-901A-F15FCD2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2026-05-28T11:39:00Z</dcterms:created>
  <dcterms:modified xsi:type="dcterms:W3CDTF">2026-05-28T11:39:00Z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