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876CD" w:rsidP="004876CD" w:rsidRDefault="004876CD" w14:paraId="4BA94D29" w14:textId="1EE8122C">
      <w:pPr>
        <w:jc w:val="center"/>
      </w:pPr>
      <w:r>
        <w:rPr>
          <w:noProof/>
        </w:rPr>
        <w:drawing>
          <wp:inline distT="0" distB="0" distL="0" distR="0" wp14:anchorId="480DF2AF" wp14:editId="2F9895E2">
            <wp:extent cx="1759040" cy="768389"/>
            <wp:effectExtent l="0" t="0" r="0" b="0"/>
            <wp:docPr id="13691574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57483" name="Imagen 1369157483"/>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rsidRPr="00EE48A0" w:rsidR="004876CD" w:rsidP="004876CD" w:rsidRDefault="004876CD" w14:paraId="416580BA" w14:textId="6E08336A">
      <w:pPr>
        <w:jc w:val="center"/>
        <w:rPr>
          <w:b/>
          <w:bCs/>
          <w:sz w:val="40"/>
          <w:szCs w:val="40"/>
        </w:rPr>
      </w:pPr>
      <w:r w:rsidRPr="00EE48A0">
        <w:rPr>
          <w:b/>
          <w:bCs/>
          <w:sz w:val="40"/>
          <w:szCs w:val="40"/>
        </w:rPr>
        <w:t>DABEULL</w:t>
      </w:r>
    </w:p>
    <w:p w:rsidRPr="00EE48A0" w:rsidR="004876CD" w:rsidP="004876CD" w:rsidRDefault="004876CD" w14:paraId="6B486172" w14:textId="3AF8D7E8">
      <w:pPr>
        <w:jc w:val="center"/>
        <w:rPr>
          <w:b/>
          <w:bCs/>
          <w:sz w:val="40"/>
          <w:szCs w:val="40"/>
        </w:rPr>
      </w:pPr>
      <w:r w:rsidRPr="00EE48A0">
        <w:rPr>
          <w:b/>
          <w:bCs/>
          <w:sz w:val="40"/>
          <w:szCs w:val="40"/>
        </w:rPr>
        <w:t>EL FUNK ANÁLOGO LLEGA A CIUDAD DE MÉXICO PARA HACERLA VIBRAR</w:t>
      </w:r>
    </w:p>
    <w:p w:rsidRPr="00EE48A0" w:rsidR="004876CD" w:rsidP="004876CD" w:rsidRDefault="004876CD" w14:paraId="174A27F2" w14:textId="3D637DFE">
      <w:pPr>
        <w:jc w:val="center"/>
      </w:pPr>
      <w:r w:rsidRPr="004876CD">
        <w:rPr>
          <w:b/>
          <w:bCs/>
          <w:sz w:val="28"/>
          <w:szCs w:val="28"/>
        </w:rPr>
        <w:t>16 DE OCTUBRE 2026</w:t>
      </w:r>
      <w:r w:rsidRPr="004876CD">
        <w:rPr>
          <w:b/>
          <w:bCs/>
          <w:sz w:val="28"/>
          <w:szCs w:val="28"/>
        </w:rPr>
        <w:t xml:space="preserve"> - </w:t>
      </w:r>
      <w:r w:rsidRPr="004876CD">
        <w:rPr>
          <w:b/>
          <w:bCs/>
          <w:sz w:val="28"/>
          <w:szCs w:val="28"/>
        </w:rPr>
        <w:t>AUDITORIO BB</w:t>
      </w:r>
      <w:r w:rsidRPr="004876CD">
        <w:rPr>
          <w:b/>
          <w:bCs/>
          <w:sz w:val="28"/>
          <w:szCs w:val="28"/>
        </w:rPr>
        <w:br/>
      </w:r>
      <w:r w:rsidRPr="00EE48A0">
        <w:rPr>
          <w:sz w:val="28"/>
          <w:szCs w:val="28"/>
        </w:rPr>
        <w:t xml:space="preserve">PREVENTA BANAMEX: JUEVES 28 DE MAYO </w:t>
      </w:r>
      <w:r w:rsidRPr="00EE48A0">
        <w:br/>
      </w:r>
    </w:p>
    <w:p w:rsidRPr="004876CD" w:rsidR="004876CD" w:rsidP="004876CD" w:rsidRDefault="004876CD" w14:paraId="0A4A9982" w14:textId="66114935">
      <w:r w:rsidR="5CFAD64B">
        <w:rPr/>
        <w:t>Dabeull</w:t>
      </w:r>
      <w:r w:rsidR="5CFAD64B">
        <w:rPr/>
        <w:t xml:space="preserve"> anuncia su llegada a Ciudad de México</w:t>
      </w:r>
      <w:r w:rsidR="50CF34C0">
        <w:rPr/>
        <w:t xml:space="preserve"> el próximo 16 de octubre </w:t>
      </w:r>
      <w:r w:rsidR="3227BEA6">
        <w:rPr/>
        <w:t>a</w:t>
      </w:r>
      <w:r w:rsidR="50CF34C0">
        <w:rPr/>
        <w:t>l Auditorio BB</w:t>
      </w:r>
      <w:r w:rsidR="5CFAD64B">
        <w:rPr/>
        <w:t xml:space="preserve">, marcando un esperado reencuentro con el público </w:t>
      </w:r>
      <w:r w:rsidR="358B12B3">
        <w:rPr/>
        <w:t xml:space="preserve">mexicano </w:t>
      </w:r>
      <w:r w:rsidR="5CFAD64B">
        <w:rPr/>
        <w:t xml:space="preserve">y reforzando </w:t>
      </w:r>
      <w:r w:rsidR="49AFE8ED">
        <w:rPr/>
        <w:t xml:space="preserve">la presencia de uno </w:t>
      </w:r>
      <w:r w:rsidR="5CFAD64B">
        <w:rPr/>
        <w:t xml:space="preserve">de los nombres más sólidos del funk contemporáneo. Su visita se inserta en un momento clave, donde su propuesta ha logrado trascender nichos para consolidarse como un referente dentro de la música electrónica con raíz orgánica. Con una puesta en vivo que privilegia lo analógico, el </w:t>
      </w:r>
      <w:r w:rsidR="5CFAD64B">
        <w:rPr/>
        <w:t>groove</w:t>
      </w:r>
      <w:r w:rsidR="5CFAD64B">
        <w:rPr/>
        <w:t xml:space="preserve"> y la experiencia inmersiva, el productor francés prepara un show </w:t>
      </w:r>
      <w:r w:rsidR="5CFAD64B">
        <w:rPr/>
        <w:t>que dialoga tanto con la nostalgia como con la sofisticación sonora del presente.</w:t>
      </w:r>
    </w:p>
    <w:p w:rsidRPr="004876CD" w:rsidR="004876CD" w:rsidP="004876CD" w:rsidRDefault="004876CD" w14:paraId="6AEFC0ED" w14:textId="76AA6A77">
      <w:r w:rsidR="5CFAD64B">
        <w:rPr/>
        <w:t>El artista aterriza con nueva música bajo el brazo, incluyendo su más reciente sencillo colaborativo</w:t>
      </w:r>
      <w:r w:rsidR="1666227A">
        <w:rPr/>
        <w:t>,</w:t>
      </w:r>
      <w:r w:rsidR="5CFAD64B">
        <w:rPr/>
        <w:t xml:space="preserve"> </w:t>
      </w:r>
      <w:r w:rsidRPr="4DA0D1E3" w:rsidR="5CFAD64B">
        <w:rPr>
          <w:i w:val="1"/>
          <w:iCs w:val="1"/>
        </w:rPr>
        <w:t xml:space="preserve">“Shadow </w:t>
      </w:r>
      <w:r w:rsidRPr="4DA0D1E3" w:rsidR="5CFAD64B">
        <w:rPr>
          <w:i w:val="1"/>
          <w:iCs w:val="1"/>
        </w:rPr>
        <w:t>Of</w:t>
      </w:r>
      <w:r w:rsidRPr="4DA0D1E3" w:rsidR="5CFAD64B">
        <w:rPr>
          <w:i w:val="1"/>
          <w:iCs w:val="1"/>
        </w:rPr>
        <w:t xml:space="preserve"> </w:t>
      </w:r>
      <w:r w:rsidRPr="4DA0D1E3" w:rsidR="5CFAD64B">
        <w:rPr>
          <w:i w:val="1"/>
          <w:iCs w:val="1"/>
        </w:rPr>
        <w:t>Your</w:t>
      </w:r>
      <w:r w:rsidRPr="4DA0D1E3" w:rsidR="5CFAD64B">
        <w:rPr>
          <w:i w:val="1"/>
          <w:iCs w:val="1"/>
        </w:rPr>
        <w:t xml:space="preserve"> Smile”</w:t>
      </w:r>
      <w:r w:rsidR="5CFAD64B">
        <w:rPr/>
        <w:t xml:space="preserve">, una pieza que reafirma su sensibilidad sonora al entrelazar </w:t>
      </w:r>
      <w:r w:rsidR="5CFAD64B">
        <w:rPr/>
        <w:t>grooves</w:t>
      </w:r>
      <w:r w:rsidR="5CFAD64B">
        <w:rPr/>
        <w:t xml:space="preserve"> nostálgicos con una producción pulida y atmosférica.</w:t>
      </w:r>
    </w:p>
    <w:p w:rsidRPr="004876CD" w:rsidR="004876CD" w:rsidP="004876CD" w:rsidRDefault="004876CD" w14:paraId="0AC946DA" w14:textId="26515428">
      <w:r w:rsidR="5CFAD64B">
        <w:rPr/>
        <w:t xml:space="preserve">Con una trayectoria que lo ha posicionado como uno de los principales revitalizadores del funk en clave moderna, </w:t>
      </w:r>
      <w:r w:rsidR="5CFAD64B">
        <w:rPr/>
        <w:t>Dabeull</w:t>
      </w:r>
      <w:r w:rsidR="5CFAD64B">
        <w:rPr/>
        <w:t xml:space="preserve"> </w:t>
      </w:r>
      <w:r w:rsidR="50CF34C0">
        <w:rPr/>
        <w:t>-</w:t>
      </w:r>
      <w:r w:rsidR="5CFAD64B">
        <w:rPr/>
        <w:t>alter ego de David Saïd</w:t>
      </w:r>
      <w:r w:rsidR="50CF34C0">
        <w:rPr/>
        <w:t>-</w:t>
      </w:r>
      <w:r w:rsidR="5CFAD64B">
        <w:rPr/>
        <w:t xml:space="preserve"> ha construido un universo donde convergen la estética analógica de los años setenta y ochenta</w:t>
      </w:r>
      <w:r w:rsidR="6885E279">
        <w:rPr/>
        <w:t>,</w:t>
      </w:r>
      <w:r w:rsidR="5CFAD64B">
        <w:rPr/>
        <w:t xml:space="preserve"> con una visión contemporánea que dialoga con la electrónica y el R&amp;B. A través de lanzamientos como </w:t>
      </w:r>
      <w:r w:rsidRPr="4DA0D1E3" w:rsidR="5CFAD64B">
        <w:rPr>
          <w:i w:val="1"/>
          <w:iCs w:val="1"/>
        </w:rPr>
        <w:t>Intimate</w:t>
      </w:r>
      <w:r w:rsidRPr="4DA0D1E3" w:rsidR="5CFAD64B">
        <w:rPr>
          <w:i w:val="1"/>
          <w:iCs w:val="1"/>
        </w:rPr>
        <w:t xml:space="preserve"> Fonk</w:t>
      </w:r>
      <w:r w:rsidR="5CFAD64B">
        <w:rPr/>
        <w:t xml:space="preserve">, </w:t>
      </w:r>
      <w:r w:rsidRPr="4DA0D1E3" w:rsidR="5CFAD64B">
        <w:rPr>
          <w:i w:val="1"/>
          <w:iCs w:val="1"/>
        </w:rPr>
        <w:t>Cosmic</w:t>
      </w:r>
      <w:r w:rsidRPr="4DA0D1E3" w:rsidR="5CFAD64B">
        <w:rPr>
          <w:i w:val="1"/>
          <w:iCs w:val="1"/>
        </w:rPr>
        <w:t xml:space="preserve"> Fonk</w:t>
      </w:r>
      <w:r w:rsidR="5CFAD64B">
        <w:rPr/>
        <w:t xml:space="preserve"> y su más reciente álbum</w:t>
      </w:r>
      <w:r w:rsidR="642C4CD2">
        <w:rPr/>
        <w:t>,</w:t>
      </w:r>
      <w:r w:rsidR="5CFAD64B">
        <w:rPr/>
        <w:t xml:space="preserve"> </w:t>
      </w:r>
      <w:r w:rsidRPr="4DA0D1E3" w:rsidR="5CFAD64B">
        <w:rPr>
          <w:i w:val="1"/>
          <w:iCs w:val="1"/>
        </w:rPr>
        <w:t>Analog</w:t>
      </w:r>
      <w:r w:rsidRPr="4DA0D1E3" w:rsidR="5CFAD64B">
        <w:rPr>
          <w:i w:val="1"/>
          <w:iCs w:val="1"/>
        </w:rPr>
        <w:t xml:space="preserve"> Love</w:t>
      </w:r>
      <w:r w:rsidR="5CFAD64B">
        <w:rPr/>
        <w:t>, el artista ha logrado consolidar una identidad sonora inconfundible, caracterizada por el uso de sintetizadores vintage, líneas de bajo elásticas y una aproximación casi cinematográfic</w:t>
      </w:r>
      <w:r w:rsidR="72DC15E4">
        <w:rPr/>
        <w:t>a.</w:t>
      </w:r>
    </w:p>
    <w:p w:rsidRPr="00096094" w:rsidR="004876CD" w:rsidP="4DA0D1E3" w:rsidRDefault="004876CD" w14:paraId="66AFCB52" w14:textId="179E6E41">
      <w:pPr/>
      <w:r w:rsidR="5CFAD64B">
        <w:rPr/>
        <w:t xml:space="preserve">Su regreso a la capital mexicana </w:t>
      </w:r>
      <w:r w:rsidR="72DC15E4">
        <w:rPr/>
        <w:t xml:space="preserve">representa </w:t>
      </w:r>
      <w:r w:rsidR="7A38EF49">
        <w:rPr/>
        <w:t>la</w:t>
      </w:r>
      <w:r w:rsidR="5CFAD64B">
        <w:rPr/>
        <w:t xml:space="preserve"> oportunidad </w:t>
      </w:r>
      <w:r w:rsidR="3D32D829">
        <w:rPr/>
        <w:t>idónea</w:t>
      </w:r>
      <w:r w:rsidR="5CFAD64B">
        <w:rPr/>
        <w:t xml:space="preserve"> para presenciar en vivo una propuesta que ha sabido tender puentes entre generaciones y geografías. En un momento donde el funk encuentra nuevas formas de resonar en la cultura global, la </w:t>
      </w:r>
      <w:r w:rsidR="5CFAD64B">
        <w:rPr/>
        <w:t xml:space="preserve">visita de </w:t>
      </w:r>
      <w:r w:rsidR="5CFAD64B">
        <w:rPr/>
        <w:t>Dabeull</w:t>
      </w:r>
      <w:r w:rsidR="5CFAD64B">
        <w:rPr/>
        <w:t xml:space="preserve"> se proyecta como un evento imperdible:</w:t>
      </w:r>
      <w:r w:rsidR="680159F3">
        <w:rPr/>
        <w:t xml:space="preserve"> una</w:t>
      </w:r>
      <w:r w:rsidR="5CFAD64B">
        <w:rPr/>
        <w:t xml:space="preserve"> </w:t>
      </w:r>
      <w:r w:rsidR="5CFAD64B">
        <w:rPr/>
        <w:t xml:space="preserve">celebración </w:t>
      </w:r>
      <w:r w:rsidR="5CFAD64B">
        <w:rPr/>
        <w:t xml:space="preserve">del ritmo, la sofisticación sonora y la vigencia de </w:t>
      </w:r>
      <w:r w:rsidR="6C7994F7">
        <w:rPr/>
        <w:t>este</w:t>
      </w:r>
      <w:r w:rsidR="5CFAD64B">
        <w:rPr/>
        <w:t xml:space="preserve"> género que, en sus manos, no s</w:t>
      </w:r>
      <w:r w:rsidR="67E9BC8D">
        <w:rPr/>
        <w:t>ó</w:t>
      </w:r>
      <w:r w:rsidR="5CFAD64B">
        <w:rPr/>
        <w:t>lo revive, sino que se reinventa.</w:t>
      </w:r>
    </w:p>
    <w:p w:rsidRPr="00096094" w:rsidR="009F7EBC" w:rsidP="00096094" w:rsidRDefault="00096094" w14:paraId="745D8226" w14:textId="4BED4989">
      <w:pPr>
        <w:jc w:val="right"/>
        <w:rPr>
          <w:b/>
          <w:bCs/>
          <w:i/>
          <w:iCs/>
          <w:sz w:val="28"/>
          <w:szCs w:val="28"/>
        </w:rPr>
      </w:pPr>
      <w:r w:rsidRPr="00096094">
        <w:rPr>
          <w:b/>
          <w:bCs/>
          <w:i/>
          <w:iCs/>
          <w:sz w:val="28"/>
          <w:szCs w:val="28"/>
        </w:rPr>
        <w:t xml:space="preserve">Radiografía Musical: </w:t>
      </w:r>
      <w:proofErr w:type="spellStart"/>
      <w:r w:rsidRPr="00096094">
        <w:rPr>
          <w:b/>
          <w:bCs/>
          <w:i/>
          <w:iCs/>
          <w:sz w:val="28"/>
          <w:szCs w:val="28"/>
        </w:rPr>
        <w:t>Dabeull</w:t>
      </w:r>
      <w:proofErr w:type="spellEnd"/>
      <w:r w:rsidRPr="00096094">
        <w:rPr>
          <w:b/>
          <w:bCs/>
          <w:i/>
          <w:iCs/>
          <w:sz w:val="28"/>
          <w:szCs w:val="28"/>
        </w:rPr>
        <w:t xml:space="preserve"> y su capacidad de hacer del funk una tendencia</w:t>
      </w:r>
    </w:p>
    <w:p w:rsidR="00096094" w:rsidP="00096094" w:rsidRDefault="00096094" w14:paraId="15BA8716" w14:textId="1809041C">
      <w:r w:rsidR="33F4D2C0">
        <w:rPr/>
        <w:t>Dabeull</w:t>
      </w:r>
      <w:r w:rsidR="33F4D2C0">
        <w:rPr/>
        <w:t xml:space="preserve"> se consolida como uno de los nombres más relevantes del funk contemporáneo </w:t>
      </w:r>
      <w:r w:rsidR="55AF25F9">
        <w:rPr/>
        <w:t>gracias a la</w:t>
      </w:r>
      <w:r w:rsidR="33F4D2C0">
        <w:rPr/>
        <w:t xml:space="preserve"> presencia internacional </w:t>
      </w:r>
      <w:r w:rsidR="308B628C">
        <w:rPr/>
        <w:t xml:space="preserve">que mantiene </w:t>
      </w:r>
      <w:r w:rsidR="33F4D2C0">
        <w:rPr/>
        <w:t xml:space="preserve">en constante expansión, respaldada por una audiencia de 2.2 millones de oyentes mensuales que sostienen el pulso global de su propuesta. Aunque su mercado principal se concentra en Francia, el productor francés ha logrado posicionarse con fuerza en Alemania, Italia y Reino Unido, destacando especialmente el caso de México, que figura como el único país de Latinoamérica dentro de sus principales territorios, ocupando el lugar número 6 a nivel mundial, evidenciando una conexión singular con esta audiencia. Su alcance se traduce también en cifras contundentes de consumo: temas como </w:t>
      </w:r>
      <w:r w:rsidRPr="4DA0D1E3" w:rsidR="33F4D2C0">
        <w:rPr>
          <w:i w:val="1"/>
          <w:iCs w:val="1"/>
        </w:rPr>
        <w:t>“You &amp; I”</w:t>
      </w:r>
      <w:r w:rsidR="33F4D2C0">
        <w:rPr/>
        <w:t xml:space="preserve"> y </w:t>
      </w:r>
      <w:r w:rsidRPr="4DA0D1E3" w:rsidR="33F4D2C0">
        <w:rPr>
          <w:i w:val="1"/>
          <w:iCs w:val="1"/>
        </w:rPr>
        <w:t>“</w:t>
      </w:r>
      <w:r w:rsidRPr="4DA0D1E3" w:rsidR="33F4D2C0">
        <w:rPr>
          <w:i w:val="1"/>
          <w:iCs w:val="1"/>
        </w:rPr>
        <w:t>Don’t</w:t>
      </w:r>
      <w:r w:rsidRPr="4DA0D1E3" w:rsidR="33F4D2C0">
        <w:rPr>
          <w:i w:val="1"/>
          <w:iCs w:val="1"/>
        </w:rPr>
        <w:t xml:space="preserve"> Forget </w:t>
      </w:r>
      <w:r w:rsidRPr="4DA0D1E3" w:rsidR="33F4D2C0">
        <w:rPr>
          <w:i w:val="1"/>
          <w:iCs w:val="1"/>
        </w:rPr>
        <w:t>It</w:t>
      </w:r>
      <w:r w:rsidRPr="4DA0D1E3" w:rsidR="33F4D2C0">
        <w:rPr>
          <w:i w:val="1"/>
          <w:iCs w:val="1"/>
        </w:rPr>
        <w:t>”</w:t>
      </w:r>
      <w:r w:rsidR="33F4D2C0">
        <w:rPr/>
        <w:t xml:space="preserve"> acumulan casi 140 millones de reproducciones en plataformas, confirmando la vigencia de un catálogo que, desde una estética </w:t>
      </w:r>
      <w:r w:rsidR="33F4D2C0">
        <w:rPr/>
        <w:t>retro-futurista</w:t>
      </w:r>
      <w:r w:rsidR="33F4D2C0">
        <w:rPr/>
        <w:t>, ha sabido insertar el funk dentro de las dinámicas actuales de escucha</w:t>
      </w:r>
      <w:r w:rsidR="50CF34C0">
        <w:rPr/>
        <w:t>.</w:t>
      </w:r>
    </w:p>
    <w:p w:rsidR="00096094" w:rsidP="00096094" w:rsidRDefault="00096094" w14:paraId="30088763" w14:textId="77917BDA">
      <w:r>
        <w:t xml:space="preserve">Asegura tus boletos durante la Preventa Banamex este 28 de mayo o bien, en la venta general que se liberará un día después, el 29 de mayo a través de Ticketmaster o en la taquilla del inmueble. </w:t>
      </w:r>
    </w:p>
    <w:p w:rsidR="00096094" w:rsidP="00096094" w:rsidRDefault="00096094" w14:paraId="512C00A5" w14:textId="77777777"/>
    <w:p w:rsidR="00096094" w:rsidP="00096094" w:rsidRDefault="00096094" w14:paraId="43998C8B" w14:textId="30F49988">
      <w:pPr>
        <w:jc w:val="center"/>
      </w:pPr>
      <w:r>
        <w:t>CONECTA CON DABEULL</w:t>
      </w:r>
    </w:p>
    <w:p w:rsidR="00096094" w:rsidP="00096094" w:rsidRDefault="000742D7" w14:paraId="0EC6CB43" w14:textId="39B0596D">
      <w:pPr>
        <w:jc w:val="center"/>
      </w:pPr>
      <w:hyperlink w:history="1" r:id="rId5">
        <w:r w:rsidRPr="000742D7" w:rsidR="00D425EE">
          <w:rPr>
            <w:rStyle w:val="Hipervnculo"/>
          </w:rPr>
          <w:t>FACEBOOK</w:t>
        </w:r>
      </w:hyperlink>
      <w:r w:rsidR="00D425EE">
        <w:t xml:space="preserve"> | </w:t>
      </w:r>
      <w:hyperlink w:history="1" r:id="rId6">
        <w:r w:rsidRPr="000742D7" w:rsidR="00D425EE">
          <w:rPr>
            <w:rStyle w:val="Hipervnculo"/>
          </w:rPr>
          <w:t>INSTAGRAM</w:t>
        </w:r>
      </w:hyperlink>
      <w:r w:rsidR="00D425EE">
        <w:t xml:space="preserve"> | </w:t>
      </w:r>
      <w:hyperlink w:history="1" r:id="rId7">
        <w:r w:rsidRPr="00DF5BFB" w:rsidR="00D425EE">
          <w:rPr>
            <w:rStyle w:val="Hipervnculo"/>
          </w:rPr>
          <w:t>X</w:t>
        </w:r>
      </w:hyperlink>
      <w:r w:rsidR="00D425EE">
        <w:t xml:space="preserve"> </w:t>
      </w:r>
    </w:p>
    <w:p w:rsidR="00096094" w:rsidP="00096094" w:rsidRDefault="00096094" w14:paraId="2859AE1B" w14:textId="56C4B739">
      <w:pPr>
        <w:jc w:val="center"/>
      </w:pPr>
      <w:r>
        <w:t>CONOCE MÁS DE ESTE Y OTROS CONCIERTOS EN</w:t>
      </w:r>
    </w:p>
    <w:p w:rsidRPr="004F79EE" w:rsidR="00DF5BFB" w:rsidP="00DF5BFB" w:rsidRDefault="00DF5BFB" w14:paraId="69D55621" w14:textId="77777777">
      <w:pPr>
        <w:spacing w:after="0"/>
        <w:jc w:val="center"/>
        <w:rPr>
          <w:rFonts w:ascii="Arial" w:hAnsi="Arial" w:cs="Arial"/>
          <w:b/>
          <w:bCs/>
        </w:rPr>
      </w:pPr>
      <w:hyperlink w:history="1" r:id="rId8">
        <w:r w:rsidRPr="004F79EE">
          <w:rPr>
            <w:rFonts w:ascii="Arial" w:hAnsi="Arial" w:cs="Arial"/>
            <w:b/>
          </w:rPr>
          <w:t>www.ocesa.com.mx</w:t>
        </w:r>
      </w:hyperlink>
    </w:p>
    <w:p w:rsidRPr="004F79EE" w:rsidR="00DF5BFB" w:rsidP="00DF5BFB" w:rsidRDefault="00DF5BFB" w14:paraId="38560D5A" w14:textId="77777777">
      <w:pPr>
        <w:spacing w:after="0"/>
        <w:jc w:val="center"/>
        <w:rPr>
          <w:rFonts w:ascii="Arial" w:hAnsi="Arial" w:cs="Arial"/>
          <w:b/>
          <w:bCs/>
        </w:rPr>
      </w:pPr>
      <w:hyperlink w:history="1" r:id="rId9">
        <w:r w:rsidRPr="004F79EE">
          <w:rPr>
            <w:rFonts w:ascii="Arial" w:hAnsi="Arial" w:cs="Arial"/>
            <w:b/>
          </w:rPr>
          <w:t>www.facebook.com/ocesamx</w:t>
        </w:r>
      </w:hyperlink>
    </w:p>
    <w:p w:rsidRPr="004F79EE" w:rsidR="00DF5BFB" w:rsidP="00DF5BFB" w:rsidRDefault="00DF5BFB" w14:paraId="584AF59C" w14:textId="77777777">
      <w:pPr>
        <w:spacing w:after="0"/>
        <w:jc w:val="center"/>
        <w:rPr>
          <w:rFonts w:ascii="Arial" w:hAnsi="Arial" w:cs="Arial"/>
          <w:b/>
          <w:bCs/>
        </w:rPr>
      </w:pPr>
      <w:hyperlink w:history="1" r:id="rId10">
        <w:r w:rsidRPr="004F79EE">
          <w:rPr>
            <w:rFonts w:ascii="Arial" w:hAnsi="Arial" w:cs="Arial"/>
            <w:b/>
          </w:rPr>
          <w:t>www.twitter.com/ocesa_total</w:t>
        </w:r>
      </w:hyperlink>
    </w:p>
    <w:p w:rsidRPr="004F79EE" w:rsidR="00DF5BFB" w:rsidP="00DF5BFB" w:rsidRDefault="00DF5BFB" w14:paraId="4EBD3930" w14:textId="77777777">
      <w:pPr>
        <w:spacing w:after="0"/>
        <w:jc w:val="center"/>
        <w:rPr>
          <w:rFonts w:ascii="Arial" w:hAnsi="Arial" w:cs="Arial"/>
          <w:b/>
          <w:bCs/>
        </w:rPr>
      </w:pPr>
      <w:hyperlink w:history="1" r:id="rId11">
        <w:r w:rsidRPr="004F79EE">
          <w:rPr>
            <w:rFonts w:ascii="Arial" w:hAnsi="Arial" w:cs="Arial"/>
            <w:b/>
          </w:rPr>
          <w:t>www.instagram.com/ocesa</w:t>
        </w:r>
      </w:hyperlink>
    </w:p>
    <w:p w:rsidRPr="00F711C0" w:rsidR="00DF5BFB" w:rsidP="00DF5BFB" w:rsidRDefault="00DF5BFB" w14:paraId="4C47C645" w14:textId="77777777">
      <w:pPr>
        <w:spacing w:after="0"/>
        <w:jc w:val="center"/>
        <w:rPr>
          <w:rFonts w:ascii="Arial" w:hAnsi="Arial" w:cs="Arial"/>
          <w:b/>
          <w:bCs/>
        </w:rPr>
      </w:pPr>
      <w:hyperlink w:history="1" r:id="rId12">
        <w:r w:rsidRPr="004F79EE">
          <w:rPr>
            <w:rFonts w:ascii="Arial" w:hAnsi="Arial" w:cs="Arial"/>
            <w:b/>
          </w:rPr>
          <w:t>www.tiktok.com/@ocesamx</w:t>
        </w:r>
      </w:hyperlink>
      <w:r w:rsidRPr="004F79EE">
        <w:rPr>
          <w:rFonts w:ascii="Arial" w:hAnsi="Arial" w:cs="Arial"/>
          <w:b/>
          <w:bCs/>
        </w:rPr>
        <w:t xml:space="preserve"> </w:t>
      </w:r>
    </w:p>
    <w:p w:rsidRPr="00096094" w:rsidR="00DF5BFB" w:rsidP="00096094" w:rsidRDefault="00DF5BFB" w14:paraId="21C3A673" w14:textId="77777777">
      <w:pPr>
        <w:jc w:val="center"/>
      </w:pPr>
    </w:p>
    <w:p w:rsidR="00096094" w:rsidRDefault="00096094" w14:paraId="18B4A5BB" w14:textId="77777777"/>
    <w:sectPr w:rsidR="00096094">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CD"/>
    <w:rsid w:val="000742D7"/>
    <w:rsid w:val="00096094"/>
    <w:rsid w:val="000C0E7C"/>
    <w:rsid w:val="004876CD"/>
    <w:rsid w:val="006A68E7"/>
    <w:rsid w:val="007E00A5"/>
    <w:rsid w:val="009F7EBC"/>
    <w:rsid w:val="00A541B7"/>
    <w:rsid w:val="00AE7762"/>
    <w:rsid w:val="00D425EE"/>
    <w:rsid w:val="00DA44DB"/>
    <w:rsid w:val="00DF5BFB"/>
    <w:rsid w:val="00EE48A0"/>
    <w:rsid w:val="00FD7DD8"/>
    <w:rsid w:val="121CBC98"/>
    <w:rsid w:val="124AA803"/>
    <w:rsid w:val="1666227A"/>
    <w:rsid w:val="308B628C"/>
    <w:rsid w:val="3227BEA6"/>
    <w:rsid w:val="33F4D2C0"/>
    <w:rsid w:val="358B12B3"/>
    <w:rsid w:val="3C57A8C3"/>
    <w:rsid w:val="3D32D829"/>
    <w:rsid w:val="49AFE8ED"/>
    <w:rsid w:val="4DA0D1E3"/>
    <w:rsid w:val="50CF34C0"/>
    <w:rsid w:val="5488C2AE"/>
    <w:rsid w:val="55AF25F9"/>
    <w:rsid w:val="5CFAD64B"/>
    <w:rsid w:val="642C4CD2"/>
    <w:rsid w:val="67E9BC8D"/>
    <w:rsid w:val="680159F3"/>
    <w:rsid w:val="6885E279"/>
    <w:rsid w:val="6C7994F7"/>
    <w:rsid w:val="72DC15E4"/>
    <w:rsid w:val="75ADF6BF"/>
    <w:rsid w:val="7A38EF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A0F1"/>
  <w15:chartTrackingRefBased/>
  <w15:docId w15:val="{B585E4BA-6254-4969-9E6A-7AE0EFE8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4876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76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76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76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76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76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76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76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76CD"/>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4876CD"/>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4876CD"/>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4876CD"/>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4876CD"/>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4876CD"/>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4876CD"/>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4876CD"/>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4876CD"/>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4876CD"/>
    <w:rPr>
      <w:rFonts w:eastAsiaTheme="majorEastAsia" w:cstheme="majorBidi"/>
      <w:color w:val="272727" w:themeColor="text1" w:themeTint="D8"/>
    </w:rPr>
  </w:style>
  <w:style w:type="paragraph" w:styleId="Ttulo">
    <w:name w:val="Title"/>
    <w:basedOn w:val="Normal"/>
    <w:next w:val="Normal"/>
    <w:link w:val="TtuloCar"/>
    <w:uiPriority w:val="10"/>
    <w:qFormat/>
    <w:rsid w:val="004876CD"/>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4876CD"/>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4876CD"/>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4876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76CD"/>
    <w:pPr>
      <w:spacing w:before="160"/>
      <w:jc w:val="center"/>
    </w:pPr>
    <w:rPr>
      <w:i/>
      <w:iCs/>
      <w:color w:val="404040" w:themeColor="text1" w:themeTint="BF"/>
    </w:rPr>
  </w:style>
  <w:style w:type="character" w:styleId="CitaCar" w:customStyle="1">
    <w:name w:val="Cita Car"/>
    <w:basedOn w:val="Fuentedeprrafopredeter"/>
    <w:link w:val="Cita"/>
    <w:uiPriority w:val="29"/>
    <w:rsid w:val="004876CD"/>
    <w:rPr>
      <w:i/>
      <w:iCs/>
      <w:color w:val="404040" w:themeColor="text1" w:themeTint="BF"/>
    </w:rPr>
  </w:style>
  <w:style w:type="paragraph" w:styleId="Prrafodelista">
    <w:name w:val="List Paragraph"/>
    <w:basedOn w:val="Normal"/>
    <w:uiPriority w:val="34"/>
    <w:qFormat/>
    <w:rsid w:val="004876CD"/>
    <w:pPr>
      <w:ind w:left="720"/>
      <w:contextualSpacing/>
    </w:pPr>
  </w:style>
  <w:style w:type="character" w:styleId="nfasisintenso">
    <w:name w:val="Intense Emphasis"/>
    <w:basedOn w:val="Fuentedeprrafopredeter"/>
    <w:uiPriority w:val="21"/>
    <w:qFormat/>
    <w:rsid w:val="004876CD"/>
    <w:rPr>
      <w:i/>
      <w:iCs/>
      <w:color w:val="0F4761" w:themeColor="accent1" w:themeShade="BF"/>
    </w:rPr>
  </w:style>
  <w:style w:type="paragraph" w:styleId="Citadestacada">
    <w:name w:val="Intense Quote"/>
    <w:basedOn w:val="Normal"/>
    <w:next w:val="Normal"/>
    <w:link w:val="CitadestacadaCar"/>
    <w:uiPriority w:val="30"/>
    <w:qFormat/>
    <w:rsid w:val="004876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4876CD"/>
    <w:rPr>
      <w:i/>
      <w:iCs/>
      <w:color w:val="0F4761" w:themeColor="accent1" w:themeShade="BF"/>
    </w:rPr>
  </w:style>
  <w:style w:type="character" w:styleId="Referenciaintensa">
    <w:name w:val="Intense Reference"/>
    <w:basedOn w:val="Fuentedeprrafopredeter"/>
    <w:uiPriority w:val="32"/>
    <w:qFormat/>
    <w:rsid w:val="004876CD"/>
    <w:rPr>
      <w:b/>
      <w:bCs/>
      <w:smallCaps/>
      <w:color w:val="0F4761" w:themeColor="accent1" w:themeShade="BF"/>
      <w:spacing w:val="5"/>
    </w:rPr>
  </w:style>
  <w:style w:type="character" w:styleId="Hipervnculo">
    <w:name w:val="Hyperlink"/>
    <w:basedOn w:val="Fuentedeprrafopredeter"/>
    <w:uiPriority w:val="99"/>
    <w:unhideWhenUsed/>
    <w:rsid w:val="000742D7"/>
    <w:rPr>
      <w:color w:val="467886" w:themeColor="hyperlink"/>
      <w:u w:val="single"/>
    </w:rPr>
  </w:style>
  <w:style w:type="character" w:styleId="Mencinsinresolver">
    <w:name w:val="Unresolved Mention"/>
    <w:basedOn w:val="Fuentedeprrafopredeter"/>
    <w:uiPriority w:val="99"/>
    <w:semiHidden/>
    <w:unhideWhenUsed/>
    <w:rsid w:val="00074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cesa.com.mx"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s://x.com/dabeull" TargetMode="External" Id="rId7" /><Relationship Type="http://schemas.openxmlformats.org/officeDocument/2006/relationships/hyperlink" Target="http://www.tiktok.com/@ocesamx"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instagram.com/dabeull" TargetMode="External" Id="rId6" /><Relationship Type="http://schemas.openxmlformats.org/officeDocument/2006/relationships/hyperlink" Target="http://www.instagram.com/ocesa" TargetMode="External" Id="rId11" /><Relationship Type="http://schemas.openxmlformats.org/officeDocument/2006/relationships/hyperlink" Target="https://www.facebook.com/dabeullmusic/" TargetMode="External" Id="rId5" /><Relationship Type="http://schemas.openxmlformats.org/officeDocument/2006/relationships/hyperlink" Target="https://mxocesa-my.sharepoint.com/personal/gangelesc_ocesa_mx/Documents/Documents/2-BOLETINES%202024/www.twitter.com/ocesa_total" TargetMode="External" Id="rId10" /><Relationship Type="http://schemas.openxmlformats.org/officeDocument/2006/relationships/image" Target="media/image1.png" Id="rId4" /><Relationship Type="http://schemas.openxmlformats.org/officeDocument/2006/relationships/hyperlink" Target="http://www.facebook.com/ocesamx"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Arantza Diaz Ramirez</dc:creator>
  <keywords/>
  <dc:description/>
  <lastModifiedBy>Milton Cuahutémoc Barboza Arriaga</lastModifiedBy>
  <revision>10</revision>
  <dcterms:created xsi:type="dcterms:W3CDTF">2026-05-26T19:46:00.0000000Z</dcterms:created>
  <dcterms:modified xsi:type="dcterms:W3CDTF">2026-05-26T22:56:17.2625806Z</dcterms:modified>
</coreProperties>
</file>