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4EDB" w14:textId="572174C7" w:rsidR="00C7612A" w:rsidRPr="00C7612A" w:rsidRDefault="007F61A1" w:rsidP="00C7612A">
      <w:pPr>
        <w:spacing w:before="240"/>
        <w:jc w:val="center"/>
        <w:rPr>
          <w:b/>
          <w:bCs/>
          <w:sz w:val="36"/>
          <w:szCs w:val="36"/>
        </w:rPr>
      </w:pPr>
      <w:r w:rsidRPr="0053714E">
        <w:rPr>
          <w:rFonts w:ascii="Times New Roman" w:hAnsi="Times New Roman" w:cs="Times New Roman"/>
          <w:b/>
          <w:bCs/>
          <w:noProof/>
          <w:color w:val="000000" w:themeColor="text1"/>
          <w:sz w:val="144"/>
          <w:szCs w:val="144"/>
        </w:rPr>
        <w:drawing>
          <wp:anchor distT="0" distB="0" distL="114300" distR="114300" simplePos="0" relativeHeight="251659264" behindDoc="1" locked="0" layoutInCell="1" allowOverlap="1" wp14:anchorId="00BF030C" wp14:editId="0B16AAF7">
            <wp:simplePos x="0" y="0"/>
            <wp:positionH relativeFrom="margin">
              <wp:align>center</wp:align>
            </wp:positionH>
            <wp:positionV relativeFrom="margin">
              <wp:posOffset>-190500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06C88C5A-3021-4752-8E71-A558092CB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612A" w:rsidRPr="00C7612A">
        <w:rPr>
          <w:b/>
          <w:bCs/>
          <w:sz w:val="36"/>
          <w:szCs w:val="36"/>
        </w:rPr>
        <w:t>LAS SUAVES LLUVIAS DE SILVANA ESTRADA LLEGAN AL COLOSO DE REFORMA</w:t>
      </w:r>
    </w:p>
    <w:p w14:paraId="3117515C" w14:textId="0E3FBF74" w:rsidR="00904543" w:rsidRDefault="00C7612A" w:rsidP="00C7612A">
      <w:pPr>
        <w:spacing w:before="240"/>
        <w:jc w:val="center"/>
        <w:rPr>
          <w:b/>
          <w:bCs/>
          <w:sz w:val="36"/>
          <w:szCs w:val="36"/>
        </w:rPr>
      </w:pPr>
      <w:r w:rsidRPr="00C7612A">
        <w:rPr>
          <w:b/>
          <w:bCs/>
          <w:sz w:val="36"/>
          <w:szCs w:val="36"/>
        </w:rPr>
        <w:t>SILVANA ESTRADA ANUNCIA SU PRIMER AUDITORIO NACIONAL: 12 DE DICIEMBRE</w:t>
      </w:r>
    </w:p>
    <w:p w14:paraId="3F4FDE71" w14:textId="065CD745" w:rsidR="00501198" w:rsidRDefault="00C7612A" w:rsidP="00C7612A">
      <w:pPr>
        <w:jc w:val="center"/>
        <w:rPr>
          <w:b/>
          <w:bCs/>
          <w:sz w:val="32"/>
          <w:szCs w:val="32"/>
        </w:rPr>
      </w:pPr>
      <w:r w:rsidRPr="00C7612A">
        <w:rPr>
          <w:b/>
          <w:bCs/>
          <w:sz w:val="32"/>
          <w:szCs w:val="32"/>
        </w:rPr>
        <w:t>Preventa Banamex: 29 de mayo, 11:00 a.m.</w:t>
      </w:r>
    </w:p>
    <w:p w14:paraId="3E52B835" w14:textId="67B7BC3E" w:rsidR="005E6C1B" w:rsidRPr="004B5F06" w:rsidRDefault="00C7612A" w:rsidP="00904543">
      <w:pPr>
        <w:jc w:val="center"/>
        <w:rPr>
          <w:b/>
          <w:bCs/>
          <w:sz w:val="32"/>
          <w:szCs w:val="32"/>
        </w:rPr>
      </w:pPr>
      <w:r>
        <w:rPr>
          <w:b/>
          <w:bCs/>
          <w:noProof/>
          <w:sz w:val="32"/>
          <w:szCs w:val="32"/>
        </w:rPr>
        <w:drawing>
          <wp:inline distT="0" distB="0" distL="0" distR="0" wp14:anchorId="0EBD7922" wp14:editId="3DB714EB">
            <wp:extent cx="3064704" cy="3832093"/>
            <wp:effectExtent l="0" t="0" r="2540" b="0"/>
            <wp:docPr id="5853037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03780" name="Imagen 58530378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68315" cy="3836609"/>
                    </a:xfrm>
                    <a:prstGeom prst="rect">
                      <a:avLst/>
                    </a:prstGeom>
                  </pic:spPr>
                </pic:pic>
              </a:graphicData>
            </a:graphic>
          </wp:inline>
        </w:drawing>
      </w:r>
    </w:p>
    <w:p w14:paraId="6EF2D038" w14:textId="5A99108F" w:rsidR="00C7612A" w:rsidRPr="00C7612A" w:rsidRDefault="00C7612A" w:rsidP="00C7612A">
      <w:pPr>
        <w:spacing w:before="240" w:after="120"/>
        <w:jc w:val="both"/>
      </w:pPr>
      <w:r w:rsidRPr="00C7612A">
        <w:t xml:space="preserve">Después de recorrer distintas partes del mundo con la gira de Vendrán Suaves Lluvias, la ganadora del </w:t>
      </w:r>
      <w:proofErr w:type="spellStart"/>
      <w:r w:rsidRPr="00C7612A">
        <w:t>Latin</w:t>
      </w:r>
      <w:proofErr w:type="spellEnd"/>
      <w:r w:rsidRPr="00C7612A">
        <w:t xml:space="preserve"> GRAMMY, Silvana Estrada, llegará por primera vez al Auditorio Nacional el próximo 12 de diciembre para presentar el gran cierre de la etapa más trascendental de su carrera hasta ahora.</w:t>
      </w:r>
    </w:p>
    <w:p w14:paraId="2BA756A1" w14:textId="3D1D2D25" w:rsidR="00C7612A" w:rsidRPr="00C7612A" w:rsidRDefault="00C7612A" w:rsidP="00C7612A">
      <w:pPr>
        <w:spacing w:before="240" w:after="120"/>
        <w:jc w:val="both"/>
      </w:pPr>
      <w:r w:rsidRPr="00C7612A">
        <w:t xml:space="preserve">El concierto llega tras un año histórico para la cantautora veracruzana, quien recientemente agotó tres funciones consecutivas en el Teatro </w:t>
      </w:r>
      <w:proofErr w:type="spellStart"/>
      <w:r w:rsidRPr="00C7612A">
        <w:t>Metropólitan</w:t>
      </w:r>
      <w:proofErr w:type="spellEnd"/>
      <w:r w:rsidRPr="00C7612A">
        <w:t xml:space="preserve"> en tiempo </w:t>
      </w:r>
      <w:r w:rsidRPr="00C7612A">
        <w:lastRenderedPageBreak/>
        <w:t>récord y realizó una exitosa gira de 21 fechas por México. A esto se suma una extensa serie de conciertos internacionales con múltiples presentaciones agotadas en Brasil, Argentina, Chile, Reino Unido, España, Estados Unidos y Alemania, consolidando el alcance global de una artista cuya música ha logrado conectar con públicos de distintas culturas gracias a la profundidad emocional y la fuerza interpretativa de sus canciones.</w:t>
      </w:r>
    </w:p>
    <w:p w14:paraId="6E1A907B" w14:textId="01C7CC57" w:rsidR="00C7612A" w:rsidRPr="00C7612A" w:rsidRDefault="00C7612A" w:rsidP="00C7612A">
      <w:pPr>
        <w:spacing w:before="240" w:after="120"/>
        <w:jc w:val="both"/>
      </w:pPr>
      <w:r w:rsidRPr="00C7612A">
        <w:t xml:space="preserve">Durante esta gira, Silvana también se presentó en ciudades como </w:t>
      </w:r>
      <w:proofErr w:type="spellStart"/>
      <w:r w:rsidRPr="00C7612A">
        <w:t>Reykjavík</w:t>
      </w:r>
      <w:proofErr w:type="spellEnd"/>
      <w:r w:rsidRPr="00C7612A">
        <w:t xml:space="preserve">, Estambul, Budapest, Praga, Milán, Oslo y Viena, convirtiéndose en una de las pocas artistas mexicanas contemporáneas en llevar su música a escenarios y audiencias tan </w:t>
      </w:r>
      <w:r w:rsidRPr="00C7612A">
        <w:t>diverso alrededor</w:t>
      </w:r>
      <w:r w:rsidRPr="00C7612A">
        <w:t xml:space="preserve"> del mundo. El recorrido resulta especialmente significativo para una artista que comenzó su carrera cantando en pequeños bares de jazz de la Ciudad de México hasta llegar, finalmente, al Auditorio Nacional.</w:t>
      </w:r>
    </w:p>
    <w:p w14:paraId="1C5B7BC5" w14:textId="68F6C4C6" w:rsidR="00C7612A" w:rsidRPr="00C7612A" w:rsidRDefault="00C7612A" w:rsidP="00C7612A">
      <w:pPr>
        <w:spacing w:before="240" w:after="120"/>
        <w:jc w:val="both"/>
      </w:pPr>
      <w:r w:rsidRPr="00C7612A">
        <w:t xml:space="preserve">Con Vendrán Suaves Lluvias, Silvana Estrada expandió definitivamente su universo artístico. El álbum —producido por ella misma— fue celebrado por medios internacionales como The Guardian, </w:t>
      </w:r>
      <w:proofErr w:type="spellStart"/>
      <w:r w:rsidRPr="00C7612A">
        <w:t>Pitchfork</w:t>
      </w:r>
      <w:proofErr w:type="spellEnd"/>
      <w:r w:rsidRPr="00C7612A">
        <w:t xml:space="preserve">, Rolling Stone en </w:t>
      </w:r>
      <w:proofErr w:type="gramStart"/>
      <w:r w:rsidRPr="00C7612A">
        <w:t>Español</w:t>
      </w:r>
      <w:proofErr w:type="gramEnd"/>
      <w:r w:rsidRPr="00C7612A">
        <w:t xml:space="preserve">, </w:t>
      </w:r>
      <w:proofErr w:type="spellStart"/>
      <w:r w:rsidRPr="00C7612A">
        <w:t>Songlines</w:t>
      </w:r>
      <w:proofErr w:type="spellEnd"/>
      <w:r w:rsidRPr="00C7612A">
        <w:t xml:space="preserve"> y The New York Times, además de aparecer en múltiples listas de lo mejor del año. The Guardian lo describió como “uno de los discos más abiertamente hermosos del año”, mientras que </w:t>
      </w:r>
      <w:proofErr w:type="spellStart"/>
      <w:r w:rsidRPr="00C7612A">
        <w:t>Pitchfork</w:t>
      </w:r>
      <w:proofErr w:type="spellEnd"/>
      <w:r w:rsidRPr="00C7612A">
        <w:t xml:space="preserve"> destacó la manera en que su música “encuentra movimiento incluso en la quietud del dolor”. Por su parte, </w:t>
      </w:r>
      <w:proofErr w:type="spellStart"/>
      <w:r w:rsidRPr="00C7612A">
        <w:t>Dazed</w:t>
      </w:r>
      <w:proofErr w:type="spellEnd"/>
      <w:r w:rsidRPr="00C7612A">
        <w:t xml:space="preserve"> señaló que Silvana Estrada “se perfila como la respuesta latinoamericana y contemporánea a Joni Mitchell”.</w:t>
      </w:r>
    </w:p>
    <w:p w14:paraId="52AE4673" w14:textId="5DE7CF59" w:rsidR="00C7612A" w:rsidRPr="00C7612A" w:rsidRDefault="00C7612A" w:rsidP="00C7612A">
      <w:pPr>
        <w:spacing w:before="240" w:after="120"/>
        <w:jc w:val="both"/>
      </w:pPr>
      <w:r w:rsidRPr="00C7612A">
        <w:t xml:space="preserve">Durante esta etapa, Silvana también protagonizó las portadas de Rolling Stone en </w:t>
      </w:r>
      <w:proofErr w:type="gramStart"/>
      <w:r w:rsidRPr="00C7612A">
        <w:t>Español</w:t>
      </w:r>
      <w:proofErr w:type="gramEnd"/>
      <w:r w:rsidRPr="00C7612A">
        <w:t xml:space="preserve"> y </w:t>
      </w:r>
      <w:proofErr w:type="spellStart"/>
      <w:r w:rsidRPr="00C7612A">
        <w:t>Songlines</w:t>
      </w:r>
      <w:proofErr w:type="spellEnd"/>
      <w:r w:rsidRPr="00C7612A">
        <w:t>, reafirmando el alcance internacional de una artista que continúa posicionándose como una de las voces más relevantes de la música contemporánea en español.</w:t>
      </w:r>
    </w:p>
    <w:p w14:paraId="3AF2533A" w14:textId="210A7DFF" w:rsidR="00C7612A" w:rsidRPr="00C7612A" w:rsidRDefault="00C7612A" w:rsidP="00C7612A">
      <w:pPr>
        <w:spacing w:before="240" w:after="120"/>
        <w:jc w:val="both"/>
      </w:pPr>
      <w:r w:rsidRPr="00C7612A">
        <w:t xml:space="preserve">La gira y el alcance internacional del álbum también estuvieron acompañados por algunos de los momentos mediáticos más importantes de la carrera de Silvana. Tras el lanzamiento de Vendrán Suaves Lluvias, la artista presentó su segundo Tiny </w:t>
      </w:r>
      <w:proofErr w:type="spellStart"/>
      <w:r w:rsidRPr="00C7612A">
        <w:t>Desk</w:t>
      </w:r>
      <w:proofErr w:type="spellEnd"/>
      <w:r w:rsidRPr="00C7612A">
        <w:t xml:space="preserve"> Concert para NPR —esta vez acompañada por una banda de ocho músicos entre México y Montreal—, además de protagonizar una sesión para COLORS y una extensa entrevista con Zane Lowe para Apple Music. </w:t>
      </w:r>
    </w:p>
    <w:p w14:paraId="3EE13926" w14:textId="2A90725C" w:rsidR="00C7612A" w:rsidRPr="00C7612A" w:rsidRDefault="00C7612A" w:rsidP="00C7612A">
      <w:pPr>
        <w:spacing w:before="240" w:after="120"/>
        <w:jc w:val="both"/>
      </w:pPr>
      <w:r w:rsidRPr="00C7612A">
        <w:t xml:space="preserve">En los últimos años, Silvana también ha construido un camino artístico marcado por colaboraciones con figuras fundamentales de la música internacional como Laufey, AURORA, la </w:t>
      </w:r>
      <w:proofErr w:type="spellStart"/>
      <w:r w:rsidRPr="00C7612A">
        <w:t>LA</w:t>
      </w:r>
      <w:proofErr w:type="spellEnd"/>
      <w:r w:rsidRPr="00C7612A">
        <w:t xml:space="preserve"> PHIL y recientemente Milo J, reafirmando la sensibilidad y amplitud artística de un proyecto que continúa expandiendo sus fronteras.</w:t>
      </w:r>
    </w:p>
    <w:p w14:paraId="615A4F2E" w14:textId="77777777" w:rsidR="00C7612A" w:rsidRPr="00C7612A" w:rsidRDefault="00C7612A" w:rsidP="00C7612A">
      <w:pPr>
        <w:spacing w:before="240" w:after="120"/>
        <w:jc w:val="both"/>
      </w:pPr>
      <w:r w:rsidRPr="00C7612A">
        <w:lastRenderedPageBreak/>
        <w:t>Silvana llegará al Auditorio Nacional con un espectáculo especialmente concebido para despedir la gira de Vendrán Suaves Lluvias. </w:t>
      </w:r>
    </w:p>
    <w:p w14:paraId="609C7286" w14:textId="77777777" w:rsidR="00C7612A" w:rsidRPr="00C7612A" w:rsidRDefault="00C7612A" w:rsidP="00C7612A">
      <w:pPr>
        <w:spacing w:before="240" w:after="120"/>
        <w:jc w:val="both"/>
      </w:pPr>
    </w:p>
    <w:p w14:paraId="43452E29" w14:textId="3AB205E6" w:rsidR="00C7612A" w:rsidRPr="00C7612A" w:rsidRDefault="00C7612A" w:rsidP="00C7612A">
      <w:pPr>
        <w:spacing w:before="240" w:after="120"/>
        <w:jc w:val="both"/>
      </w:pPr>
      <w:r w:rsidRPr="00C7612A">
        <w:t>Los boletos estarán disponibles en la preventa Banamex el 29 de mayo, y un día después podrán adquirirse en las taquillas del inmueble y a través de Ticketmaster.</w:t>
      </w:r>
    </w:p>
    <w:p w14:paraId="7A14819F" w14:textId="0B8F6CAD" w:rsidR="002D06BE" w:rsidRDefault="002D06BE" w:rsidP="002D06BE">
      <w:pPr>
        <w:spacing w:before="240" w:after="120"/>
        <w:jc w:val="center"/>
        <w:rPr>
          <w:b/>
          <w:bCs/>
        </w:rPr>
      </w:pPr>
      <w:r>
        <w:t xml:space="preserve">Visita las redes de </w:t>
      </w:r>
      <w:r w:rsidRPr="002D06BE">
        <w:rPr>
          <w:b/>
          <w:bCs/>
        </w:rPr>
        <w:t>SILVANA ESTRADA</w:t>
      </w:r>
    </w:p>
    <w:p w14:paraId="2FCFDA43" w14:textId="46D2915D" w:rsidR="00621DBF" w:rsidRPr="002D06BE" w:rsidRDefault="00621DBF" w:rsidP="002D06BE">
      <w:pPr>
        <w:spacing w:before="240" w:after="120"/>
        <w:jc w:val="center"/>
        <w:rPr>
          <w:b/>
          <w:bCs/>
        </w:rPr>
      </w:pPr>
      <w:hyperlink r:id="rId7" w:history="1">
        <w:r w:rsidRPr="009A1040">
          <w:rPr>
            <w:rStyle w:val="Hipervnculo"/>
            <w:b/>
            <w:bCs/>
          </w:rPr>
          <w:t>http://silvanaestrada.com/</w:t>
        </w:r>
      </w:hyperlink>
      <w:r>
        <w:rPr>
          <w:b/>
          <w:bCs/>
        </w:rPr>
        <w:t xml:space="preserve"> </w:t>
      </w:r>
    </w:p>
    <w:p w14:paraId="2304F4F3" w14:textId="027FFB48" w:rsidR="00230FC2" w:rsidRDefault="002D06BE" w:rsidP="00C7612A">
      <w:pPr>
        <w:spacing w:before="240" w:after="120"/>
        <w:jc w:val="center"/>
      </w:pPr>
      <w:hyperlink r:id="rId8" w:history="1">
        <w:r w:rsidRPr="00B25D5A">
          <w:rPr>
            <w:rStyle w:val="Hipervnculo"/>
          </w:rPr>
          <w:t>INSTAGRAM</w:t>
        </w:r>
      </w:hyperlink>
      <w:r>
        <w:t>│</w:t>
      </w:r>
      <w:hyperlink r:id="rId9" w:history="1">
        <w:r w:rsidRPr="009F117A">
          <w:rPr>
            <w:rStyle w:val="Hipervnculo"/>
          </w:rPr>
          <w:t>YOUTUBE</w:t>
        </w:r>
      </w:hyperlink>
    </w:p>
    <w:p w14:paraId="1BEDF4E1" w14:textId="77777777" w:rsidR="00230FC2" w:rsidRPr="004D3689" w:rsidRDefault="00230FC2" w:rsidP="00230FC2">
      <w:pPr>
        <w:jc w:val="center"/>
        <w:rPr>
          <w:sz w:val="26"/>
          <w:szCs w:val="26"/>
        </w:rPr>
      </w:pPr>
      <w:r w:rsidRPr="004D3689">
        <w:rPr>
          <w:sz w:val="26"/>
          <w:szCs w:val="26"/>
        </w:rPr>
        <w:t>Conoce más sobre este y otros conciertos en:</w:t>
      </w:r>
    </w:p>
    <w:p w14:paraId="12D82F49" w14:textId="77777777" w:rsidR="00230FC2" w:rsidRPr="004D3689" w:rsidRDefault="00230FC2" w:rsidP="00230FC2">
      <w:pPr>
        <w:spacing w:after="0"/>
        <w:jc w:val="center"/>
        <w:rPr>
          <w:b/>
          <w:bCs/>
          <w:sz w:val="26"/>
          <w:szCs w:val="26"/>
        </w:rPr>
      </w:pPr>
      <w:hyperlink r:id="rId10" w:history="1">
        <w:r w:rsidRPr="004D3689">
          <w:rPr>
            <w:rStyle w:val="Hipervnculo"/>
            <w:b/>
            <w:bCs/>
            <w:sz w:val="26"/>
            <w:szCs w:val="26"/>
          </w:rPr>
          <w:t>www.ocesa.com.mx</w:t>
        </w:r>
      </w:hyperlink>
      <w:r w:rsidRPr="004D3689">
        <w:rPr>
          <w:b/>
          <w:bCs/>
          <w:sz w:val="26"/>
          <w:szCs w:val="26"/>
        </w:rPr>
        <w:t xml:space="preserve"> </w:t>
      </w:r>
    </w:p>
    <w:p w14:paraId="0A9ACB4E" w14:textId="77777777" w:rsidR="00230FC2" w:rsidRPr="004D3689" w:rsidRDefault="00230FC2" w:rsidP="00230FC2">
      <w:pPr>
        <w:spacing w:after="0"/>
        <w:jc w:val="center"/>
        <w:rPr>
          <w:b/>
          <w:bCs/>
          <w:sz w:val="26"/>
          <w:szCs w:val="26"/>
        </w:rPr>
      </w:pPr>
      <w:hyperlink r:id="rId11" w:history="1">
        <w:r w:rsidRPr="004D3689">
          <w:rPr>
            <w:rStyle w:val="Hipervnculo"/>
            <w:b/>
            <w:bCs/>
            <w:sz w:val="26"/>
            <w:szCs w:val="26"/>
          </w:rPr>
          <w:t>www.facebook.com/ocesamx</w:t>
        </w:r>
      </w:hyperlink>
      <w:r w:rsidRPr="004D3689">
        <w:rPr>
          <w:b/>
          <w:bCs/>
          <w:sz w:val="26"/>
          <w:szCs w:val="26"/>
        </w:rPr>
        <w:t xml:space="preserve"> </w:t>
      </w:r>
    </w:p>
    <w:p w14:paraId="6F762342" w14:textId="77777777" w:rsidR="00230FC2" w:rsidRPr="004D3689" w:rsidRDefault="00230FC2" w:rsidP="00230FC2">
      <w:pPr>
        <w:spacing w:after="0"/>
        <w:jc w:val="center"/>
        <w:rPr>
          <w:b/>
          <w:bCs/>
          <w:sz w:val="26"/>
          <w:szCs w:val="26"/>
        </w:rPr>
      </w:pPr>
      <w:hyperlink r:id="rId12" w:history="1">
        <w:r w:rsidRPr="004D3689">
          <w:rPr>
            <w:rStyle w:val="Hipervnculo"/>
            <w:b/>
            <w:bCs/>
            <w:sz w:val="26"/>
            <w:szCs w:val="26"/>
          </w:rPr>
          <w:t>www.twitter.com/ocesa_total</w:t>
        </w:r>
      </w:hyperlink>
      <w:r w:rsidRPr="004D3689">
        <w:rPr>
          <w:b/>
          <w:bCs/>
          <w:sz w:val="26"/>
          <w:szCs w:val="26"/>
        </w:rPr>
        <w:t xml:space="preserve"> </w:t>
      </w:r>
    </w:p>
    <w:p w14:paraId="22339676" w14:textId="77777777" w:rsidR="00230FC2" w:rsidRPr="004D3689" w:rsidRDefault="00230FC2" w:rsidP="00230FC2">
      <w:pPr>
        <w:spacing w:after="0"/>
        <w:jc w:val="center"/>
        <w:rPr>
          <w:b/>
          <w:bCs/>
          <w:sz w:val="26"/>
          <w:szCs w:val="26"/>
        </w:rPr>
      </w:pPr>
      <w:hyperlink r:id="rId13" w:history="1">
        <w:r w:rsidRPr="004D3689">
          <w:rPr>
            <w:rStyle w:val="Hipervnculo"/>
            <w:b/>
            <w:bCs/>
            <w:sz w:val="26"/>
            <w:szCs w:val="26"/>
          </w:rPr>
          <w:t>www.instagram.com/ocesa</w:t>
        </w:r>
      </w:hyperlink>
      <w:r w:rsidRPr="004D3689">
        <w:rPr>
          <w:b/>
          <w:bCs/>
          <w:sz w:val="26"/>
          <w:szCs w:val="26"/>
        </w:rPr>
        <w:t xml:space="preserve"> </w:t>
      </w:r>
    </w:p>
    <w:p w14:paraId="301FED88" w14:textId="77777777" w:rsidR="00230FC2" w:rsidRPr="00443977" w:rsidRDefault="00230FC2" w:rsidP="00230FC2">
      <w:pPr>
        <w:spacing w:after="120"/>
        <w:jc w:val="center"/>
        <w:rPr>
          <w:lang w:val="pt-PT"/>
        </w:rPr>
      </w:pPr>
      <w:hyperlink r:id="rId14" w:history="1">
        <w:r w:rsidRPr="004D3689">
          <w:rPr>
            <w:rStyle w:val="Hipervnculo"/>
            <w:b/>
            <w:bCs/>
            <w:sz w:val="26"/>
            <w:szCs w:val="26"/>
          </w:rPr>
          <w:t>www.tiktok.com/@ocesamx</w:t>
        </w:r>
      </w:hyperlink>
    </w:p>
    <w:p w14:paraId="797F18F9" w14:textId="77777777" w:rsidR="00230FC2" w:rsidRPr="00904543" w:rsidRDefault="00230FC2" w:rsidP="002D06BE">
      <w:pPr>
        <w:spacing w:before="240" w:after="120"/>
        <w:jc w:val="center"/>
      </w:pPr>
    </w:p>
    <w:sectPr w:rsidR="00230FC2" w:rsidRPr="009045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C477B"/>
    <w:multiLevelType w:val="multilevel"/>
    <w:tmpl w:val="10BA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73CFD"/>
    <w:multiLevelType w:val="multilevel"/>
    <w:tmpl w:val="D3A2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541B8"/>
    <w:multiLevelType w:val="hybridMultilevel"/>
    <w:tmpl w:val="FDECC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57088609">
    <w:abstractNumId w:val="0"/>
  </w:num>
  <w:num w:numId="2" w16cid:durableId="1686665105">
    <w:abstractNumId w:val="1"/>
  </w:num>
  <w:num w:numId="3" w16cid:durableId="2068067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FE"/>
    <w:rsid w:val="000174E9"/>
    <w:rsid w:val="00100312"/>
    <w:rsid w:val="001425E5"/>
    <w:rsid w:val="00163A46"/>
    <w:rsid w:val="001723B0"/>
    <w:rsid w:val="001D3164"/>
    <w:rsid w:val="00230FC2"/>
    <w:rsid w:val="002C338B"/>
    <w:rsid w:val="002D06BE"/>
    <w:rsid w:val="002D15BA"/>
    <w:rsid w:val="00382383"/>
    <w:rsid w:val="003B4BF1"/>
    <w:rsid w:val="00490FD6"/>
    <w:rsid w:val="004A582C"/>
    <w:rsid w:val="004B5F06"/>
    <w:rsid w:val="004D29FE"/>
    <w:rsid w:val="004F76BA"/>
    <w:rsid w:val="00501198"/>
    <w:rsid w:val="005E6C1B"/>
    <w:rsid w:val="00621DBF"/>
    <w:rsid w:val="006327AE"/>
    <w:rsid w:val="006B79AD"/>
    <w:rsid w:val="00720F15"/>
    <w:rsid w:val="00746352"/>
    <w:rsid w:val="007B3D70"/>
    <w:rsid w:val="007F61A1"/>
    <w:rsid w:val="008924FB"/>
    <w:rsid w:val="00904543"/>
    <w:rsid w:val="009045C4"/>
    <w:rsid w:val="009B16BD"/>
    <w:rsid w:val="009F117A"/>
    <w:rsid w:val="00A84942"/>
    <w:rsid w:val="00B25D5A"/>
    <w:rsid w:val="00B34BDE"/>
    <w:rsid w:val="00BA66E7"/>
    <w:rsid w:val="00C360D5"/>
    <w:rsid w:val="00C7612A"/>
    <w:rsid w:val="00CA1C23"/>
    <w:rsid w:val="00FE509D"/>
    <w:rsid w:val="00FE7903"/>
    <w:rsid w:val="062E3982"/>
    <w:rsid w:val="0A133B2E"/>
    <w:rsid w:val="1A444BC2"/>
    <w:rsid w:val="1B2C2FBE"/>
    <w:rsid w:val="1BA59FF2"/>
    <w:rsid w:val="1E7D1AFD"/>
    <w:rsid w:val="2AD81F98"/>
    <w:rsid w:val="2E491028"/>
    <w:rsid w:val="3BFDB6E0"/>
    <w:rsid w:val="456BE57B"/>
    <w:rsid w:val="4F4CCA58"/>
    <w:rsid w:val="5204A745"/>
    <w:rsid w:val="55A45BB1"/>
    <w:rsid w:val="5C04AE24"/>
    <w:rsid w:val="5E196B23"/>
    <w:rsid w:val="68865869"/>
    <w:rsid w:val="6B80C4D4"/>
    <w:rsid w:val="6C6C45E8"/>
    <w:rsid w:val="6F0BEE03"/>
    <w:rsid w:val="74F8FB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9E2A"/>
  <w15:chartTrackingRefBased/>
  <w15:docId w15:val="{75FE4E87-F204-49CD-A619-F3485224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2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2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29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29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29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29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29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29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29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29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29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29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29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29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29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29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29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29FE"/>
    <w:rPr>
      <w:rFonts w:eastAsiaTheme="majorEastAsia" w:cstheme="majorBidi"/>
      <w:color w:val="272727" w:themeColor="text1" w:themeTint="D8"/>
    </w:rPr>
  </w:style>
  <w:style w:type="paragraph" w:styleId="Ttulo">
    <w:name w:val="Title"/>
    <w:basedOn w:val="Normal"/>
    <w:next w:val="Normal"/>
    <w:link w:val="TtuloCar"/>
    <w:uiPriority w:val="10"/>
    <w:qFormat/>
    <w:rsid w:val="004D2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29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29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29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29FE"/>
    <w:pPr>
      <w:spacing w:before="160"/>
      <w:jc w:val="center"/>
    </w:pPr>
    <w:rPr>
      <w:i/>
      <w:iCs/>
      <w:color w:val="404040" w:themeColor="text1" w:themeTint="BF"/>
    </w:rPr>
  </w:style>
  <w:style w:type="character" w:customStyle="1" w:styleId="CitaCar">
    <w:name w:val="Cita Car"/>
    <w:basedOn w:val="Fuentedeprrafopredeter"/>
    <w:link w:val="Cita"/>
    <w:uiPriority w:val="29"/>
    <w:rsid w:val="004D29FE"/>
    <w:rPr>
      <w:i/>
      <w:iCs/>
      <w:color w:val="404040" w:themeColor="text1" w:themeTint="BF"/>
    </w:rPr>
  </w:style>
  <w:style w:type="paragraph" w:styleId="Prrafodelista">
    <w:name w:val="List Paragraph"/>
    <w:basedOn w:val="Normal"/>
    <w:uiPriority w:val="34"/>
    <w:qFormat/>
    <w:rsid w:val="004D29FE"/>
    <w:pPr>
      <w:ind w:left="720"/>
      <w:contextualSpacing/>
    </w:pPr>
  </w:style>
  <w:style w:type="character" w:styleId="nfasisintenso">
    <w:name w:val="Intense Emphasis"/>
    <w:basedOn w:val="Fuentedeprrafopredeter"/>
    <w:uiPriority w:val="21"/>
    <w:qFormat/>
    <w:rsid w:val="004D29FE"/>
    <w:rPr>
      <w:i/>
      <w:iCs/>
      <w:color w:val="0F4761" w:themeColor="accent1" w:themeShade="BF"/>
    </w:rPr>
  </w:style>
  <w:style w:type="paragraph" w:styleId="Citadestacada">
    <w:name w:val="Intense Quote"/>
    <w:basedOn w:val="Normal"/>
    <w:next w:val="Normal"/>
    <w:link w:val="CitadestacadaCar"/>
    <w:uiPriority w:val="30"/>
    <w:qFormat/>
    <w:rsid w:val="004D2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29FE"/>
    <w:rPr>
      <w:i/>
      <w:iCs/>
      <w:color w:val="0F4761" w:themeColor="accent1" w:themeShade="BF"/>
    </w:rPr>
  </w:style>
  <w:style w:type="character" w:styleId="Referenciaintensa">
    <w:name w:val="Intense Reference"/>
    <w:basedOn w:val="Fuentedeprrafopredeter"/>
    <w:uiPriority w:val="32"/>
    <w:qFormat/>
    <w:rsid w:val="004D29FE"/>
    <w:rPr>
      <w:b/>
      <w:bCs/>
      <w:smallCaps/>
      <w:color w:val="0F4761" w:themeColor="accent1" w:themeShade="BF"/>
      <w:spacing w:val="5"/>
    </w:rPr>
  </w:style>
  <w:style w:type="character" w:styleId="Hipervnculo">
    <w:name w:val="Hyperlink"/>
    <w:basedOn w:val="Fuentedeprrafopredeter"/>
    <w:uiPriority w:val="99"/>
    <w:unhideWhenUsed/>
    <w:rsid w:val="009B16BD"/>
    <w:rPr>
      <w:color w:val="467886" w:themeColor="hyperlink"/>
      <w:u w:val="single"/>
    </w:rPr>
  </w:style>
  <w:style w:type="character" w:styleId="Mencinsinresolver">
    <w:name w:val="Unresolved Mention"/>
    <w:basedOn w:val="Fuentedeprrafopredeter"/>
    <w:uiPriority w:val="99"/>
    <w:semiHidden/>
    <w:unhideWhenUsed/>
    <w:rsid w:val="009B1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ilvanaestradab"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silvanaestrada.com/" TargetMode="External"/><Relationship Id="rId12"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acebook.com/ocesamx"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s://www.youtube.com/c/silvanaestrada"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633</Words>
  <Characters>3484</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Iridian Velázquez Gaona</cp:lastModifiedBy>
  <cp:revision>31</cp:revision>
  <dcterms:created xsi:type="dcterms:W3CDTF">2026-05-07T19:44:00Z</dcterms:created>
  <dcterms:modified xsi:type="dcterms:W3CDTF">2026-05-26T17:33:00Z</dcterms:modified>
</cp:coreProperties>
</file>