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EFEC" w14:textId="77777777" w:rsidR="007449CC" w:rsidRPr="001E6131" w:rsidRDefault="00981313" w:rsidP="007449CC">
      <w:pPr>
        <w:tabs>
          <w:tab w:val="left" w:pos="1290"/>
          <w:tab w:val="left" w:pos="3555"/>
        </w:tabs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proofErr w:type="spellStart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>The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>Lisbon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MBA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>Católica|Nova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é o único programa português </w:t>
      </w:r>
    </w:p>
    <w:p w14:paraId="431CFFE8" w14:textId="663E045A" w:rsidR="0074607B" w:rsidRPr="001E6131" w:rsidRDefault="00981313" w:rsidP="007449CC">
      <w:pPr>
        <w:tabs>
          <w:tab w:val="left" w:pos="1290"/>
          <w:tab w:val="left" w:pos="3555"/>
        </w:tabs>
        <w:jc w:val="center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no Top 20 mundial do QS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>Executive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 MBA Rankings 2026</w:t>
      </w:r>
    </w:p>
    <w:p w14:paraId="695A429A" w14:textId="77777777" w:rsidR="0074607B" w:rsidRPr="001E6131" w:rsidRDefault="0074607B" w:rsidP="00A85070">
      <w:pPr>
        <w:rPr>
          <w:rFonts w:ascii="Arial Narrow" w:hAnsi="Arial Narrow"/>
          <w:color w:val="000000" w:themeColor="text1"/>
          <w:sz w:val="2"/>
          <w:szCs w:val="2"/>
        </w:rPr>
      </w:pPr>
    </w:p>
    <w:p w14:paraId="18043664" w14:textId="3E1B6972" w:rsidR="00857C61" w:rsidRPr="001E6131" w:rsidRDefault="00857C61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Único programa português distinguido na categoria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Joint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Programmes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do QS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Executive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Rankings 2026, 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="0070129E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-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programa conjunto da CATÓLICA-LISBON e da Nova SBE, em colaboração com o MIT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="0070129E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-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ocupa a 20.ª posição mundial e o 9.º lugar na Europa.</w:t>
      </w:r>
    </w:p>
    <w:p w14:paraId="7BD77986" w14:textId="3D1357F1" w:rsidR="00AA54AD" w:rsidRPr="001E6131" w:rsidRDefault="00AA54AD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Reconhecimento reforça a liderança internacional do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, num ano em que o programa soma</w:t>
      </w:r>
      <w:r w:rsidR="0070129E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também</w:t>
      </w:r>
      <w:r w:rsidR="0070129E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a presença no CEO Magazine Global EMBA Rankings 2026, em 40.º lugar mundial, e a classificação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Tier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One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no CEO Magazine Global MBA Rankings 2026.</w:t>
      </w:r>
    </w:p>
    <w:p w14:paraId="15B0372B" w14:textId="1AF861DB" w:rsidR="000E2170" w:rsidRPr="001E6131" w:rsidRDefault="00FF2DB6" w:rsidP="00FF2DB6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Resultado junta-se à presença no Financial Times Global MBA Ranking 2026, onde 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mantém </w:t>
      </w:r>
      <w:r w:rsidR="00870365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a sua liderança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em Portugal, Top 25 na Europa e 4.º melhor do mundo no critério “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International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Course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Experience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”.</w:t>
      </w:r>
    </w:p>
    <w:p w14:paraId="74DBB4F1" w14:textId="77777777" w:rsidR="00FF2DB6" w:rsidRPr="001E6131" w:rsidRDefault="00FF2DB6" w:rsidP="00E96D67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221C2885" w14:textId="6D4E81AA" w:rsidR="00C30787" w:rsidRPr="001E6131" w:rsidRDefault="00D3115E" w:rsidP="00C567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Lisboa, </w:t>
      </w:r>
      <w:r w:rsidR="00F56DB5">
        <w:rPr>
          <w:rFonts w:ascii="Arial Narrow" w:hAnsi="Arial Narrow"/>
          <w:b/>
          <w:bCs/>
          <w:color w:val="000000" w:themeColor="text1"/>
          <w:sz w:val="22"/>
          <w:szCs w:val="22"/>
        </w:rPr>
        <w:t>25</w:t>
      </w:r>
      <w:r w:rsidR="00E96D67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de </w:t>
      </w:r>
      <w:r w:rsidR="00C567DD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maio</w:t>
      </w:r>
      <w:r w:rsidR="00E96D67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de 2026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5945AA" w:rsidRPr="001E6131">
        <w:rPr>
          <w:rFonts w:ascii="Arial Narrow" w:hAnsi="Arial Narrow"/>
          <w:color w:val="000000" w:themeColor="text1"/>
          <w:sz w:val="22"/>
          <w:szCs w:val="22"/>
        </w:rPr>
        <w:t>–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volta a afirmar-se entre os programas de MBA de referência a nível internacional, ao alcançar a </w:t>
      </w:r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20.ª posição mundial e o 9.º lugar na Europa no QS </w:t>
      </w:r>
      <w:proofErr w:type="spellStart"/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Executive</w:t>
      </w:r>
      <w:proofErr w:type="spellEnd"/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MBA Rankings 2026: </w:t>
      </w:r>
      <w:proofErr w:type="spellStart"/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Joint</w:t>
      </w:r>
      <w:proofErr w:type="spellEnd"/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Programmes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. O resultado distingue o programa conjunto da CATÓLICA-LISBON e da Nova SBE, desenvolvido em colaboração com o MIT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Sloan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School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of</w:t>
      </w:r>
      <w:proofErr w:type="spellEnd"/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 xml:space="preserve"> Management, como o </w:t>
      </w:r>
      <w:r w:rsidR="001144A6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único programa português presente nesta categoria do ranking da QS</w:t>
      </w:r>
      <w:r w:rsidR="001144A6" w:rsidRPr="001E6131">
        <w:rPr>
          <w:rFonts w:ascii="Arial Narrow" w:hAnsi="Arial Narrow"/>
          <w:color w:val="000000" w:themeColor="text1"/>
          <w:sz w:val="22"/>
          <w:szCs w:val="22"/>
        </w:rPr>
        <w:t>, reforçando a sua posição como uma plataforma global de formação executiva a partir de Portugal.</w:t>
      </w:r>
    </w:p>
    <w:p w14:paraId="4680D88C" w14:textId="77777777" w:rsidR="00C567DD" w:rsidRPr="001E6131" w:rsidRDefault="00C567DD" w:rsidP="00C567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60527C0" w14:textId="7673D853" w:rsidR="00C567DD" w:rsidRPr="001E6131" w:rsidRDefault="00717D7D" w:rsidP="00C567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Num contexto de crescente competitividade no ensino executivo internacional, esta distinção assume particular relevância por reconhecer programas desenvolvidos em parceria entre várias instituições académicas de referência. A categoria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Joint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Programmes</w:t>
      </w:r>
      <w:proofErr w:type="spellEnd"/>
      <w:r w:rsidR="007F5FD0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do QS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Rankings</w:t>
      </w:r>
      <w:r w:rsidR="007F5FD0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avalia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MBAs</w:t>
      </w:r>
      <w:proofErr w:type="spellEnd"/>
      <w:r w:rsidR="005A3DD7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5A3DD7" w:rsidRPr="001E6131">
        <w:rPr>
          <w:rFonts w:ascii="Arial Narrow" w:hAnsi="Arial Narrow"/>
          <w:color w:val="000000" w:themeColor="text1"/>
          <w:sz w:val="22"/>
          <w:szCs w:val="22"/>
        </w:rPr>
        <w:t>Executi</w:t>
      </w:r>
      <w:r w:rsidR="005A3DD7">
        <w:rPr>
          <w:rFonts w:ascii="Arial Narrow" w:hAnsi="Arial Narrow"/>
          <w:color w:val="000000" w:themeColor="text1"/>
          <w:sz w:val="22"/>
          <w:szCs w:val="22"/>
        </w:rPr>
        <w:t>vos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7F5FD0" w:rsidRPr="001E6131">
        <w:rPr>
          <w:rFonts w:ascii="Arial Narrow" w:hAnsi="Arial Narrow"/>
          <w:color w:val="000000" w:themeColor="text1"/>
          <w:sz w:val="22"/>
          <w:szCs w:val="22"/>
        </w:rPr>
        <w:t>disponibilizados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conjuntamente por diferentes escolas e universidades, reunindo alguns dos modelos mais internacionais e colaborativos do ensino de gestão. Ao integrar o Top 20 mundial e o Top 10 europeu, o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consolida a sua capacidade de competir com programas globais de elevada reputação, afirmando Lisboa como um destino cada vez mais relevante para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 atração, formação e desenvolvimento de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talento internacional.</w:t>
      </w:r>
    </w:p>
    <w:p w14:paraId="4A4E37CE" w14:textId="77777777" w:rsidR="00016CDD" w:rsidRPr="001E6131" w:rsidRDefault="00016CDD" w:rsidP="00C567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B47CC40" w14:textId="3D617E08" w:rsidR="00016CDD" w:rsidRPr="001E6131" w:rsidRDefault="00016CDD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O reconhecimento da QS reflete a combinação diferenciadora que caracteriza o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: a ligação entre duas das principais escolas de negócios portuguesas, a CATÓLICA-LISBON e a Nova SBE, a colaboração estratégica com o MIT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em Boston, e uma proposta académica desenhada para responder aos desafios de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liderança e gestão, com foco na inovação, sustentabilidade, e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transformação digita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l do negócio. A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dimensão internacional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do The Lisbon MBA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materializa-se</w:t>
      </w:r>
      <w:r w:rsidR="006963CF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na imersão no MIT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nos Estados Unidos,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uma componente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 única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do programa,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que permite que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os alunos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 xml:space="preserve">experienciem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um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dos ecossistemas de inovação, tecnologia e empreendedorismo mais influentes do mundo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 xml:space="preserve">, assim como 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 xml:space="preserve">nos 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programas de interc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>â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mbio com escolas de neg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>ó</w:t>
      </w:r>
      <w:r w:rsidR="00235DBA" w:rsidRPr="001E6131">
        <w:rPr>
          <w:rFonts w:ascii="Arial Narrow" w:hAnsi="Arial Narrow"/>
          <w:color w:val="000000" w:themeColor="text1"/>
          <w:sz w:val="22"/>
          <w:szCs w:val="22"/>
        </w:rPr>
        <w:t>cio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 xml:space="preserve"> no top mundial, que integram o programa com cadeiras optativas, nas turmas e no corpo docente altamente internacional.</w:t>
      </w:r>
    </w:p>
    <w:p w14:paraId="3CBDC90B" w14:textId="77777777" w:rsidR="006963CF" w:rsidRPr="001E6131" w:rsidRDefault="006963CF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C73AB0F" w14:textId="582FECF8" w:rsidR="00016CDD" w:rsidRPr="001E6131" w:rsidRDefault="00016CDD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A colaboração com o MIT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ganha especial relevância num ano em que a escola norte-americana surge entre as instituições de maior destaque mundial nos rankings internacionais de MBA, ocupando 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1.º lugar no Financial Times Global MBA Ranking 2026</w:t>
      </w:r>
      <w:r w:rsidR="003178B0"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, e o 3.º lugar no QS Global MBA Rankings 2026. </w:t>
      </w:r>
    </w:p>
    <w:p w14:paraId="4D5A2A6A" w14:textId="77777777" w:rsidR="00D15CAB" w:rsidRPr="001E6131" w:rsidRDefault="00D15CAB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C76494C" w14:textId="253D2E3A" w:rsidR="00016CDD" w:rsidRPr="001E6131" w:rsidRDefault="00016CDD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A entrada no Top 20 mundial </w:t>
      </w:r>
      <w:r w:rsidR="005A3DD7">
        <w:rPr>
          <w:rFonts w:ascii="Arial Narrow" w:hAnsi="Arial Narrow"/>
          <w:color w:val="000000" w:themeColor="text1"/>
          <w:sz w:val="22"/>
          <w:szCs w:val="22"/>
        </w:rPr>
        <w:t>d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o QS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Rankings 2026 soma-se a uma trajetória consistente de reconhecimento internacional do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. Em 2026, o programa voltou a ser distinguido pelo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Financial Times Global MBA Ranking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mantendo-se como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n.º 1 em Portugal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alcançando a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24.ª posição na Europa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e ocupando 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4.º lugar mundial no critério “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International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Course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Experience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”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. O programa foi</w:t>
      </w:r>
      <w:r w:rsidR="008F36B3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ainda</w:t>
      </w:r>
      <w:r w:rsidR="008F36B3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reconhecido pela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CEO Magazine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surgindo no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40.º lugar mundial do Global EMBA Rankings 2026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e integrando o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Tier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One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do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Global MBA Rankings 2026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da mesma publicação.</w:t>
      </w:r>
    </w:p>
    <w:p w14:paraId="6E0F6187" w14:textId="77777777" w:rsidR="008F36B3" w:rsidRPr="001E6131" w:rsidRDefault="008F36B3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0E6C359" w14:textId="1BCD6FC6" w:rsidR="00016CDD" w:rsidRPr="001E6131" w:rsidRDefault="00016CDD" w:rsidP="00016C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No conjunto, estes resultados reforçam a singularidade do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3178B0" w:rsidRPr="001E6131">
        <w:rPr>
          <w:rFonts w:ascii="Arial Narrow" w:hAnsi="Arial Narrow"/>
          <w:color w:val="000000" w:themeColor="text1"/>
          <w:sz w:val="22"/>
          <w:szCs w:val="22"/>
        </w:rPr>
        <w:t xml:space="preserve">MBA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no panorama nacional: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é o único MBA português a reunir, no mesmo ciclo, distinções relevantes nos rankings internacionais da QS, do Financial Times e da CEO Magazine, confirmando a consistência da sua proposta de valor académica, internacional e profissional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. Esta validação externa traduz-se</w:t>
      </w:r>
      <w:r w:rsidR="008F36B3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também</w:t>
      </w:r>
      <w:r w:rsidR="008F36B3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no impacto concreto do programa na progressão de carreira dos seus </w:t>
      </w:r>
      <w:r w:rsidR="00335B6F" w:rsidRPr="001E6131">
        <w:rPr>
          <w:rFonts w:ascii="Arial Narrow" w:hAnsi="Arial Narrow"/>
          <w:color w:val="000000" w:themeColor="text1"/>
          <w:sz w:val="22"/>
          <w:szCs w:val="22"/>
        </w:rPr>
        <w:t>alunos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e </w:t>
      </w:r>
      <w:proofErr w:type="spellStart"/>
      <w:r w:rsidRPr="001E6131">
        <w:rPr>
          <w:rFonts w:ascii="Arial Narrow" w:hAnsi="Arial Narrow"/>
          <w:color w:val="000000" w:themeColor="text1"/>
          <w:sz w:val="22"/>
          <w:szCs w:val="22"/>
        </w:rPr>
        <w:t>alumni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nomeadamente através da empregabilidade, da evolução salarial e do acesso a uma </w:t>
      </w:r>
      <w:r w:rsidR="002A3293" w:rsidRPr="001E6131">
        <w:rPr>
          <w:rFonts w:ascii="Arial Narrow" w:hAnsi="Arial Narrow"/>
          <w:color w:val="000000" w:themeColor="text1"/>
          <w:sz w:val="22"/>
          <w:szCs w:val="22"/>
        </w:rPr>
        <w:t xml:space="preserve">vasta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rede internacional </w:t>
      </w:r>
      <w:r w:rsidR="002A3293" w:rsidRPr="001E6131">
        <w:rPr>
          <w:rFonts w:ascii="Arial Narrow" w:hAnsi="Arial Narrow"/>
          <w:color w:val="000000" w:themeColor="text1"/>
          <w:sz w:val="22"/>
          <w:szCs w:val="22"/>
        </w:rPr>
        <w:t xml:space="preserve">de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empresas, docentes e antigos alunos</w:t>
      </w:r>
      <w:r w:rsidR="00335B6F" w:rsidRPr="001E6131">
        <w:rPr>
          <w:rFonts w:ascii="Arial Narrow" w:hAnsi="Arial Narrow"/>
          <w:color w:val="000000" w:themeColor="text1"/>
          <w:sz w:val="22"/>
          <w:szCs w:val="22"/>
        </w:rPr>
        <w:t xml:space="preserve"> das 4 escolas.</w:t>
      </w:r>
    </w:p>
    <w:p w14:paraId="15DB6B58" w14:textId="77777777" w:rsidR="00016CDD" w:rsidRPr="001E6131" w:rsidRDefault="00016CDD" w:rsidP="00C567D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F6A90B1" w14:textId="1768BC74" w:rsidR="001C08F7" w:rsidRPr="001E6131" w:rsidRDefault="00886347" w:rsidP="001C08F7">
      <w:pPr>
        <w:spacing w:after="0" w:line="360" w:lineRule="auto"/>
        <w:jc w:val="both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Para 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Maria José Amich, Diretora Executiva do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22"/>
          <w:szCs w:val="22"/>
        </w:rPr>
        <w:t>, “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estar entre os 20 melhores programas conjuntos do mundo no QS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Executive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Rankings 2026 é uma distinção significativa, que nos deixa muito </w:t>
      </w:r>
      <w:r w:rsidR="005A3DD7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orgulhosos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, e que confirma a relevância d</w:t>
      </w:r>
      <w:r w:rsid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>esta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colaboração entre três escolas de negócio líderes e complementares, dando origem a um MBA que foi definido desde a sua origem para ligar Portugal ao mundo, combinando a excelência académica da CATÓLICA-LISBON e da Nova SBE, com a exposição global proporcionada pela parceria de longa data com o # 1 MBA no mundo, MIT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School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of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Management. Este resultado no QS ranking, que </w:t>
      </w:r>
      <w:r w:rsid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se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soma </w:t>
      </w:r>
      <w:r w:rsid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>à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posição do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="005A3DD7" w:rsidRP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nos rankings do Financial Times, reforça a nossa responsabilidade de continuar a inovar, e de reafirmar a nossa proposta de valor reconhecida em várias dimensões: </w:t>
      </w:r>
      <w:r w:rsidR="005A3DD7">
        <w:rPr>
          <w:rFonts w:ascii="Arial Narrow" w:hAnsi="Arial Narrow"/>
          <w:i/>
          <w:iCs/>
          <w:color w:val="000000" w:themeColor="text1"/>
          <w:sz w:val="22"/>
          <w:szCs w:val="22"/>
        </w:rPr>
        <w:t>r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igor e excelência académica, curriculum internacional, aposta no desenvolvimento de competências de liderança e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lastRenderedPageBreak/>
        <w:t xml:space="preserve">inovação </w:t>
      </w:r>
      <w:r w:rsidR="005A3DD7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tecnológica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, e foco em “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action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learning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” com uma forte ligação ao mundo empresarial, o que resulta numa excelente progressão de carreiras dos nossos alunos. Mais do que uma soma de distinções, estes resultados confirmam a consistência de uma visão: formar líderes com </w:t>
      </w:r>
      <w:r w:rsidR="005A3DD7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princípios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e ambição, pensamento crítico, espírito empreendedor e sentido de propósito para criar impacto positivo e sustentável nas empresas e na sociedade.”</w:t>
      </w:r>
    </w:p>
    <w:p w14:paraId="25EA1A01" w14:textId="77777777" w:rsidR="001C08F7" w:rsidRPr="001E6131" w:rsidRDefault="001C08F7" w:rsidP="001C08F7">
      <w:pPr>
        <w:spacing w:after="0" w:line="360" w:lineRule="auto"/>
        <w:jc w:val="both"/>
        <w:rPr>
          <w:rFonts w:ascii="Arial Narrow" w:hAnsi="Arial Narrow"/>
          <w:i/>
          <w:iCs/>
          <w:color w:val="000000" w:themeColor="text1"/>
          <w:sz w:val="22"/>
          <w:szCs w:val="22"/>
        </w:rPr>
      </w:pPr>
    </w:p>
    <w:p w14:paraId="63C72C8B" w14:textId="1E18E030" w:rsidR="00E9464B" w:rsidRPr="001E6131" w:rsidRDefault="00E9464B" w:rsidP="00E9464B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Filipe Santos, Dean da CATÓLICA-LISBON, 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e</w:t>
      </w:r>
      <w:r w:rsidRPr="001E613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Pedro Oliveira, Dean da Nova SBE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, referem que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“este reconhecimento internacional reflete a força de uma parceria académica que, há quase duas décadas, junta duas escolas de referência em Portugal em torno de uma ambição comum: criar, a partir de Lisboa, um MBA capaz de competir com os melhores programas do mundo. A distinção no QS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Executive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Rankings 2026 confirma que a colaboração entre a CATÓLICA-LISBON, a Nova SBE e o MIT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Sloan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="00EE4760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</w:t>
      </w:r>
      <w:r w:rsidR="00344AD9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e</w:t>
      </w:r>
      <w:r w:rsidR="00EE4760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m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produzido uma proposta única no mercado português, com relevância global, capacidade de atrair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talento internacional e impacto real na transformação das carreiras dos </w:t>
      </w:r>
      <w:r w:rsidR="00335B6F" w:rsidRPr="001E6131">
        <w:rPr>
          <w:rFonts w:ascii="Arial Narrow" w:hAnsi="Arial Narrow"/>
          <w:color w:val="000000" w:themeColor="text1"/>
          <w:sz w:val="22"/>
          <w:szCs w:val="22"/>
        </w:rPr>
        <w:t>alunos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>.”</w:t>
      </w:r>
    </w:p>
    <w:p w14:paraId="5CBF49BF" w14:textId="77777777" w:rsidR="00EE4760" w:rsidRPr="001E6131" w:rsidRDefault="00EE4760" w:rsidP="00E9464B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B04B738" w14:textId="6B69CE87" w:rsidR="00E9464B" w:rsidRPr="001E6131" w:rsidRDefault="00E9464B" w:rsidP="00E9464B">
      <w:pPr>
        <w:spacing w:after="0" w:line="360" w:lineRule="auto"/>
        <w:jc w:val="both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 w:rsidRPr="001E6131">
        <w:rPr>
          <w:rFonts w:ascii="Arial Narrow" w:hAnsi="Arial Narrow"/>
          <w:color w:val="000000" w:themeColor="text1"/>
          <w:sz w:val="22"/>
          <w:szCs w:val="22"/>
        </w:rPr>
        <w:t>Os responsáveis sublinham</w:t>
      </w:r>
      <w:r w:rsidR="00344AD9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ainda</w:t>
      </w:r>
      <w:r w:rsidR="00344AD9" w:rsidRPr="001E6131">
        <w:rPr>
          <w:rFonts w:ascii="Arial Narrow" w:hAnsi="Arial Narrow"/>
          <w:color w:val="000000" w:themeColor="text1"/>
          <w:sz w:val="22"/>
          <w:szCs w:val="22"/>
        </w:rPr>
        <w:t>,</w:t>
      </w:r>
      <w:r w:rsidRPr="001E6131">
        <w:rPr>
          <w:rFonts w:ascii="Arial Narrow" w:hAnsi="Arial Narrow"/>
          <w:color w:val="000000" w:themeColor="text1"/>
          <w:sz w:val="22"/>
          <w:szCs w:val="22"/>
        </w:rPr>
        <w:t xml:space="preserve"> que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“num momento em que as organizações procuram líderes capazes de integrar tecnologia, sustentabilidade, inovação e propósito nas suas decisões, 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assume um papel cada vez mais importante na formação de executivos preparados para responder aos grandes desafios económicos e sociais. Este resultado pertence aos alunos,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alumni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, corpo docente, equipas académicas e empresas parceiras que têm contribuído para consolidar o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</w:t>
      </w:r>
      <w:proofErr w:type="spellStart"/>
      <w:r w:rsidR="00335B6F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Católica|Nova</w:t>
      </w:r>
      <w:proofErr w:type="spellEnd"/>
      <w:r w:rsidR="00335B6F"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Pr="001E6131">
        <w:rPr>
          <w:rFonts w:ascii="Arial Narrow" w:hAnsi="Arial Narrow"/>
          <w:i/>
          <w:iCs/>
          <w:color w:val="000000" w:themeColor="text1"/>
          <w:sz w:val="22"/>
          <w:szCs w:val="22"/>
        </w:rPr>
        <w:t>como uma referência internacional no ensino executivo em gestão.”</w:t>
      </w:r>
    </w:p>
    <w:p w14:paraId="59D728B4" w14:textId="77777777" w:rsidR="001C08F7" w:rsidRPr="001E6131" w:rsidRDefault="001C08F7" w:rsidP="001C08F7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6192F7E5" w14:textId="0D633837" w:rsidR="00231946" w:rsidRPr="001E6131" w:rsidRDefault="00E64363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</w:pPr>
      <w:r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S</w:t>
      </w:r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obre o </w:t>
      </w:r>
      <w:proofErr w:type="spellStart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The</w:t>
      </w:r>
      <w:proofErr w:type="spellEnd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Lisbon</w:t>
      </w:r>
      <w:proofErr w:type="spellEnd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 MBA </w:t>
      </w:r>
      <w:proofErr w:type="spellStart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Católica|Nova</w:t>
      </w:r>
      <w:proofErr w:type="spellEnd"/>
      <w:r w:rsidR="00231946"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:</w:t>
      </w:r>
    </w:p>
    <w:p w14:paraId="63067EEB" w14:textId="6A2A021D" w:rsidR="00231946" w:rsidRPr="001E6131" w:rsidRDefault="00231946" w:rsidP="00231946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é uma joint-venture entre a CATÓLICA LISBON e a </w:t>
      </w:r>
      <w:r w:rsidR="00C63A02" w:rsidRPr="001E6131">
        <w:rPr>
          <w:rFonts w:ascii="Arial Narrow" w:hAnsi="Arial Narrow"/>
          <w:color w:val="000000" w:themeColor="text1"/>
          <w:sz w:val="18"/>
          <w:szCs w:val="18"/>
        </w:rPr>
        <w:t>NOVA SBE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, em colaboração com a reconhecida escola de negócios, o MIT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S</w:t>
      </w:r>
      <w:r w:rsidR="00C63A02" w:rsidRPr="001E6131">
        <w:rPr>
          <w:rFonts w:ascii="Arial Narrow" w:hAnsi="Arial Narrow"/>
          <w:color w:val="000000" w:themeColor="text1"/>
          <w:sz w:val="18"/>
          <w:szCs w:val="18"/>
        </w:rPr>
        <w:t>loan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School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of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Management, nos Estados Unidos. Detém dois programas de MBA: o International MBA, de 12 meses full-time, e o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MBA, de 20 meses part-time, ambos com uma imersão no MIT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Sloan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>, em Boston, focada em empreendedorismo e inovação tecnológica do negócio. A proposta de valor do The Lisbon MBA incide no desenvolvimento de competências de gestão e liderança, e na sua metodologia de “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learning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by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doing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”. O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The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Lisbon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Católica|Nova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605ED3" w:rsidRPr="001E6131">
        <w:rPr>
          <w:rFonts w:ascii="Arial Narrow" w:hAnsi="Arial Narrow"/>
          <w:color w:val="000000" w:themeColor="text1"/>
          <w:sz w:val="18"/>
          <w:szCs w:val="18"/>
        </w:rPr>
        <w:t xml:space="preserve">é líder em Portugal, e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está no top </w:t>
      </w:r>
      <w:r w:rsidR="00335B6F" w:rsidRPr="001E6131">
        <w:rPr>
          <w:rFonts w:ascii="Arial Narrow" w:hAnsi="Arial Narrow"/>
          <w:color w:val="000000" w:themeColor="text1"/>
          <w:sz w:val="18"/>
          <w:szCs w:val="18"/>
        </w:rPr>
        <w:t>40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na Europa com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>ambos</w:t>
      </w:r>
      <w:r w:rsidR="001B6822" w:rsidRPr="001E6131">
        <w:rPr>
          <w:rFonts w:ascii="Arial Narrow" w:hAnsi="Arial Narrow"/>
          <w:color w:val="000000" w:themeColor="text1"/>
          <w:sz w:val="18"/>
          <w:szCs w:val="18"/>
        </w:rPr>
        <w:t xml:space="preserve"> os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programas, </w:t>
      </w:r>
      <w:r w:rsidR="00335B6F" w:rsidRPr="001E6131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proofErr w:type="spellStart"/>
      <w:r w:rsidR="00335B6F" w:rsidRPr="001E6131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="00335B6F" w:rsidRPr="001E6131">
        <w:rPr>
          <w:rFonts w:ascii="Arial Narrow" w:hAnsi="Arial Narrow"/>
          <w:color w:val="000000" w:themeColor="text1"/>
          <w:sz w:val="18"/>
          <w:szCs w:val="18"/>
        </w:rPr>
        <w:t xml:space="preserve"> part-time MBA e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proofErr w:type="spellStart"/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>International</w:t>
      </w:r>
      <w:proofErr w:type="spellEnd"/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full-time MBA, sendo o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>4º no mundo em “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international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course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experience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”,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pelo prestigioso ranking do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Financial Times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Global MBA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>2026. Adicionalmente, detém a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cobiçada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“Triple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Crown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Accreditation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” (AACSB, AMBA e EQUIS),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>pertencendo a</w:t>
      </w:r>
      <w:r w:rsidR="00C96A5F" w:rsidRPr="001E6131">
        <w:rPr>
          <w:rFonts w:ascii="Arial Narrow" w:hAnsi="Arial Narrow"/>
          <w:color w:val="000000" w:themeColor="text1"/>
          <w:sz w:val="18"/>
          <w:szCs w:val="18"/>
        </w:rPr>
        <w:t>o grupo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C96A5F" w:rsidRPr="001E6131">
        <w:rPr>
          <w:rFonts w:ascii="Arial Narrow" w:hAnsi="Arial Narrow"/>
          <w:color w:val="000000" w:themeColor="text1"/>
          <w:sz w:val="18"/>
          <w:szCs w:val="18"/>
        </w:rPr>
        <w:t xml:space="preserve">exclusivo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>d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e 1% dos 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>programas de M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>BA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>no mundo</w:t>
      </w:r>
      <w:r w:rsidR="00D224DC" w:rsidRPr="001E6131">
        <w:rPr>
          <w:rFonts w:ascii="Arial Narrow" w:hAnsi="Arial Narrow"/>
          <w:color w:val="000000" w:themeColor="text1"/>
          <w:sz w:val="18"/>
          <w:szCs w:val="18"/>
        </w:rPr>
        <w:t xml:space="preserve"> com esta distinção.</w:t>
      </w:r>
    </w:p>
    <w:p w14:paraId="6EE07A8C" w14:textId="77777777" w:rsidR="00E64363" w:rsidRPr="001E6131" w:rsidRDefault="00E64363" w:rsidP="00E64363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Mais informações em </w:t>
      </w:r>
      <w:hyperlink r:id="rId8" w:tgtFrame="_blank" w:history="1">
        <w:r w:rsidRPr="001E6131">
          <w:rPr>
            <w:rStyle w:val="Hiperligao"/>
            <w:rFonts w:ascii="Arial Narrow" w:hAnsi="Arial Narrow"/>
            <w:color w:val="000000" w:themeColor="text1"/>
            <w:sz w:val="18"/>
            <w:szCs w:val="18"/>
          </w:rPr>
          <w:t>https://thelisbonmba.com/</w:t>
        </w:r>
      </w:hyperlink>
      <w:r w:rsidRPr="001E6131">
        <w:rPr>
          <w:rFonts w:ascii="Arial" w:hAnsi="Arial" w:cs="Arial"/>
          <w:color w:val="000000" w:themeColor="text1"/>
          <w:sz w:val="18"/>
          <w:szCs w:val="18"/>
        </w:rPr>
        <w:t> 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> </w:t>
      </w:r>
    </w:p>
    <w:p w14:paraId="2D3EAF3B" w14:textId="014444C6" w:rsidR="00716979" w:rsidRPr="001E6131" w:rsidRDefault="00716979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color w:val="000000" w:themeColor="text1"/>
          <w:sz w:val="18"/>
          <w:szCs w:val="18"/>
        </w:rPr>
        <w:t>  </w:t>
      </w:r>
    </w:p>
    <w:p w14:paraId="58D52A0C" w14:textId="7CC330FC" w:rsidR="00716979" w:rsidRPr="001E6131" w:rsidRDefault="00B041F8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Sobre o QS </w:t>
      </w:r>
      <w:proofErr w:type="spellStart"/>
      <w:r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Executive</w:t>
      </w:r>
      <w:proofErr w:type="spellEnd"/>
      <w:r w:rsidRPr="001E6131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 MBA Rankings:</w:t>
      </w:r>
      <w:r w:rsidR="00716979" w:rsidRPr="001E6131">
        <w:rPr>
          <w:rFonts w:ascii="Arial" w:hAnsi="Arial" w:cs="Arial"/>
          <w:color w:val="000000" w:themeColor="text1"/>
          <w:sz w:val="18"/>
          <w:szCs w:val="18"/>
        </w:rPr>
        <w:t> </w:t>
      </w:r>
      <w:r w:rsidR="00716979" w:rsidRPr="001E6131">
        <w:rPr>
          <w:rFonts w:ascii="Arial Narrow" w:hAnsi="Arial Narrow"/>
          <w:color w:val="000000" w:themeColor="text1"/>
          <w:sz w:val="18"/>
          <w:szCs w:val="18"/>
        </w:rPr>
        <w:t> </w:t>
      </w:r>
    </w:p>
    <w:p w14:paraId="61C7F21B" w14:textId="4BF43EE6" w:rsidR="00205DD7" w:rsidRPr="001E6131" w:rsidRDefault="00C87500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O QS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 Rankings distingue os principais programas de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 a nível mundial, incluindo rankings globais, regionais e uma categoria específica para programas conjuntos </w:t>
      </w:r>
      <w:r w:rsidR="00897195" w:rsidRPr="001E6131">
        <w:rPr>
          <w:rFonts w:ascii="Arial Narrow" w:hAnsi="Arial Narrow"/>
          <w:color w:val="000000" w:themeColor="text1"/>
          <w:sz w:val="18"/>
          <w:szCs w:val="18"/>
        </w:rPr>
        <w:t>(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Joint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Programmes</w:t>
      </w:r>
      <w:proofErr w:type="spellEnd"/>
      <w:r w:rsidR="00897195" w:rsidRPr="001E6131">
        <w:rPr>
          <w:rFonts w:ascii="Arial Narrow" w:hAnsi="Arial Narrow"/>
          <w:color w:val="000000" w:themeColor="text1"/>
          <w:sz w:val="18"/>
          <w:szCs w:val="18"/>
        </w:rPr>
        <w:t>),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dedicada a programas desenvolvidos por mais do que uma instituição 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lastRenderedPageBreak/>
        <w:t xml:space="preserve">académica. A metodologia da QS considera dimensões como empregabilidade e resultados profissionais, reputação académica, progressão de carreira, perfil executivo dos </w:t>
      </w:r>
      <w:r w:rsidR="00335B6F" w:rsidRPr="001E6131">
        <w:rPr>
          <w:rFonts w:ascii="Arial Narrow" w:hAnsi="Arial Narrow"/>
          <w:color w:val="000000" w:themeColor="text1"/>
          <w:sz w:val="18"/>
          <w:szCs w:val="18"/>
        </w:rPr>
        <w:t>alunos</w:t>
      </w: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e diversidade da turma.</w:t>
      </w:r>
    </w:p>
    <w:p w14:paraId="0EA2BE75" w14:textId="77777777" w:rsidR="00C87500" w:rsidRPr="001E6131" w:rsidRDefault="00C87500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6C8E698" w14:textId="65E50EBD" w:rsidR="00897195" w:rsidRPr="00F56DB5" w:rsidRDefault="00897195" w:rsidP="00897195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18"/>
          <w:szCs w:val="18"/>
          <w:u w:val="single"/>
          <w:lang w:val="en-GB"/>
        </w:rPr>
      </w:pPr>
      <w:proofErr w:type="spellStart"/>
      <w:r w:rsidRPr="00F56DB5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  <w:lang w:val="en-GB"/>
        </w:rPr>
        <w:t>Sobre</w:t>
      </w:r>
      <w:proofErr w:type="spellEnd"/>
      <w:r w:rsidRPr="00F56DB5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  <w:lang w:val="en-GB"/>
        </w:rPr>
        <w:t xml:space="preserve"> a CEO Magazine Global MBA Rankings:</w:t>
      </w:r>
    </w:p>
    <w:p w14:paraId="6442F7AF" w14:textId="2DC960C8" w:rsidR="00897195" w:rsidRPr="001E6131" w:rsidRDefault="00897195" w:rsidP="00897195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A CEO Magazine publica anualmente os seus Global MBA Rankings, avaliando programas de MBA, </w:t>
      </w:r>
      <w:proofErr w:type="spellStart"/>
      <w:r w:rsidRPr="001E6131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Pr="001E6131">
        <w:rPr>
          <w:rFonts w:ascii="Arial Narrow" w:hAnsi="Arial Narrow"/>
          <w:color w:val="000000" w:themeColor="text1"/>
          <w:sz w:val="18"/>
          <w:szCs w:val="18"/>
        </w:rPr>
        <w:t xml:space="preserve"> MBA e Online MBA de várias geografias. A edição de 2026 analisou 340 programas em 24 países</w:t>
      </w:r>
      <w:r w:rsidR="00507206" w:rsidRPr="001E6131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65F1E7A" w14:textId="77777777" w:rsidR="00C87500" w:rsidRPr="001E6131" w:rsidRDefault="00C87500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EB77688" w14:textId="77777777" w:rsidR="000E003A" w:rsidRPr="001E6131" w:rsidRDefault="000E003A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23666B70" w14:textId="60B9C6D3" w:rsidR="00CD6FC2" w:rsidRPr="001E6131" w:rsidRDefault="00CD6FC2" w:rsidP="00E9449D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r w:rsidRPr="001E6131">
        <w:rPr>
          <w:rFonts w:ascii="Arial Narrow" w:hAnsi="Arial Narrow"/>
          <w:b/>
          <w:bCs/>
          <w:color w:val="000000" w:themeColor="text1"/>
          <w:sz w:val="20"/>
          <w:szCs w:val="20"/>
        </w:rPr>
        <w:t>Para mais informações, por favor contacte:</w:t>
      </w:r>
    </w:p>
    <w:p w14:paraId="6BDECADE" w14:textId="19851410" w:rsidR="00CD6FC2" w:rsidRPr="001E6131" w:rsidRDefault="00CD6FC2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1E6131">
        <w:rPr>
          <w:rFonts w:ascii="Arial Narrow" w:hAnsi="Arial Narrow"/>
          <w:color w:val="000000" w:themeColor="text1"/>
          <w:sz w:val="20"/>
          <w:szCs w:val="20"/>
        </w:rPr>
        <w:t>Lift</w:t>
      </w:r>
    </w:p>
    <w:p w14:paraId="67225CA9" w14:textId="47C0FB62" w:rsidR="00CD6FC2" w:rsidRPr="001E6131" w:rsidRDefault="00F113F0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1E6131">
        <w:rPr>
          <w:rFonts w:ascii="Arial Narrow" w:hAnsi="Arial Narrow"/>
          <w:color w:val="000000" w:themeColor="text1"/>
          <w:sz w:val="20"/>
          <w:szCs w:val="20"/>
        </w:rPr>
        <w:t xml:space="preserve">Anabela Pereira | </w:t>
      </w:r>
      <w:hyperlink r:id="rId9" w:history="1">
        <w:r w:rsidRPr="001E6131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anabela.pereira@lift.com.pt</w:t>
        </w:r>
      </w:hyperlink>
      <w:r w:rsidRPr="001E6131">
        <w:rPr>
          <w:rFonts w:ascii="Arial Narrow" w:hAnsi="Arial Narrow"/>
          <w:color w:val="000000" w:themeColor="text1"/>
          <w:sz w:val="20"/>
          <w:szCs w:val="20"/>
        </w:rPr>
        <w:t xml:space="preserve"> | </w:t>
      </w:r>
      <w:r w:rsidR="001F0102" w:rsidRPr="001E6131">
        <w:rPr>
          <w:rFonts w:ascii="Arial Narrow" w:hAnsi="Arial Narrow"/>
          <w:color w:val="000000" w:themeColor="text1"/>
          <w:sz w:val="20"/>
          <w:szCs w:val="20"/>
        </w:rPr>
        <w:t>Tel. +351 936 282 863</w:t>
      </w:r>
    </w:p>
    <w:p w14:paraId="465998EC" w14:textId="4C9178C3" w:rsidR="00716979" w:rsidRPr="001E6131" w:rsidRDefault="001F0102" w:rsidP="00A35DA6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  <w:r w:rsidRPr="001E6131">
        <w:rPr>
          <w:rFonts w:ascii="Arial Narrow" w:hAnsi="Arial Narrow"/>
          <w:color w:val="000000" w:themeColor="text1"/>
          <w:sz w:val="20"/>
          <w:szCs w:val="20"/>
        </w:rPr>
        <w:t xml:space="preserve">Carla Rodrigues | </w:t>
      </w:r>
      <w:hyperlink r:id="rId10" w:history="1">
        <w:r w:rsidRPr="001E6131">
          <w:rPr>
            <w:rStyle w:val="Hiperligao"/>
            <w:rFonts w:ascii="Arial Narrow" w:hAnsi="Arial Narrow"/>
            <w:color w:val="000000" w:themeColor="text1"/>
            <w:sz w:val="20"/>
            <w:szCs w:val="20"/>
          </w:rPr>
          <w:t>carla.rodrigues@lift.com.pt</w:t>
        </w:r>
      </w:hyperlink>
      <w:r w:rsidRPr="001E6131">
        <w:rPr>
          <w:rFonts w:ascii="Arial Narrow" w:hAnsi="Arial Narrow"/>
          <w:color w:val="000000" w:themeColor="text1"/>
          <w:sz w:val="20"/>
          <w:szCs w:val="20"/>
        </w:rPr>
        <w:t xml:space="preserve"> | </w:t>
      </w:r>
      <w:r w:rsidR="00205DD7" w:rsidRPr="001E6131">
        <w:rPr>
          <w:rFonts w:ascii="Arial Narrow" w:hAnsi="Arial Narrow"/>
          <w:color w:val="000000" w:themeColor="text1"/>
          <w:sz w:val="20"/>
          <w:szCs w:val="20"/>
        </w:rPr>
        <w:t>Tel. +351 915 193 379</w:t>
      </w:r>
    </w:p>
    <w:p w14:paraId="745352CD" w14:textId="77777777" w:rsidR="00E9449D" w:rsidRPr="001E6131" w:rsidRDefault="00E9449D" w:rsidP="00A35DA6">
      <w:pPr>
        <w:spacing w:after="0" w:line="360" w:lineRule="auto"/>
        <w:jc w:val="both"/>
        <w:rPr>
          <w:rFonts w:ascii="Arial Narrow" w:hAnsi="Arial Narrow"/>
          <w:color w:val="000000" w:themeColor="text1"/>
        </w:rPr>
      </w:pPr>
    </w:p>
    <w:p w14:paraId="121461B1" w14:textId="77777777" w:rsidR="00A35DA6" w:rsidRPr="001E6131" w:rsidRDefault="00A35DA6" w:rsidP="00D3115E">
      <w:pPr>
        <w:jc w:val="both"/>
        <w:rPr>
          <w:rFonts w:ascii="Arial Narrow" w:hAnsi="Arial Narrow"/>
          <w:color w:val="000000" w:themeColor="text1"/>
        </w:rPr>
      </w:pPr>
    </w:p>
    <w:p w14:paraId="59E2B781" w14:textId="210DC47D" w:rsidR="00D3115E" w:rsidRPr="001E6131" w:rsidRDefault="00D3115E" w:rsidP="00D3115E">
      <w:pPr>
        <w:jc w:val="center"/>
        <w:rPr>
          <w:rFonts w:ascii="Arial Narrow" w:hAnsi="Arial Narrow"/>
          <w:color w:val="000000" w:themeColor="text1"/>
        </w:rPr>
      </w:pPr>
    </w:p>
    <w:p w14:paraId="0CB886FE" w14:textId="77777777" w:rsidR="00136C86" w:rsidRPr="001E6131" w:rsidRDefault="00136C86" w:rsidP="00136C86">
      <w:pPr>
        <w:jc w:val="center"/>
        <w:rPr>
          <w:color w:val="000000" w:themeColor="text1"/>
        </w:rPr>
      </w:pPr>
    </w:p>
    <w:sectPr w:rsidR="00136C86" w:rsidRPr="001E6131" w:rsidSect="00FE2816">
      <w:headerReference w:type="default" r:id="rId11"/>
      <w:footerReference w:type="even" r:id="rId12"/>
      <w:footerReference w:type="default" r:id="rId13"/>
      <w:pgSz w:w="11906" w:h="16838"/>
      <w:pgMar w:top="2977" w:right="1274" w:bottom="1417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C608" w14:textId="77777777" w:rsidR="00702FC6" w:rsidRDefault="00702FC6" w:rsidP="00136C86">
      <w:pPr>
        <w:spacing w:after="0" w:line="240" w:lineRule="auto"/>
      </w:pPr>
      <w:r>
        <w:separator/>
      </w:r>
    </w:p>
  </w:endnote>
  <w:endnote w:type="continuationSeparator" w:id="0">
    <w:p w14:paraId="5E4323E8" w14:textId="77777777" w:rsidR="00702FC6" w:rsidRDefault="00702FC6" w:rsidP="0013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77096323"/>
      <w:docPartObj>
        <w:docPartGallery w:val="Page Numbers (Bottom of Page)"/>
        <w:docPartUnique/>
      </w:docPartObj>
    </w:sdtPr>
    <w:sdtContent>
      <w:p w14:paraId="222E5226" w14:textId="67051CC7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B447AB" w14:textId="77777777" w:rsidR="00D224DC" w:rsidRDefault="00D224DC" w:rsidP="00D578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96692846"/>
      <w:docPartObj>
        <w:docPartGallery w:val="Page Numbers (Bottom of Page)"/>
        <w:docPartUnique/>
      </w:docPartObj>
    </w:sdtPr>
    <w:sdtContent>
      <w:p w14:paraId="3EEC953A" w14:textId="213ED9D7" w:rsidR="00D224DC" w:rsidRDefault="008F5A00" w:rsidP="00FE2816">
        <w:pPr>
          <w:pStyle w:val="Rodap"/>
          <w:framePr w:w="10705" w:wrap="none" w:vAnchor="text" w:hAnchor="page" w:x="764" w:y="25" w:anchorLock="1"/>
          <w:rPr>
            <w:rStyle w:val="Nmerodepgina"/>
          </w:rPr>
        </w:pPr>
        <w:r>
          <w:rPr>
            <w:rStyle w:val="Nmerodepgina"/>
          </w:rPr>
          <w:ptab w:relativeTo="margin" w:alignment="right" w:leader="none"/>
        </w:r>
        <w:r>
          <w:rPr>
            <w:rStyle w:val="Nmerodepgina"/>
          </w:rPr>
          <w:t xml:space="preserve">      </w:t>
        </w:r>
        <w:r w:rsidR="00D224DC">
          <w:rPr>
            <w:rStyle w:val="Nmerodepgina"/>
          </w:rPr>
          <w:fldChar w:fldCharType="begin"/>
        </w:r>
        <w:r w:rsidR="00D224DC">
          <w:rPr>
            <w:rStyle w:val="Nmerodepgina"/>
          </w:rPr>
          <w:instrText xml:space="preserve"> PAGE </w:instrText>
        </w:r>
        <w:r w:rsidR="00D224DC">
          <w:rPr>
            <w:rStyle w:val="Nmerodepgina"/>
          </w:rPr>
          <w:fldChar w:fldCharType="separate"/>
        </w:r>
        <w:r w:rsidR="00D224DC">
          <w:rPr>
            <w:rStyle w:val="Nmerodepgina"/>
            <w:noProof/>
          </w:rPr>
          <w:t>4</w:t>
        </w:r>
        <w:r w:rsidR="00D224DC">
          <w:rPr>
            <w:rStyle w:val="Nmerodepgina"/>
          </w:rPr>
          <w:fldChar w:fldCharType="end"/>
        </w:r>
      </w:p>
    </w:sdtContent>
  </w:sdt>
  <w:p w14:paraId="2CF3B065" w14:textId="11001F38" w:rsidR="006642CA" w:rsidRPr="001B41B5" w:rsidRDefault="008F5A00" w:rsidP="00D578D4">
    <w:pPr>
      <w:pStyle w:val="Rodap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435777" wp14:editId="0F1C6E77">
          <wp:simplePos x="0" y="0"/>
          <wp:positionH relativeFrom="column">
            <wp:posOffset>-245506</wp:posOffset>
          </wp:positionH>
          <wp:positionV relativeFrom="paragraph">
            <wp:posOffset>-584835</wp:posOffset>
          </wp:positionV>
          <wp:extent cx="6320305" cy="723332"/>
          <wp:effectExtent l="0" t="0" r="4445" b="0"/>
          <wp:wrapNone/>
          <wp:docPr id="569231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8" r="7416"/>
                  <a:stretch>
                    <a:fillRect/>
                  </a:stretch>
                </pic:blipFill>
                <pic:spPr bwMode="auto">
                  <a:xfrm>
                    <a:off x="0" y="0"/>
                    <a:ext cx="6320305" cy="723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4664C" w14:textId="77777777" w:rsidR="00702FC6" w:rsidRDefault="00702FC6" w:rsidP="00136C86">
      <w:pPr>
        <w:spacing w:after="0" w:line="240" w:lineRule="auto"/>
      </w:pPr>
      <w:r>
        <w:separator/>
      </w:r>
    </w:p>
  </w:footnote>
  <w:footnote w:type="continuationSeparator" w:id="0">
    <w:p w14:paraId="478CA1B8" w14:textId="77777777" w:rsidR="00702FC6" w:rsidRDefault="00702FC6" w:rsidP="0013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77AB" w14:textId="2E6925DD" w:rsidR="00136C86" w:rsidRDefault="00235DBA" w:rsidP="00136C86">
    <w:pPr>
      <w:pStyle w:val="Cabealho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D9D0B4" wp14:editId="6EBAABDB">
          <wp:simplePos x="0" y="0"/>
          <wp:positionH relativeFrom="margin">
            <wp:posOffset>-51581</wp:posOffset>
          </wp:positionH>
          <wp:positionV relativeFrom="margin">
            <wp:posOffset>-1702044</wp:posOffset>
          </wp:positionV>
          <wp:extent cx="1447800" cy="1454785"/>
          <wp:effectExtent l="0" t="0" r="0" b="5715"/>
          <wp:wrapSquare wrapText="bothSides"/>
          <wp:docPr id="20828239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45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6F29">
      <w:rPr>
        <w:noProof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AAA"/>
    <w:multiLevelType w:val="hybridMultilevel"/>
    <w:tmpl w:val="1EB0D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1BAB"/>
    <w:multiLevelType w:val="hybridMultilevel"/>
    <w:tmpl w:val="69A6A4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920"/>
    <w:multiLevelType w:val="multilevel"/>
    <w:tmpl w:val="1BE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53C75"/>
    <w:multiLevelType w:val="multilevel"/>
    <w:tmpl w:val="1ED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F6978"/>
    <w:multiLevelType w:val="hybridMultilevel"/>
    <w:tmpl w:val="D2767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366">
    <w:abstractNumId w:val="0"/>
  </w:num>
  <w:num w:numId="2" w16cid:durableId="1276866947">
    <w:abstractNumId w:val="3"/>
  </w:num>
  <w:num w:numId="3" w16cid:durableId="1815098380">
    <w:abstractNumId w:val="4"/>
  </w:num>
  <w:num w:numId="4" w16cid:durableId="2100440863">
    <w:abstractNumId w:val="2"/>
  </w:num>
  <w:num w:numId="5" w16cid:durableId="175211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6"/>
    <w:rsid w:val="000027F4"/>
    <w:rsid w:val="000127B6"/>
    <w:rsid w:val="00016CDD"/>
    <w:rsid w:val="0002629C"/>
    <w:rsid w:val="000314AA"/>
    <w:rsid w:val="000426D3"/>
    <w:rsid w:val="00063CE6"/>
    <w:rsid w:val="00081F07"/>
    <w:rsid w:val="00096986"/>
    <w:rsid w:val="000A0594"/>
    <w:rsid w:val="000A274D"/>
    <w:rsid w:val="000D251D"/>
    <w:rsid w:val="000D302D"/>
    <w:rsid w:val="000D6EFD"/>
    <w:rsid w:val="000E003A"/>
    <w:rsid w:val="000E2170"/>
    <w:rsid w:val="000F57C9"/>
    <w:rsid w:val="000F6DF5"/>
    <w:rsid w:val="00104AED"/>
    <w:rsid w:val="001144A6"/>
    <w:rsid w:val="00114B28"/>
    <w:rsid w:val="00136C86"/>
    <w:rsid w:val="0015595C"/>
    <w:rsid w:val="001603A5"/>
    <w:rsid w:val="001637E2"/>
    <w:rsid w:val="00165314"/>
    <w:rsid w:val="0017425D"/>
    <w:rsid w:val="00185357"/>
    <w:rsid w:val="00185589"/>
    <w:rsid w:val="0018607F"/>
    <w:rsid w:val="0018636D"/>
    <w:rsid w:val="00190183"/>
    <w:rsid w:val="00196A6F"/>
    <w:rsid w:val="001A6C07"/>
    <w:rsid w:val="001B41B5"/>
    <w:rsid w:val="001B5329"/>
    <w:rsid w:val="001B5738"/>
    <w:rsid w:val="001B6822"/>
    <w:rsid w:val="001B6FB1"/>
    <w:rsid w:val="001B7A91"/>
    <w:rsid w:val="001C08F7"/>
    <w:rsid w:val="001D0BDB"/>
    <w:rsid w:val="001D3132"/>
    <w:rsid w:val="001E6131"/>
    <w:rsid w:val="001E653C"/>
    <w:rsid w:val="001F0102"/>
    <w:rsid w:val="0020119A"/>
    <w:rsid w:val="00205DD7"/>
    <w:rsid w:val="00222F3F"/>
    <w:rsid w:val="00231946"/>
    <w:rsid w:val="00235C5B"/>
    <w:rsid w:val="00235DBA"/>
    <w:rsid w:val="00236E65"/>
    <w:rsid w:val="0024307C"/>
    <w:rsid w:val="00245A2F"/>
    <w:rsid w:val="002468D5"/>
    <w:rsid w:val="00247343"/>
    <w:rsid w:val="00262B22"/>
    <w:rsid w:val="00266F47"/>
    <w:rsid w:val="00272858"/>
    <w:rsid w:val="00291D32"/>
    <w:rsid w:val="002A3293"/>
    <w:rsid w:val="002B002C"/>
    <w:rsid w:val="002E014E"/>
    <w:rsid w:val="002E5676"/>
    <w:rsid w:val="002F1940"/>
    <w:rsid w:val="00303B6E"/>
    <w:rsid w:val="00305937"/>
    <w:rsid w:val="00306A37"/>
    <w:rsid w:val="00307FBE"/>
    <w:rsid w:val="00312DF6"/>
    <w:rsid w:val="00316911"/>
    <w:rsid w:val="003178B0"/>
    <w:rsid w:val="0032737B"/>
    <w:rsid w:val="00331934"/>
    <w:rsid w:val="003321A8"/>
    <w:rsid w:val="00335680"/>
    <w:rsid w:val="00335B6F"/>
    <w:rsid w:val="003409F1"/>
    <w:rsid w:val="00344AD9"/>
    <w:rsid w:val="00350DCA"/>
    <w:rsid w:val="00351727"/>
    <w:rsid w:val="00356801"/>
    <w:rsid w:val="0036373A"/>
    <w:rsid w:val="00363A4E"/>
    <w:rsid w:val="0037225D"/>
    <w:rsid w:val="003770BA"/>
    <w:rsid w:val="00383859"/>
    <w:rsid w:val="00385089"/>
    <w:rsid w:val="00395FE8"/>
    <w:rsid w:val="003B0D52"/>
    <w:rsid w:val="003C3A92"/>
    <w:rsid w:val="003E2265"/>
    <w:rsid w:val="003F2D1F"/>
    <w:rsid w:val="003F3CBE"/>
    <w:rsid w:val="0040447F"/>
    <w:rsid w:val="00411B0D"/>
    <w:rsid w:val="004129CB"/>
    <w:rsid w:val="00421511"/>
    <w:rsid w:val="00423E23"/>
    <w:rsid w:val="004325AD"/>
    <w:rsid w:val="004343AC"/>
    <w:rsid w:val="00435A38"/>
    <w:rsid w:val="004557D2"/>
    <w:rsid w:val="00464D77"/>
    <w:rsid w:val="00484BE0"/>
    <w:rsid w:val="004B5C9A"/>
    <w:rsid w:val="00507206"/>
    <w:rsid w:val="0051592B"/>
    <w:rsid w:val="005325E4"/>
    <w:rsid w:val="00534550"/>
    <w:rsid w:val="00547880"/>
    <w:rsid w:val="00550185"/>
    <w:rsid w:val="0055412E"/>
    <w:rsid w:val="00554A29"/>
    <w:rsid w:val="00565A12"/>
    <w:rsid w:val="005664BE"/>
    <w:rsid w:val="00583893"/>
    <w:rsid w:val="00586D5D"/>
    <w:rsid w:val="005945AA"/>
    <w:rsid w:val="005A3DD7"/>
    <w:rsid w:val="005C2DD9"/>
    <w:rsid w:val="005E09EE"/>
    <w:rsid w:val="005E0DEF"/>
    <w:rsid w:val="005E3330"/>
    <w:rsid w:val="005F77A5"/>
    <w:rsid w:val="00605ED3"/>
    <w:rsid w:val="00605F49"/>
    <w:rsid w:val="00607675"/>
    <w:rsid w:val="00614F8D"/>
    <w:rsid w:val="00626E65"/>
    <w:rsid w:val="0063043F"/>
    <w:rsid w:val="00642D25"/>
    <w:rsid w:val="00661363"/>
    <w:rsid w:val="00662974"/>
    <w:rsid w:val="006642CA"/>
    <w:rsid w:val="00670A27"/>
    <w:rsid w:val="00671BC9"/>
    <w:rsid w:val="00673EBD"/>
    <w:rsid w:val="006807C5"/>
    <w:rsid w:val="00686F38"/>
    <w:rsid w:val="0069237B"/>
    <w:rsid w:val="006946CC"/>
    <w:rsid w:val="006963CF"/>
    <w:rsid w:val="006A5D0B"/>
    <w:rsid w:val="006D15D3"/>
    <w:rsid w:val="006D21D9"/>
    <w:rsid w:val="006E0DF3"/>
    <w:rsid w:val="006F18ED"/>
    <w:rsid w:val="006F2989"/>
    <w:rsid w:val="0070129E"/>
    <w:rsid w:val="00702FC6"/>
    <w:rsid w:val="00716979"/>
    <w:rsid w:val="00717D7D"/>
    <w:rsid w:val="00725048"/>
    <w:rsid w:val="007267C2"/>
    <w:rsid w:val="00740403"/>
    <w:rsid w:val="007449CC"/>
    <w:rsid w:val="0074607B"/>
    <w:rsid w:val="00751568"/>
    <w:rsid w:val="00771FAA"/>
    <w:rsid w:val="00794BA6"/>
    <w:rsid w:val="007A05C4"/>
    <w:rsid w:val="007B4131"/>
    <w:rsid w:val="007D1439"/>
    <w:rsid w:val="007E2062"/>
    <w:rsid w:val="007F5D87"/>
    <w:rsid w:val="007F5FD0"/>
    <w:rsid w:val="00805AB8"/>
    <w:rsid w:val="00813D46"/>
    <w:rsid w:val="00821CA8"/>
    <w:rsid w:val="0082443D"/>
    <w:rsid w:val="0083304C"/>
    <w:rsid w:val="00844C0A"/>
    <w:rsid w:val="00857C61"/>
    <w:rsid w:val="00870365"/>
    <w:rsid w:val="00877DE8"/>
    <w:rsid w:val="00886223"/>
    <w:rsid w:val="00886347"/>
    <w:rsid w:val="00897195"/>
    <w:rsid w:val="008A04E8"/>
    <w:rsid w:val="008B0182"/>
    <w:rsid w:val="008C49C5"/>
    <w:rsid w:val="008D1EB6"/>
    <w:rsid w:val="008D5686"/>
    <w:rsid w:val="008E4B5F"/>
    <w:rsid w:val="008F36B3"/>
    <w:rsid w:val="008F5A00"/>
    <w:rsid w:val="008F5E05"/>
    <w:rsid w:val="00900959"/>
    <w:rsid w:val="00901CF7"/>
    <w:rsid w:val="00902467"/>
    <w:rsid w:val="00917ACF"/>
    <w:rsid w:val="00920BCA"/>
    <w:rsid w:val="009260C5"/>
    <w:rsid w:val="00927F43"/>
    <w:rsid w:val="00931CDB"/>
    <w:rsid w:val="00933F5E"/>
    <w:rsid w:val="00936210"/>
    <w:rsid w:val="009509C4"/>
    <w:rsid w:val="009515DD"/>
    <w:rsid w:val="009640D7"/>
    <w:rsid w:val="00973491"/>
    <w:rsid w:val="00974950"/>
    <w:rsid w:val="00980A71"/>
    <w:rsid w:val="00981313"/>
    <w:rsid w:val="00981335"/>
    <w:rsid w:val="009873F5"/>
    <w:rsid w:val="00992A8E"/>
    <w:rsid w:val="00994F32"/>
    <w:rsid w:val="00996E0B"/>
    <w:rsid w:val="009A42A4"/>
    <w:rsid w:val="009B714F"/>
    <w:rsid w:val="009E2993"/>
    <w:rsid w:val="009E2A40"/>
    <w:rsid w:val="00A0378D"/>
    <w:rsid w:val="00A129DF"/>
    <w:rsid w:val="00A15D8D"/>
    <w:rsid w:val="00A20C94"/>
    <w:rsid w:val="00A24011"/>
    <w:rsid w:val="00A24C67"/>
    <w:rsid w:val="00A35CFD"/>
    <w:rsid w:val="00A35DA6"/>
    <w:rsid w:val="00A37447"/>
    <w:rsid w:val="00A46210"/>
    <w:rsid w:val="00A46B5D"/>
    <w:rsid w:val="00A6236B"/>
    <w:rsid w:val="00A6285D"/>
    <w:rsid w:val="00A77FD1"/>
    <w:rsid w:val="00A80D62"/>
    <w:rsid w:val="00A82FA0"/>
    <w:rsid w:val="00A831B0"/>
    <w:rsid w:val="00A838ED"/>
    <w:rsid w:val="00A83FC6"/>
    <w:rsid w:val="00A85070"/>
    <w:rsid w:val="00A94DBB"/>
    <w:rsid w:val="00A96EB2"/>
    <w:rsid w:val="00AA0BBE"/>
    <w:rsid w:val="00AA54AD"/>
    <w:rsid w:val="00AA6A9D"/>
    <w:rsid w:val="00AA6F29"/>
    <w:rsid w:val="00AB287D"/>
    <w:rsid w:val="00AB4169"/>
    <w:rsid w:val="00AB60A2"/>
    <w:rsid w:val="00AF4B68"/>
    <w:rsid w:val="00B041F8"/>
    <w:rsid w:val="00B22B8C"/>
    <w:rsid w:val="00B41F12"/>
    <w:rsid w:val="00B45D7B"/>
    <w:rsid w:val="00B526F7"/>
    <w:rsid w:val="00B5632E"/>
    <w:rsid w:val="00B710FD"/>
    <w:rsid w:val="00B73F1F"/>
    <w:rsid w:val="00B76087"/>
    <w:rsid w:val="00B84FD0"/>
    <w:rsid w:val="00BB5394"/>
    <w:rsid w:val="00BC7AB0"/>
    <w:rsid w:val="00BD5652"/>
    <w:rsid w:val="00BD5B8A"/>
    <w:rsid w:val="00BD778B"/>
    <w:rsid w:val="00BE3FB2"/>
    <w:rsid w:val="00BE6203"/>
    <w:rsid w:val="00BF2613"/>
    <w:rsid w:val="00BF2777"/>
    <w:rsid w:val="00C05CA5"/>
    <w:rsid w:val="00C14FC0"/>
    <w:rsid w:val="00C17824"/>
    <w:rsid w:val="00C17EF0"/>
    <w:rsid w:val="00C23E87"/>
    <w:rsid w:val="00C2620A"/>
    <w:rsid w:val="00C30787"/>
    <w:rsid w:val="00C32817"/>
    <w:rsid w:val="00C37A3D"/>
    <w:rsid w:val="00C4080E"/>
    <w:rsid w:val="00C43816"/>
    <w:rsid w:val="00C450D5"/>
    <w:rsid w:val="00C567DD"/>
    <w:rsid w:val="00C602B1"/>
    <w:rsid w:val="00C62421"/>
    <w:rsid w:val="00C63A02"/>
    <w:rsid w:val="00C63D8D"/>
    <w:rsid w:val="00C65F77"/>
    <w:rsid w:val="00C71647"/>
    <w:rsid w:val="00C86EB5"/>
    <w:rsid w:val="00C87030"/>
    <w:rsid w:val="00C87500"/>
    <w:rsid w:val="00C96A5F"/>
    <w:rsid w:val="00CA78A3"/>
    <w:rsid w:val="00CA7B96"/>
    <w:rsid w:val="00CB35AB"/>
    <w:rsid w:val="00CB5206"/>
    <w:rsid w:val="00CD5A8C"/>
    <w:rsid w:val="00CD6FC2"/>
    <w:rsid w:val="00CD7751"/>
    <w:rsid w:val="00CE669D"/>
    <w:rsid w:val="00D10527"/>
    <w:rsid w:val="00D1259B"/>
    <w:rsid w:val="00D14226"/>
    <w:rsid w:val="00D15CAB"/>
    <w:rsid w:val="00D224DC"/>
    <w:rsid w:val="00D257FA"/>
    <w:rsid w:val="00D26FA8"/>
    <w:rsid w:val="00D3115E"/>
    <w:rsid w:val="00D45665"/>
    <w:rsid w:val="00D45A05"/>
    <w:rsid w:val="00D578D4"/>
    <w:rsid w:val="00D67CF8"/>
    <w:rsid w:val="00D74113"/>
    <w:rsid w:val="00D75176"/>
    <w:rsid w:val="00D838AC"/>
    <w:rsid w:val="00D8637C"/>
    <w:rsid w:val="00DB45CF"/>
    <w:rsid w:val="00DC48F3"/>
    <w:rsid w:val="00DC502D"/>
    <w:rsid w:val="00DC7228"/>
    <w:rsid w:val="00DF12CB"/>
    <w:rsid w:val="00DF3EFF"/>
    <w:rsid w:val="00DF4FD2"/>
    <w:rsid w:val="00E03A5F"/>
    <w:rsid w:val="00E0434E"/>
    <w:rsid w:val="00E13811"/>
    <w:rsid w:val="00E13C3B"/>
    <w:rsid w:val="00E43C25"/>
    <w:rsid w:val="00E461AA"/>
    <w:rsid w:val="00E53143"/>
    <w:rsid w:val="00E55BAC"/>
    <w:rsid w:val="00E57817"/>
    <w:rsid w:val="00E64363"/>
    <w:rsid w:val="00E760A9"/>
    <w:rsid w:val="00E76FF8"/>
    <w:rsid w:val="00E8135F"/>
    <w:rsid w:val="00E85F64"/>
    <w:rsid w:val="00E9449D"/>
    <w:rsid w:val="00E9464B"/>
    <w:rsid w:val="00E96661"/>
    <w:rsid w:val="00E96D67"/>
    <w:rsid w:val="00EB6FE2"/>
    <w:rsid w:val="00EC0926"/>
    <w:rsid w:val="00ED197F"/>
    <w:rsid w:val="00ED7569"/>
    <w:rsid w:val="00EE2068"/>
    <w:rsid w:val="00EE4760"/>
    <w:rsid w:val="00EF5540"/>
    <w:rsid w:val="00F02199"/>
    <w:rsid w:val="00F049A5"/>
    <w:rsid w:val="00F113F0"/>
    <w:rsid w:val="00F20D16"/>
    <w:rsid w:val="00F3323D"/>
    <w:rsid w:val="00F47714"/>
    <w:rsid w:val="00F50756"/>
    <w:rsid w:val="00F514E2"/>
    <w:rsid w:val="00F56DB5"/>
    <w:rsid w:val="00F57CC6"/>
    <w:rsid w:val="00F61015"/>
    <w:rsid w:val="00F62A64"/>
    <w:rsid w:val="00F65552"/>
    <w:rsid w:val="00F668DD"/>
    <w:rsid w:val="00F67558"/>
    <w:rsid w:val="00F70C4C"/>
    <w:rsid w:val="00F72063"/>
    <w:rsid w:val="00F77B2F"/>
    <w:rsid w:val="00FA3542"/>
    <w:rsid w:val="00FD4E17"/>
    <w:rsid w:val="00FE2816"/>
    <w:rsid w:val="00FF2DB6"/>
    <w:rsid w:val="00FF6A9F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056D"/>
  <w15:chartTrackingRefBased/>
  <w15:docId w15:val="{2B2275B0-A861-4702-941B-9FB0BF8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6C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6C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6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6C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6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6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6C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C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6C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6C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6C8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C86"/>
  </w:style>
  <w:style w:type="paragraph" w:styleId="Rodap">
    <w:name w:val="footer"/>
    <w:basedOn w:val="Normal"/>
    <w:link w:val="Rodap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C86"/>
  </w:style>
  <w:style w:type="character" w:styleId="Hiperligao">
    <w:name w:val="Hyperlink"/>
    <w:basedOn w:val="Tipodeletrapredefinidodopargrafo"/>
    <w:uiPriority w:val="99"/>
    <w:unhideWhenUsed/>
    <w:rsid w:val="007169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69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223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586D5D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A78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78A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78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78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78A3"/>
    <w:rPr>
      <w:b/>
      <w:bCs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D224DC"/>
  </w:style>
  <w:style w:type="character" w:styleId="Hiperligaovisitada">
    <w:name w:val="FollowedHyperlink"/>
    <w:basedOn w:val="Tipodeletrapredefinidodopargrafo"/>
    <w:uiPriority w:val="99"/>
    <w:semiHidden/>
    <w:unhideWhenUsed/>
    <w:rsid w:val="00A96E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isbonmba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la.rodrigues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bela.pereira@lift.com.p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9130-BA03-4B4D-A30B-DFF11C1D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1453</Words>
  <Characters>7995</Characters>
  <Application>Microsoft Office Word</Application>
  <DocSecurity>0</DocSecurity>
  <Lines>117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9418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https://rankings.ft.com/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https://thelisbonmba.com/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Nunes</dc:creator>
  <cp:keywords/>
  <dc:description/>
  <cp:lastModifiedBy>Carla Rodrigues</cp:lastModifiedBy>
  <cp:revision>5</cp:revision>
  <cp:lastPrinted>2026-05-25T08:49:00Z</cp:lastPrinted>
  <dcterms:created xsi:type="dcterms:W3CDTF">2026-05-25T10:21:00Z</dcterms:created>
  <dcterms:modified xsi:type="dcterms:W3CDTF">2026-05-25T10:56:00Z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c2b8ca48-3070-4776-ab22-7c8858092d8b</vt:lpwstr>
  </property>
</Properties>
</file>