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B3E4" w14:textId="77777777" w:rsidR="009709B7" w:rsidRDefault="009709B7" w:rsidP="009709B7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35B8D5E" wp14:editId="1A4B4730">
            <wp:extent cx="1438275" cy="801701"/>
            <wp:effectExtent l="0" t="0" r="0" b="0"/>
            <wp:docPr id="493693630" name="drawing" descr="Uma imagem com Gráficos, Tipo de letra, encarnado, logótipo&#10;&#10;Os conteúdos gerados por IA podem estar incorretos.">
              <a:extLst xmlns:a="http://schemas.openxmlformats.org/drawingml/2006/main">
                <a:ext uri="{FF2B5EF4-FFF2-40B4-BE49-F238E27FC236}">
                  <a16:creationId xmlns:a16="http://schemas.microsoft.com/office/drawing/2014/main" id="{54B876BE-D87B-4F77-8705-88517CEB7E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93630" name="drawing" descr="Uma imagem com Gráficos, Tipo de letra, encarnado, logótipo&#10;&#10;Os conteúdos gerados por IA podem estar incorretos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0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73AAD" w14:textId="63DB8E02" w:rsidR="00C1534A" w:rsidRPr="00C1534A" w:rsidRDefault="00C1534A" w:rsidP="00C1534A">
      <w:pPr>
        <w:jc w:val="center"/>
        <w:rPr>
          <w:b/>
          <w:bCs/>
          <w:sz w:val="32"/>
          <w:szCs w:val="32"/>
        </w:rPr>
      </w:pPr>
      <w:r w:rsidRPr="00C1534A">
        <w:rPr>
          <w:b/>
          <w:bCs/>
          <w:sz w:val="32"/>
          <w:szCs w:val="32"/>
        </w:rPr>
        <w:t xml:space="preserve">Verisure lança tecnologia de </w:t>
      </w:r>
      <w:r w:rsidR="001A2CD7">
        <w:rPr>
          <w:b/>
          <w:bCs/>
          <w:sz w:val="32"/>
          <w:szCs w:val="32"/>
        </w:rPr>
        <w:t>L</w:t>
      </w:r>
      <w:r w:rsidR="002E3D76">
        <w:rPr>
          <w:b/>
          <w:bCs/>
          <w:sz w:val="32"/>
          <w:szCs w:val="32"/>
        </w:rPr>
        <w:t xml:space="preserve">ive </w:t>
      </w:r>
      <w:r w:rsidR="001A2CD7">
        <w:rPr>
          <w:b/>
          <w:bCs/>
          <w:sz w:val="32"/>
          <w:szCs w:val="32"/>
        </w:rPr>
        <w:t>S</w:t>
      </w:r>
      <w:r w:rsidR="002E3D76">
        <w:rPr>
          <w:b/>
          <w:bCs/>
          <w:sz w:val="32"/>
          <w:szCs w:val="32"/>
        </w:rPr>
        <w:t>treaming</w:t>
      </w:r>
      <w:r w:rsidRPr="00C1534A">
        <w:rPr>
          <w:b/>
          <w:bCs/>
          <w:sz w:val="32"/>
          <w:szCs w:val="32"/>
        </w:rPr>
        <w:t xml:space="preserve"> nos sistemas de alarme</w:t>
      </w:r>
    </w:p>
    <w:p w14:paraId="1568952D" w14:textId="77777777" w:rsidR="009709B7" w:rsidRPr="0097346F" w:rsidRDefault="009709B7" w:rsidP="00C1534A"/>
    <w:p w14:paraId="1841004C" w14:textId="50CC375B" w:rsidR="00E86610" w:rsidRPr="00E86610" w:rsidRDefault="009709B7" w:rsidP="00E86610">
      <w:pPr>
        <w:jc w:val="both"/>
      </w:pPr>
      <w:r w:rsidRPr="0097346F">
        <w:rPr>
          <w:b/>
          <w:bCs/>
        </w:rPr>
        <w:t>Lisboa, 2</w:t>
      </w:r>
      <w:r w:rsidR="00C62A1F">
        <w:rPr>
          <w:b/>
          <w:bCs/>
        </w:rPr>
        <w:t>7</w:t>
      </w:r>
      <w:r w:rsidRPr="0097346F">
        <w:rPr>
          <w:b/>
          <w:bCs/>
        </w:rPr>
        <w:t xml:space="preserve"> de </w:t>
      </w:r>
      <w:r w:rsidR="00C62A1F">
        <w:rPr>
          <w:b/>
          <w:bCs/>
        </w:rPr>
        <w:t>maio</w:t>
      </w:r>
      <w:r w:rsidR="00F11C41">
        <w:rPr>
          <w:b/>
          <w:bCs/>
        </w:rPr>
        <w:t xml:space="preserve"> de 2026</w:t>
      </w:r>
      <w:r w:rsidRPr="0097346F">
        <w:t xml:space="preserve"> </w:t>
      </w:r>
      <w:r w:rsidRPr="009709B7">
        <w:t xml:space="preserve">– </w:t>
      </w:r>
      <w:r w:rsidR="00E86610" w:rsidRPr="00E86610">
        <w:t xml:space="preserve">A </w:t>
      </w:r>
      <w:hyperlink r:id="rId8" w:history="1">
        <w:r w:rsidR="00E86610" w:rsidRPr="00946694">
          <w:rPr>
            <w:rStyle w:val="Hiperligao"/>
            <w:b/>
            <w:bCs/>
          </w:rPr>
          <w:t>Verisure</w:t>
        </w:r>
      </w:hyperlink>
      <w:r w:rsidR="00E86610" w:rsidRPr="00E86610">
        <w:t>, empresa líder em segurança</w:t>
      </w:r>
      <w:r w:rsidR="00E86610">
        <w:t xml:space="preserve"> profissional</w:t>
      </w:r>
      <w:r w:rsidR="00E86610" w:rsidRPr="00E86610">
        <w:t xml:space="preserve"> monitorizada, dá mais um passo na inovação dos seus sistemas</w:t>
      </w:r>
      <w:r w:rsidR="00E86610">
        <w:t xml:space="preserve"> de alarme</w:t>
      </w:r>
      <w:r w:rsidR="00E86610" w:rsidRPr="00E86610">
        <w:t xml:space="preserve"> ao integrar </w:t>
      </w:r>
      <w:r w:rsidR="001A2CD7">
        <w:rPr>
          <w:i/>
          <w:iCs/>
        </w:rPr>
        <w:t>L</w:t>
      </w:r>
      <w:r w:rsidR="00326CA7">
        <w:rPr>
          <w:i/>
          <w:iCs/>
        </w:rPr>
        <w:t>ive</w:t>
      </w:r>
      <w:r w:rsidR="00BC7309">
        <w:rPr>
          <w:i/>
          <w:iCs/>
        </w:rPr>
        <w:t xml:space="preserve"> </w:t>
      </w:r>
      <w:r w:rsidR="001A2CD7">
        <w:rPr>
          <w:i/>
          <w:iCs/>
        </w:rPr>
        <w:t>S</w:t>
      </w:r>
      <w:r w:rsidR="00326CA7">
        <w:rPr>
          <w:i/>
          <w:iCs/>
        </w:rPr>
        <w:t>treaming</w:t>
      </w:r>
      <w:r w:rsidR="00C62A1F">
        <w:t xml:space="preserve">. </w:t>
      </w:r>
      <w:r w:rsidR="0063323B">
        <w:t xml:space="preserve">A tecnologia irá </w:t>
      </w:r>
      <w:r w:rsidR="00326CA7" w:rsidRPr="00326CA7">
        <w:t>permit</w:t>
      </w:r>
      <w:r w:rsidR="00326CA7">
        <w:t>i</w:t>
      </w:r>
      <w:r w:rsidR="0063323B">
        <w:t>r</w:t>
      </w:r>
      <w:r w:rsidR="00326CA7" w:rsidRPr="00326CA7">
        <w:t xml:space="preserve"> a visualização de vídeo em tempo real</w:t>
      </w:r>
      <w:r w:rsidR="00E86610" w:rsidRPr="00326CA7">
        <w:t xml:space="preserve"> </w:t>
      </w:r>
      <w:r w:rsidR="00E86610" w:rsidRPr="00E86610">
        <w:t xml:space="preserve">nos seus detetores de movimento, </w:t>
      </w:r>
      <w:r w:rsidR="000D12C1">
        <w:t>dando a possibilidade</w:t>
      </w:r>
      <w:r w:rsidR="00E86610" w:rsidRPr="00E86610">
        <w:t xml:space="preserve"> </w:t>
      </w:r>
      <w:r w:rsidR="00562E2C">
        <w:t>a</w:t>
      </w:r>
      <w:r w:rsidR="00E86610" w:rsidRPr="00E86610">
        <w:t xml:space="preserve">os clientes </w:t>
      </w:r>
      <w:r w:rsidR="00562E2C">
        <w:t>de acompanharem</w:t>
      </w:r>
      <w:r w:rsidR="00E86610" w:rsidRPr="00E86610">
        <w:t>, a qualquer momento e através da aplicação</w:t>
      </w:r>
      <w:r w:rsidR="002D6183">
        <w:t xml:space="preserve"> My Verisure</w:t>
      </w:r>
      <w:r w:rsidR="00E86610" w:rsidRPr="00E86610">
        <w:t>, o que se passa no seu espaço protegido.</w:t>
      </w:r>
    </w:p>
    <w:p w14:paraId="06138703" w14:textId="0359D63A" w:rsidR="00E86610" w:rsidRPr="00AE07B1" w:rsidRDefault="00E86610" w:rsidP="00E86610">
      <w:pPr>
        <w:jc w:val="both"/>
      </w:pPr>
      <w:r w:rsidRPr="00E86610">
        <w:t xml:space="preserve">Até </w:t>
      </w:r>
      <w:r w:rsidR="00AE07B1">
        <w:t>ao momento</w:t>
      </w:r>
      <w:r w:rsidRPr="00E86610">
        <w:t>, os clientes podiam solicitar imagens captadas</w:t>
      </w:r>
      <w:r w:rsidR="007B3A1A" w:rsidRPr="00AE07B1">
        <w:t xml:space="preserve"> pelo</w:t>
      </w:r>
      <w:r w:rsidR="00EB0129" w:rsidRPr="00AE07B1">
        <w:t>s detetores de movimento</w:t>
      </w:r>
      <w:r w:rsidR="007B3A1A" w:rsidRPr="00AE07B1">
        <w:t xml:space="preserve">. </w:t>
      </w:r>
      <w:r w:rsidR="001A2CD7" w:rsidRPr="001A2CD7">
        <w:t>Com</w:t>
      </w:r>
      <w:r w:rsidR="00CF7B35">
        <w:t xml:space="preserve"> a</w:t>
      </w:r>
      <w:r w:rsidR="001A2CD7" w:rsidRPr="001A2CD7">
        <w:t xml:space="preserve"> </w:t>
      </w:r>
      <w:r w:rsidR="00CF7B35" w:rsidRPr="001A2CD7">
        <w:t xml:space="preserve">funcionalidade </w:t>
      </w:r>
      <w:r w:rsidR="00CF7B35" w:rsidRPr="001A2CD7">
        <w:rPr>
          <w:i/>
          <w:iCs/>
        </w:rPr>
        <w:t xml:space="preserve">Live </w:t>
      </w:r>
      <w:r w:rsidR="00CF7B35">
        <w:rPr>
          <w:i/>
          <w:iCs/>
        </w:rPr>
        <w:t>S</w:t>
      </w:r>
      <w:r w:rsidR="00CF7B35" w:rsidRPr="001A2CD7">
        <w:rPr>
          <w:i/>
          <w:iCs/>
        </w:rPr>
        <w:t>treaming</w:t>
      </w:r>
      <w:r w:rsidR="001A2CD7" w:rsidRPr="001A2CD7">
        <w:t>, passam também a ter acesso</w:t>
      </w:r>
      <w:r w:rsidR="006D3249">
        <w:t xml:space="preserve"> às imagens diretamente e </w:t>
      </w:r>
      <w:r w:rsidR="00033056">
        <w:t>a ter o</w:t>
      </w:r>
      <w:r w:rsidR="001A2CD7" w:rsidRPr="001A2CD7">
        <w:t xml:space="preserve"> controlo total e exclusivo, com acesso permanente, 24 horas por dia, incluindo captação de som, </w:t>
      </w:r>
      <w:r w:rsidR="00033056">
        <w:t xml:space="preserve">ao seu espaço </w:t>
      </w:r>
      <w:r w:rsidR="001A2CD7" w:rsidRPr="001A2CD7">
        <w:t>através da App</w:t>
      </w:r>
      <w:r w:rsidR="001A2CD7">
        <w:t xml:space="preserve"> </w:t>
      </w:r>
      <w:r w:rsidR="002D6183">
        <w:t xml:space="preserve">My </w:t>
      </w:r>
      <w:r w:rsidR="001A2CD7" w:rsidRPr="001A2CD7">
        <w:t>Verisure.</w:t>
      </w:r>
      <w:r w:rsidR="00AE07B1" w:rsidRPr="00AE07B1">
        <w:t xml:space="preserve"> Esta </w:t>
      </w:r>
      <w:r w:rsidR="00F11C41">
        <w:t>solução</w:t>
      </w:r>
      <w:r w:rsidR="00AE07B1" w:rsidRPr="00AE07B1">
        <w:t xml:space="preserve"> permite uma gestão mais informada e imediata da segurança no quotidiano, contribuindo para uma maior tranquilidade em contextos de ausência, deslocação ou gestão à distância de residências e pequenos negócios. O sistema funciona através da ligação do alarme à rede Wi</w:t>
      </w:r>
      <w:r w:rsidR="00AE07B1" w:rsidRPr="00AE07B1">
        <w:noBreakHyphen/>
        <w:t>Fi, assegurando uma utilização fluida e estável.</w:t>
      </w:r>
    </w:p>
    <w:p w14:paraId="32121967" w14:textId="3F575F1B" w:rsidR="00E86610" w:rsidRPr="00E86610" w:rsidRDefault="00E86610" w:rsidP="00E86610">
      <w:pPr>
        <w:jc w:val="both"/>
      </w:pPr>
      <w:r w:rsidRPr="00E86610">
        <w:t xml:space="preserve">A nova funcionalidade foi desenvolvida no âmbito de um compromisso rigoroso com a privacidade e a proteção de dados. A Central Recetora de Alarmes da Verisure mantém inalterado o seu nível de acesso, podendo apenas visualizar imagens captadas </w:t>
      </w:r>
      <w:r w:rsidR="00F11C41" w:rsidRPr="00E86610">
        <w:t>quando</w:t>
      </w:r>
      <w:r w:rsidRPr="00E86610">
        <w:t xml:space="preserve"> é detetado um movimento suspeito e ocorre um disparo de alarme, exclusivamente para efeitos de verificação e validação da ocorrência. O acesso contínuo ao </w:t>
      </w:r>
      <w:r w:rsidR="001A2CD7">
        <w:rPr>
          <w:i/>
          <w:iCs/>
        </w:rPr>
        <w:t>L</w:t>
      </w:r>
      <w:r w:rsidR="00BC7309">
        <w:rPr>
          <w:i/>
          <w:iCs/>
        </w:rPr>
        <w:t xml:space="preserve">ive </w:t>
      </w:r>
      <w:r w:rsidR="001A2CD7">
        <w:rPr>
          <w:i/>
          <w:iCs/>
        </w:rPr>
        <w:t>S</w:t>
      </w:r>
      <w:r w:rsidR="00BC7309">
        <w:rPr>
          <w:i/>
          <w:iCs/>
        </w:rPr>
        <w:t>treaming</w:t>
      </w:r>
      <w:r w:rsidRPr="00E86610">
        <w:t xml:space="preserve"> é exclusivo do cliente, não estando disponível para a </w:t>
      </w:r>
      <w:r>
        <w:t>C</w:t>
      </w:r>
      <w:r w:rsidRPr="00E86610">
        <w:t>entral.</w:t>
      </w:r>
    </w:p>
    <w:p w14:paraId="45273A0A" w14:textId="3A6DEBF7" w:rsidR="00E86610" w:rsidRPr="00E86610" w:rsidRDefault="00E86610" w:rsidP="00E86610">
      <w:pPr>
        <w:jc w:val="both"/>
      </w:pPr>
      <w:r w:rsidRPr="00F11C41">
        <w:rPr>
          <w:i/>
          <w:iCs/>
        </w:rPr>
        <w:t>“Esta inovação reforça a aposta contínua da Verisure no desenvolvimento de tecnologia cada vez mais avançada e intuitiva, colocando nas mãos dos clientes soluções que elevam o controlo, a eficiência e a experiência de segurança, sem comprometer os mais elevados padrões de proteção e confiança”,</w:t>
      </w:r>
      <w:r w:rsidRPr="00E86610">
        <w:t xml:space="preserve"> sublinha</w:t>
      </w:r>
      <w:r w:rsidR="00826B51">
        <w:t xml:space="preserve"> Ricardo Soares,</w:t>
      </w:r>
      <w:r w:rsidRPr="00E86610">
        <w:t xml:space="preserve"> Diretor de Inovação e Tecnologia da Verisure Portugal.</w:t>
      </w:r>
    </w:p>
    <w:p w14:paraId="22D94D43" w14:textId="08B23D64" w:rsidR="00E86610" w:rsidRPr="00E86610" w:rsidRDefault="00E86610" w:rsidP="00E86610">
      <w:pPr>
        <w:jc w:val="both"/>
      </w:pPr>
      <w:r w:rsidRPr="00E86610">
        <w:t>Em caso de</w:t>
      </w:r>
      <w:r>
        <w:t xml:space="preserve"> sinal</w:t>
      </w:r>
      <w:r w:rsidRPr="00E86610">
        <w:t xml:space="preserve"> alarme, nada muda no que é essencial</w:t>
      </w:r>
      <w:r w:rsidR="00FF4F72">
        <w:t>.</w:t>
      </w:r>
      <w:r w:rsidRPr="00E86610">
        <w:t xml:space="preserve"> </w:t>
      </w:r>
      <w:r w:rsidR="00FF4F72">
        <w:t>A</w:t>
      </w:r>
      <w:r w:rsidRPr="00E86610">
        <w:t xml:space="preserve"> equipa da Central Recetora de Alarmes da Verisure continua disponível 24 horas por dia, 7 dias por semana, respondendo em </w:t>
      </w:r>
      <w:r>
        <w:t xml:space="preserve">menos de 20 </w:t>
      </w:r>
      <w:r w:rsidRPr="00E86610">
        <w:t xml:space="preserve">segundos a qualquer sinal de alarme, </w:t>
      </w:r>
      <w:r w:rsidRPr="00E86610">
        <w:lastRenderedPageBreak/>
        <w:t xml:space="preserve">avaliando a situação e </w:t>
      </w:r>
      <w:r>
        <w:t>avisando a polícia, bombeiros ou 112, sempre que necessário.</w:t>
      </w:r>
    </w:p>
    <w:p w14:paraId="0575D1CB" w14:textId="42D29722" w:rsidR="00E86610" w:rsidRPr="00E86610" w:rsidRDefault="00E86610" w:rsidP="00E86610">
      <w:pPr>
        <w:jc w:val="both"/>
      </w:pPr>
      <w:r w:rsidRPr="00E86610">
        <w:t xml:space="preserve">Com esta evolução, a Verisure reforça a sua proposta de valor, combinando tecnologia de ponta, monitorização humana permanente e um modelo de </w:t>
      </w:r>
      <w:r w:rsidR="00FF6676">
        <w:t>proteção e segurança</w:t>
      </w:r>
      <w:r w:rsidRPr="00E86610">
        <w:t xml:space="preserve"> centrado no cliente, onde a proteção anda lado a lado com a confiança e a privacidade.</w:t>
      </w:r>
    </w:p>
    <w:p w14:paraId="0F491BFC" w14:textId="55BED6EA" w:rsidR="003A3B88" w:rsidRPr="003A3B88" w:rsidRDefault="003A3B88" w:rsidP="003A3B88">
      <w:pPr>
        <w:jc w:val="both"/>
      </w:pPr>
      <w:r w:rsidRPr="003A3B88">
        <w:t>Os novos detetores de movimento do sistema PreSense®,</w:t>
      </w:r>
      <w:r w:rsidR="00C15B0A">
        <w:t xml:space="preserve"> </w:t>
      </w:r>
      <w:r w:rsidRPr="003A3B88">
        <w:t xml:space="preserve">bem como as suas versões mais recentes, permitem o acesso a esta nova funcionalidade. As versões anteriores não são compatíveis, no entanto, </w:t>
      </w:r>
      <w:r w:rsidR="00D426CB" w:rsidRPr="00D426CB">
        <w:t>os clientes podem solicitar a atualização do equipamento, garantindo o acesso às funcionalidades mais recentes disponibilizadas pela Verisure.</w:t>
      </w:r>
    </w:p>
    <w:p w14:paraId="53C233C4" w14:textId="6321A0F3" w:rsidR="009709B7" w:rsidRDefault="009709B7" w:rsidP="009709B7">
      <w:pPr>
        <w:jc w:val="both"/>
        <w:rPr>
          <w:b/>
          <w:bCs/>
          <w:sz w:val="20"/>
          <w:szCs w:val="20"/>
        </w:rPr>
      </w:pPr>
    </w:p>
    <w:p w14:paraId="5C48C656" w14:textId="77777777" w:rsidR="009709B7" w:rsidRDefault="009709B7" w:rsidP="009709B7">
      <w:pPr>
        <w:spacing w:line="360" w:lineRule="auto"/>
        <w:jc w:val="both"/>
        <w:rPr>
          <w:b/>
          <w:bCs/>
          <w:sz w:val="20"/>
          <w:szCs w:val="20"/>
        </w:rPr>
      </w:pPr>
      <w:r w:rsidRPr="18A36326">
        <w:rPr>
          <w:b/>
          <w:bCs/>
          <w:sz w:val="20"/>
          <w:szCs w:val="20"/>
        </w:rPr>
        <w:t xml:space="preserve">Sobre a </w:t>
      </w:r>
      <w:hyperlink r:id="rId9" w:history="1">
        <w:r w:rsidRPr="008241A7">
          <w:rPr>
            <w:rStyle w:val="Hiperligao"/>
            <w:b/>
            <w:bCs/>
            <w:sz w:val="20"/>
            <w:szCs w:val="20"/>
          </w:rPr>
          <w:t>Verisure</w:t>
        </w:r>
      </w:hyperlink>
      <w:r>
        <w:rPr>
          <w:b/>
          <w:bCs/>
          <w:sz w:val="20"/>
          <w:szCs w:val="20"/>
        </w:rPr>
        <w:t xml:space="preserve"> </w:t>
      </w:r>
    </w:p>
    <w:p w14:paraId="6EEDACCD" w14:textId="77777777" w:rsidR="009709B7" w:rsidRDefault="009709B7" w:rsidP="00BB329C">
      <w:pPr>
        <w:spacing w:line="24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>A Verisure é líder em serviços de segurança profissional com resposta 24 horas por dia, 7 dias por semana, na Europa e na América Latina.</w:t>
      </w:r>
    </w:p>
    <w:p w14:paraId="2F0B3354" w14:textId="19A25686" w:rsidR="009709B7" w:rsidRDefault="009709B7" w:rsidP="00BB329C">
      <w:pPr>
        <w:spacing w:line="24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 xml:space="preserve">Todos os dias, as nossas equipas dedicadas utilizam tecnologia de ponta para Dissuadir, Detetar, Verificar e Intervir, protegendo </w:t>
      </w:r>
      <w:r w:rsidR="009B6ED8">
        <w:rPr>
          <w:sz w:val="20"/>
          <w:szCs w:val="20"/>
        </w:rPr>
        <w:t xml:space="preserve">cerca de </w:t>
      </w:r>
      <w:r w:rsidR="000220AA">
        <w:rPr>
          <w:sz w:val="20"/>
          <w:szCs w:val="20"/>
        </w:rPr>
        <w:t>6,2</w:t>
      </w:r>
      <w:r w:rsidRPr="007F32E6">
        <w:rPr>
          <w:sz w:val="20"/>
          <w:szCs w:val="20"/>
        </w:rPr>
        <w:t xml:space="preserve"> milhões de famílias e pequenas empresas contra intrusões, incêndios e emergências médicas em 1</w:t>
      </w:r>
      <w:r>
        <w:rPr>
          <w:sz w:val="20"/>
          <w:szCs w:val="20"/>
        </w:rPr>
        <w:t>8</w:t>
      </w:r>
      <w:r w:rsidRPr="007F32E6">
        <w:rPr>
          <w:sz w:val="20"/>
          <w:szCs w:val="20"/>
        </w:rPr>
        <w:t xml:space="preserve"> países.</w:t>
      </w:r>
    </w:p>
    <w:p w14:paraId="5BBCE4EC" w14:textId="77777777" w:rsidR="009709B7" w:rsidRDefault="009709B7" w:rsidP="00BB329C">
      <w:pPr>
        <w:spacing w:line="24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>Com mais de 35 anos de conhecimento, experiência e inovação, a Verisure é reconhecida pelo seu marketing pioneiro, excelência comercial, produtos e serviços inovadores e enfoque no cliente.</w:t>
      </w:r>
      <w:r w:rsidRPr="007F32E6">
        <w:rPr>
          <w:sz w:val="20"/>
          <w:szCs w:val="20"/>
        </w:rPr>
        <w:br/>
        <w:t>A nossa missão é proporcionar tranquilidade aos nossos clientes, protegendo aquilo que mais valorizam.</w:t>
      </w:r>
    </w:p>
    <w:p w14:paraId="78A70F8B" w14:textId="77777777" w:rsidR="009709B7" w:rsidRDefault="009709B7" w:rsidP="00BB329C">
      <w:pPr>
        <w:spacing w:line="24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>Acreditamos que todos têm o direito de se sentir seguros e protegidos.</w:t>
      </w:r>
      <w:r>
        <w:rPr>
          <w:sz w:val="20"/>
          <w:szCs w:val="20"/>
        </w:rPr>
        <w:t xml:space="preserve"> </w:t>
      </w:r>
      <w:r w:rsidRPr="007F32E6">
        <w:rPr>
          <w:sz w:val="20"/>
          <w:szCs w:val="20"/>
        </w:rPr>
        <w:t>Graças ao forte compromisso com a qualidade do serviço, procuramos manter a carteira de clientes mais satisfeita e fiel do setor. Estimamos ter uma das taxas de crescimento e retenção mais elevadas a nível mundial em serviços direcionados ao consumidor, o que demonstra o nosso compromisso com um serviço de excelência e uma proposta de valor sólida para os nossos clientes.</w:t>
      </w:r>
    </w:p>
    <w:p w14:paraId="3C0C3138" w14:textId="77777777" w:rsidR="009709B7" w:rsidRDefault="009709B7" w:rsidP="009709B7">
      <w:pPr>
        <w:spacing w:line="360" w:lineRule="auto"/>
        <w:jc w:val="both"/>
        <w:rPr>
          <w:sz w:val="20"/>
          <w:szCs w:val="20"/>
        </w:rPr>
      </w:pPr>
    </w:p>
    <w:p w14:paraId="3AC91693" w14:textId="77777777" w:rsidR="009709B7" w:rsidRPr="00615FBF" w:rsidRDefault="009709B7" w:rsidP="009709B7">
      <w:pPr>
        <w:spacing w:line="360" w:lineRule="auto"/>
        <w:jc w:val="both"/>
        <w:rPr>
          <w:b/>
          <w:bCs/>
          <w:sz w:val="20"/>
          <w:szCs w:val="20"/>
          <w:lang w:val="en-US"/>
        </w:rPr>
      </w:pPr>
      <w:r w:rsidRPr="00615FBF">
        <w:rPr>
          <w:b/>
          <w:bCs/>
          <w:sz w:val="20"/>
          <w:szCs w:val="20"/>
          <w:lang w:val="en-US"/>
        </w:rPr>
        <w:t>Contactos</w:t>
      </w:r>
    </w:p>
    <w:p w14:paraId="4F73C817" w14:textId="77777777" w:rsidR="009709B7" w:rsidRPr="00615FBF" w:rsidRDefault="009709B7" w:rsidP="00B76521">
      <w:pPr>
        <w:spacing w:line="240" w:lineRule="auto"/>
        <w:jc w:val="both"/>
        <w:rPr>
          <w:sz w:val="20"/>
          <w:szCs w:val="20"/>
          <w:lang w:val="en-US"/>
        </w:rPr>
      </w:pPr>
      <w:r w:rsidRPr="00615FBF">
        <w:rPr>
          <w:sz w:val="20"/>
          <w:szCs w:val="20"/>
          <w:lang w:val="en-US"/>
        </w:rPr>
        <w:t xml:space="preserve">Joana Alvito | </w:t>
      </w:r>
      <w:r w:rsidRPr="00276360">
        <w:rPr>
          <w:sz w:val="20"/>
          <w:szCs w:val="20"/>
          <w:lang w:val="en-US"/>
        </w:rPr>
        <w:t>Head of Brand &amp; Marketing External Comm</w:t>
      </w:r>
      <w:r>
        <w:rPr>
          <w:sz w:val="20"/>
          <w:szCs w:val="20"/>
          <w:lang w:val="en-US"/>
        </w:rPr>
        <w:t>unications</w:t>
      </w:r>
    </w:p>
    <w:p w14:paraId="27CFE729" w14:textId="77777777" w:rsidR="009709B7" w:rsidRPr="00742F38" w:rsidRDefault="009709B7" w:rsidP="00B76521">
      <w:pPr>
        <w:spacing w:line="240" w:lineRule="auto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4F6AF9D" wp14:editId="16BBF633">
                <wp:simplePos x="0" y="0"/>
                <wp:positionH relativeFrom="page">
                  <wp:align>right</wp:align>
                </wp:positionH>
                <wp:positionV relativeFrom="paragraph">
                  <wp:posOffset>110621</wp:posOffset>
                </wp:positionV>
                <wp:extent cx="1504633" cy="294322"/>
                <wp:effectExtent l="0" t="0" r="0" b="0"/>
                <wp:wrapNone/>
                <wp:docPr id="1035860927" name="Caixa de Tex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6109-24B7-44D6-A2C2-D7D12AA4037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04633" cy="294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F8565" w14:textId="77777777" w:rsidR="009709B7" w:rsidRPr="001B7811" w:rsidRDefault="009709B7" w:rsidP="009709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811">
                              <w:rPr>
                                <w:sz w:val="16"/>
                                <w:szCs w:val="16"/>
                              </w:rPr>
                              <w:t>Alvará 138C - MAI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6AF9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67.3pt;margin-top:8.7pt;width:118.5pt;height:23.15pt;rotation:-90;z-index:25165824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" filled="f" stroked="f">
                <v:textbox>
                  <w:txbxContent>
                    <w:p w14:paraId="546F8565" w14:textId="77777777" w:rsidR="009709B7" w:rsidRPr="001B7811" w:rsidRDefault="009709B7" w:rsidP="009709B7">
                      <w:pPr>
                        <w:rPr>
                          <w:sz w:val="16"/>
                          <w:szCs w:val="16"/>
                        </w:rPr>
                      </w:pPr>
                      <w:r w:rsidRPr="001B7811">
                        <w:rPr>
                          <w:sz w:val="16"/>
                          <w:szCs w:val="16"/>
                        </w:rPr>
                        <w:t>Alvará 138C - MAI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10" w:history="1">
        <w:r w:rsidRPr="00742F38">
          <w:rPr>
            <w:rStyle w:val="Hiperligao"/>
            <w:sz w:val="20"/>
            <w:szCs w:val="20"/>
          </w:rPr>
          <w:t>Joana.alvito@verisure.pt</w:t>
        </w:r>
      </w:hyperlink>
      <w:r w:rsidRPr="00742F38">
        <w:rPr>
          <w:sz w:val="20"/>
          <w:szCs w:val="20"/>
        </w:rPr>
        <w:t xml:space="preserve"> | 910 782</w:t>
      </w:r>
      <w:r>
        <w:rPr>
          <w:sz w:val="20"/>
          <w:szCs w:val="20"/>
        </w:rPr>
        <w:t> </w:t>
      </w:r>
      <w:r w:rsidRPr="00742F38">
        <w:rPr>
          <w:sz w:val="20"/>
          <w:szCs w:val="20"/>
        </w:rPr>
        <w:t>483</w:t>
      </w:r>
    </w:p>
    <w:p w14:paraId="6DE3CA56" w14:textId="77777777" w:rsidR="009709B7" w:rsidRPr="0097346F" w:rsidRDefault="009709B7" w:rsidP="009709B7">
      <w:pPr>
        <w:jc w:val="both"/>
        <w:rPr>
          <w:rFonts w:ascii="Fira Sans" w:hAnsi="Fira Sans"/>
        </w:rPr>
      </w:pPr>
    </w:p>
    <w:p w14:paraId="5686D060" w14:textId="77777777" w:rsidR="00AB158D" w:rsidRDefault="00AB158D"/>
    <w:sectPr w:rsidR="00AB15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B7"/>
    <w:rsid w:val="00001126"/>
    <w:rsid w:val="000220AA"/>
    <w:rsid w:val="00033056"/>
    <w:rsid w:val="000B3170"/>
    <w:rsid w:val="000D12C1"/>
    <w:rsid w:val="00161CB7"/>
    <w:rsid w:val="001A2CD7"/>
    <w:rsid w:val="00240CEE"/>
    <w:rsid w:val="002A0816"/>
    <w:rsid w:val="002A2B52"/>
    <w:rsid w:val="002D6183"/>
    <w:rsid w:val="002E3D76"/>
    <w:rsid w:val="003257D2"/>
    <w:rsid w:val="00326CA7"/>
    <w:rsid w:val="00376BD3"/>
    <w:rsid w:val="003A3B88"/>
    <w:rsid w:val="00401DF1"/>
    <w:rsid w:val="00450A6C"/>
    <w:rsid w:val="004622E5"/>
    <w:rsid w:val="0052589B"/>
    <w:rsid w:val="00562E2C"/>
    <w:rsid w:val="005E54AC"/>
    <w:rsid w:val="006155BD"/>
    <w:rsid w:val="00623AB4"/>
    <w:rsid w:val="0063323B"/>
    <w:rsid w:val="006D3249"/>
    <w:rsid w:val="006E2105"/>
    <w:rsid w:val="007B3A1A"/>
    <w:rsid w:val="007F3867"/>
    <w:rsid w:val="007F3A34"/>
    <w:rsid w:val="00810612"/>
    <w:rsid w:val="00826B51"/>
    <w:rsid w:val="00867308"/>
    <w:rsid w:val="00967EE2"/>
    <w:rsid w:val="009709B7"/>
    <w:rsid w:val="009B6ED8"/>
    <w:rsid w:val="009E7BCE"/>
    <w:rsid w:val="00A9702E"/>
    <w:rsid w:val="00AB1054"/>
    <w:rsid w:val="00AB158D"/>
    <w:rsid w:val="00AE07B1"/>
    <w:rsid w:val="00B4047B"/>
    <w:rsid w:val="00B76521"/>
    <w:rsid w:val="00BB329C"/>
    <w:rsid w:val="00BC7309"/>
    <w:rsid w:val="00C1534A"/>
    <w:rsid w:val="00C15B0A"/>
    <w:rsid w:val="00C62A1F"/>
    <w:rsid w:val="00CF7B35"/>
    <w:rsid w:val="00D426CB"/>
    <w:rsid w:val="00DD5706"/>
    <w:rsid w:val="00E47C2E"/>
    <w:rsid w:val="00E76BEE"/>
    <w:rsid w:val="00E86610"/>
    <w:rsid w:val="00EB0129"/>
    <w:rsid w:val="00F11C41"/>
    <w:rsid w:val="00F12A6E"/>
    <w:rsid w:val="00FA300F"/>
    <w:rsid w:val="00FD644B"/>
    <w:rsid w:val="00FF4F72"/>
    <w:rsid w:val="00FF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EE5D"/>
  <w15:chartTrackingRefBased/>
  <w15:docId w15:val="{C2701E99-98D2-4B83-8C05-440C0CA4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9B7"/>
  </w:style>
  <w:style w:type="paragraph" w:styleId="Ttulo1">
    <w:name w:val="heading 1"/>
    <w:basedOn w:val="Normal"/>
    <w:next w:val="Normal"/>
    <w:link w:val="Ttulo1Carter"/>
    <w:uiPriority w:val="9"/>
    <w:qFormat/>
    <w:rsid w:val="00970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70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70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70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70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70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70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70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70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70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70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70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709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709B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709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709B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709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709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70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70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70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70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70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709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09B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709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70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709B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709B7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9709B7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9709B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isure.pt/?camp=mag_pr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oana.alvito@verisure.p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verisure.pt/sobre-nos/area-imprensa?camp=mag_p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a0198-22d6-4d64-a5cc-41d7eae9a70a" xsi:nil="true"/>
    <lcf76f155ced4ddcb4097134ff3c332f xmlns="299884ba-fe59-4d76-8406-5d78448c4d6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4527B1D16D147B042CAE68C189E35" ma:contentTypeVersion="13" ma:contentTypeDescription="Create a new document." ma:contentTypeScope="" ma:versionID="d7f0f90c72ebc6ae3021780b82db6d04">
  <xsd:schema xmlns:xsd="http://www.w3.org/2001/XMLSchema" xmlns:xs="http://www.w3.org/2001/XMLSchema" xmlns:p="http://schemas.microsoft.com/office/2006/metadata/properties" xmlns:ns2="299884ba-fe59-4d76-8406-5d78448c4d6d" xmlns:ns3="13aa0198-22d6-4d64-a5cc-41d7eae9a70a" targetNamespace="http://schemas.microsoft.com/office/2006/metadata/properties" ma:root="true" ma:fieldsID="7a6b2af214b7a710ea4e7a7a820a24b6" ns2:_="" ns3:_="">
    <xsd:import namespace="299884ba-fe59-4d76-8406-5d78448c4d6d"/>
    <xsd:import namespace="13aa0198-22d6-4d64-a5cc-41d7eae9a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884ba-fe59-4d76-8406-5d78448c4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0feff6-477d-4a3b-9644-3abbf40f1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a0198-22d6-4d64-a5cc-41d7eae9a7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ae2abe-e86c-4aea-98be-4301ca42f498}" ma:internalName="TaxCatchAll" ma:showField="CatchAllData" ma:web="13aa0198-22d6-4d64-a5cc-41d7eae9a7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0DFC8E-9F58-4F9E-A6FB-CF2302132F74}">
  <ds:schemaRefs>
    <ds:schemaRef ds:uri="http://schemas.microsoft.com/office/2006/metadata/properties"/>
    <ds:schemaRef ds:uri="http://schemas.microsoft.com/office/infopath/2007/PartnerControls"/>
    <ds:schemaRef ds:uri="13aa0198-22d6-4d64-a5cc-41d7eae9a70a"/>
    <ds:schemaRef ds:uri="299884ba-fe59-4d76-8406-5d78448c4d6d"/>
  </ds:schemaRefs>
</ds:datastoreItem>
</file>

<file path=customXml/itemProps2.xml><?xml version="1.0" encoding="utf-8"?>
<ds:datastoreItem xmlns:ds="http://schemas.openxmlformats.org/officeDocument/2006/customXml" ds:itemID="{E90352C4-8A9F-4A61-B000-6E10BED63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884ba-fe59-4d76-8406-5d78448c4d6d"/>
    <ds:schemaRef ds:uri="13aa0198-22d6-4d64-a5cc-41d7eae9a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8980A7-8AA3-4962-85F1-D10D485092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055fa7f-a944-4927-801e-a62b63119e43}" enabled="0" method="" siteId="{3055fa7f-a944-4927-801e-a62b63119e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</Pages>
  <Words>650</Words>
  <Characters>3511</Characters>
  <Application>Microsoft Office Word</Application>
  <DocSecurity>0</DocSecurity>
  <Lines>66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Alvito</dc:creator>
  <cp:keywords/>
  <dc:description/>
  <cp:lastModifiedBy>Hugo Costa</cp:lastModifiedBy>
  <cp:revision>88</cp:revision>
  <dcterms:created xsi:type="dcterms:W3CDTF">2026-03-26T00:36:00Z</dcterms:created>
  <dcterms:modified xsi:type="dcterms:W3CDTF">2026-05-25T10:55:00Z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0x010100CA54527B1D16D147B042CAE68C189E35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