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4B6A2" w14:textId="523C45B8" w:rsidR="002E4AB4" w:rsidRDefault="00000000">
      <w:pPr>
        <w:spacing w:after="280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Informacja prasowa                                                                                                          Gdynia, </w:t>
      </w:r>
      <w:r w:rsidR="00781D46">
        <w:rPr>
          <w:rFonts w:ascii="Calibri" w:eastAsia="Calibri" w:hAnsi="Calibri" w:cs="Calibri"/>
          <w:sz w:val="22"/>
          <w:szCs w:val="22"/>
        </w:rPr>
        <w:t>25</w:t>
      </w:r>
      <w:r>
        <w:rPr>
          <w:rFonts w:ascii="Calibri" w:eastAsia="Calibri" w:hAnsi="Calibri" w:cs="Calibri"/>
          <w:color w:val="000000"/>
          <w:sz w:val="22"/>
          <w:szCs w:val="22"/>
        </w:rPr>
        <w:t>.0</w:t>
      </w:r>
      <w:r w:rsidR="00E07E72">
        <w:rPr>
          <w:rFonts w:ascii="Calibri" w:eastAsia="Calibri" w:hAnsi="Calibri" w:cs="Calibri"/>
          <w:color w:val="000000"/>
          <w:sz w:val="22"/>
          <w:szCs w:val="22"/>
        </w:rPr>
        <w:t>5</w:t>
      </w:r>
      <w:r>
        <w:rPr>
          <w:rFonts w:ascii="Calibri" w:eastAsia="Calibri" w:hAnsi="Calibri" w:cs="Calibri"/>
          <w:color w:val="000000"/>
          <w:sz w:val="22"/>
          <w:szCs w:val="22"/>
        </w:rPr>
        <w:t>.202</w:t>
      </w:r>
      <w:r w:rsidR="00E07E72">
        <w:rPr>
          <w:rFonts w:ascii="Calibri" w:eastAsia="Calibri" w:hAnsi="Calibri" w:cs="Calibri"/>
          <w:color w:val="000000"/>
          <w:sz w:val="22"/>
          <w:szCs w:val="22"/>
        </w:rPr>
        <w:t>6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r. </w:t>
      </w:r>
    </w:p>
    <w:p w14:paraId="287FAE3C" w14:textId="54B2A6F6" w:rsidR="00E07E72" w:rsidRDefault="00E07E72" w:rsidP="00E07E72">
      <w:pPr>
        <w:spacing w:before="240" w:after="240"/>
        <w:jc w:val="center"/>
        <w:rPr>
          <w:rFonts w:ascii="Calibri" w:hAnsi="Calibri" w:cs="Calibri"/>
          <w:b/>
          <w:bCs/>
        </w:rPr>
      </w:pPr>
      <w:r w:rsidRPr="00E07E72">
        <w:rPr>
          <w:rFonts w:ascii="Calibri" w:hAnsi="Calibri" w:cs="Calibri"/>
          <w:b/>
          <w:bCs/>
        </w:rPr>
        <w:t>Wolno pieczona wołowina: idealna do kanapek w plener</w:t>
      </w:r>
    </w:p>
    <w:p w14:paraId="69E65E7F" w14:textId="36FEA15D" w:rsidR="00E07E72" w:rsidRPr="00E07E72" w:rsidRDefault="00E07E72" w:rsidP="00E07E7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00" w:beforeAutospacing="1" w:after="100" w:afterAutospacing="1"/>
        <w:jc w:val="both"/>
        <w:rPr>
          <w:rFonts w:ascii="Calibri" w:hAnsi="Calibri" w:cs="Calibri"/>
          <w:b/>
          <w:bCs/>
          <w:sz w:val="22"/>
          <w:szCs w:val="22"/>
          <w:lang w:val="pl-PL"/>
        </w:rPr>
      </w:pPr>
      <w:r w:rsidRPr="00E07E72">
        <w:rPr>
          <w:rFonts w:ascii="Calibri" w:hAnsi="Calibri" w:cs="Calibri"/>
          <w:b/>
          <w:bCs/>
          <w:sz w:val="22"/>
          <w:szCs w:val="22"/>
          <w:lang w:val="pl-PL"/>
        </w:rPr>
        <w:t xml:space="preserve">Mimo że w ubiegłym roku niemal 40% Polaków </w:t>
      </w:r>
      <w:r w:rsidRPr="00BD68D4">
        <w:rPr>
          <w:rFonts w:ascii="Calibri" w:hAnsi="Calibri" w:cs="Calibri"/>
          <w:b/>
          <w:bCs/>
          <w:sz w:val="22"/>
          <w:szCs w:val="22"/>
          <w:lang w:val="pl-PL"/>
        </w:rPr>
        <w:t>planowało</w:t>
      </w:r>
      <w:r w:rsidRPr="00E07E72">
        <w:rPr>
          <w:rFonts w:ascii="Calibri" w:hAnsi="Calibri" w:cs="Calibri"/>
          <w:b/>
          <w:bCs/>
          <w:sz w:val="22"/>
          <w:szCs w:val="22"/>
          <w:lang w:val="pl-PL"/>
        </w:rPr>
        <w:t xml:space="preserve"> urlopy za granicą, krajowe destynacje wciąż przyciągają turystów </w:t>
      </w:r>
      <w:r w:rsidRPr="00BD68D4">
        <w:rPr>
          <w:rFonts w:ascii="Calibri" w:hAnsi="Calibri" w:cs="Calibri"/>
          <w:b/>
          <w:bCs/>
          <w:sz w:val="22"/>
          <w:szCs w:val="22"/>
          <w:lang w:val="pl-PL"/>
        </w:rPr>
        <w:t xml:space="preserve">- </w:t>
      </w:r>
      <w:r w:rsidRPr="00E07E72">
        <w:rPr>
          <w:rFonts w:ascii="Calibri" w:hAnsi="Calibri" w:cs="Calibri"/>
          <w:b/>
          <w:bCs/>
          <w:sz w:val="22"/>
          <w:szCs w:val="22"/>
          <w:lang w:val="pl-PL"/>
        </w:rPr>
        <w:t>szczególnie morze i góry, które pozostają synonimem letniego wypoczynku</w:t>
      </w:r>
      <w:r w:rsidRPr="00BD68D4">
        <w:rPr>
          <w:rStyle w:val="Odwoanieprzypisudolnego"/>
          <w:rFonts w:ascii="Calibri" w:hAnsi="Calibri" w:cs="Calibri"/>
          <w:b/>
          <w:bCs/>
          <w:sz w:val="22"/>
          <w:szCs w:val="22"/>
          <w:lang w:val="pl-PL"/>
        </w:rPr>
        <w:footnoteReference w:id="1"/>
      </w:r>
      <w:r w:rsidRPr="00E07E72">
        <w:rPr>
          <w:rFonts w:ascii="Calibri" w:hAnsi="Calibri" w:cs="Calibri"/>
          <w:b/>
          <w:bCs/>
          <w:sz w:val="22"/>
          <w:szCs w:val="22"/>
          <w:lang w:val="pl-PL"/>
        </w:rPr>
        <w:t>. Nadchodzący długi weekend czerwcowy to idealny moment na krótkie wyjazdy, pikniki i spotkania na świeżym powietrzu.</w:t>
      </w:r>
    </w:p>
    <w:p w14:paraId="660F91E9" w14:textId="40A90459" w:rsidR="00BD68D4" w:rsidRDefault="00BD68D4" w:rsidP="00BD68D4">
      <w:pPr>
        <w:pStyle w:val="Nagwek3"/>
        <w:spacing w:before="240" w:after="240"/>
        <w:jc w:val="both"/>
        <w:rPr>
          <w:rFonts w:ascii="Calibri" w:hAnsi="Calibri" w:cs="Calibri"/>
          <w:b w:val="0"/>
          <w:bCs/>
          <w:sz w:val="22"/>
          <w:szCs w:val="22"/>
        </w:rPr>
      </w:pPr>
      <w:r w:rsidRPr="00BD68D4">
        <w:rPr>
          <w:rFonts w:ascii="Calibri" w:hAnsi="Calibri" w:cs="Calibri"/>
          <w:b w:val="0"/>
          <w:bCs/>
          <w:sz w:val="22"/>
          <w:szCs w:val="22"/>
        </w:rPr>
        <w:t xml:space="preserve">Nieodłącznym elementem wyjazdów jest jedzenie, a wśród niego </w:t>
      </w:r>
      <w:r w:rsidRPr="00BD68D4">
        <w:rPr>
          <w:rStyle w:val="Pogrubienie"/>
          <w:rFonts w:ascii="Calibri" w:hAnsi="Calibri" w:cs="Calibri"/>
          <w:b/>
          <w:bCs w:val="0"/>
          <w:sz w:val="22"/>
          <w:szCs w:val="22"/>
        </w:rPr>
        <w:t>k</w:t>
      </w:r>
      <w:r w:rsidRPr="00BD68D4">
        <w:rPr>
          <w:rStyle w:val="Pogrubienie"/>
          <w:rFonts w:ascii="Calibri" w:hAnsi="Calibri" w:cs="Calibri"/>
          <w:sz w:val="22"/>
          <w:szCs w:val="22"/>
        </w:rPr>
        <w:t>anapki</w:t>
      </w:r>
      <w:r w:rsidRPr="00BD68D4">
        <w:rPr>
          <w:rFonts w:ascii="Calibri" w:hAnsi="Calibri" w:cs="Calibri"/>
          <w:b w:val="0"/>
          <w:bCs/>
          <w:sz w:val="22"/>
          <w:szCs w:val="22"/>
        </w:rPr>
        <w:t xml:space="preserve">, które łatwo zabrać ze sobą i zjeść w plenerze. </w:t>
      </w:r>
      <w:r>
        <w:rPr>
          <w:rFonts w:ascii="Calibri" w:hAnsi="Calibri" w:cs="Calibri"/>
          <w:b w:val="0"/>
          <w:bCs/>
          <w:sz w:val="22"/>
          <w:szCs w:val="22"/>
        </w:rPr>
        <w:t>Do piknikowego kosza idealnie</w:t>
      </w:r>
      <w:r w:rsidRPr="00BD68D4">
        <w:rPr>
          <w:rFonts w:ascii="Calibri" w:hAnsi="Calibri" w:cs="Calibri"/>
          <w:b w:val="0"/>
          <w:bCs/>
          <w:sz w:val="22"/>
          <w:szCs w:val="22"/>
        </w:rPr>
        <w:t xml:space="preserve"> sprawdz</w:t>
      </w:r>
      <w:r>
        <w:rPr>
          <w:rFonts w:ascii="Calibri" w:hAnsi="Calibri" w:cs="Calibri"/>
          <w:b w:val="0"/>
          <w:bCs/>
          <w:sz w:val="22"/>
          <w:szCs w:val="22"/>
        </w:rPr>
        <w:t>i</w:t>
      </w:r>
      <w:r w:rsidRPr="00BD68D4">
        <w:rPr>
          <w:rFonts w:ascii="Calibri" w:hAnsi="Calibri" w:cs="Calibri"/>
          <w:b w:val="0"/>
          <w:bCs/>
          <w:sz w:val="22"/>
          <w:szCs w:val="22"/>
        </w:rPr>
        <w:t xml:space="preserve"> się </w:t>
      </w:r>
      <w:r w:rsidRPr="00BD68D4">
        <w:rPr>
          <w:rStyle w:val="Pogrubienie"/>
          <w:rFonts w:ascii="Calibri" w:hAnsi="Calibri" w:cs="Calibri"/>
          <w:sz w:val="22"/>
          <w:szCs w:val="22"/>
        </w:rPr>
        <w:t>wolno pieczona wołowina</w:t>
      </w:r>
      <w:r w:rsidRPr="00BD68D4">
        <w:rPr>
          <w:rFonts w:ascii="Calibri" w:hAnsi="Calibri" w:cs="Calibri"/>
          <w:b w:val="0"/>
          <w:bCs/>
          <w:sz w:val="22"/>
          <w:szCs w:val="22"/>
        </w:rPr>
        <w:t>: aromatyczna, soczysta i możliwa do przygotowania wcześniej lub w trakcie wyjazdu, staje się gwiazdą każdej kanapki.</w:t>
      </w:r>
      <w:r>
        <w:rPr>
          <w:rFonts w:ascii="Calibri" w:hAnsi="Calibri" w:cs="Calibri"/>
          <w:b w:val="0"/>
          <w:bCs/>
          <w:sz w:val="22"/>
          <w:szCs w:val="22"/>
        </w:rPr>
        <w:t xml:space="preserve"> Jak ją przyrządzić?</w:t>
      </w:r>
    </w:p>
    <w:p w14:paraId="2D9754BE" w14:textId="1DA4A278" w:rsidR="00BD68D4" w:rsidRPr="00BD68D4" w:rsidRDefault="00BD68D4" w:rsidP="00BD68D4">
      <w:pPr>
        <w:pStyle w:val="Nagwek3"/>
        <w:rPr>
          <w:rFonts w:ascii="Calibri" w:hAnsi="Calibri" w:cs="Calibri"/>
          <w:sz w:val="22"/>
          <w:szCs w:val="22"/>
        </w:rPr>
      </w:pPr>
      <w:r w:rsidRPr="00BD68D4">
        <w:rPr>
          <w:rStyle w:val="Pogrubienie"/>
          <w:rFonts w:ascii="Calibri" w:hAnsi="Calibri" w:cs="Calibri"/>
          <w:b/>
          <w:bCs w:val="0"/>
          <w:sz w:val="22"/>
          <w:szCs w:val="22"/>
        </w:rPr>
        <w:t xml:space="preserve">Marynowanie </w:t>
      </w:r>
      <w:r>
        <w:rPr>
          <w:rStyle w:val="Pogrubienie"/>
          <w:rFonts w:ascii="Calibri" w:hAnsi="Calibri" w:cs="Calibri"/>
          <w:b/>
          <w:bCs w:val="0"/>
          <w:sz w:val="22"/>
          <w:szCs w:val="22"/>
        </w:rPr>
        <w:t>-</w:t>
      </w:r>
      <w:r w:rsidRPr="00BD68D4">
        <w:rPr>
          <w:rStyle w:val="Pogrubienie"/>
          <w:rFonts w:ascii="Calibri" w:hAnsi="Calibri" w:cs="Calibri"/>
          <w:b/>
          <w:bCs w:val="0"/>
          <w:sz w:val="22"/>
          <w:szCs w:val="22"/>
        </w:rPr>
        <w:t xml:space="preserve"> pierwszy krok do perfekcyjnej wołowiny</w:t>
      </w:r>
    </w:p>
    <w:p w14:paraId="219ABBBE" w14:textId="115236CA" w:rsidR="00BD68D4" w:rsidRPr="00BD68D4" w:rsidRDefault="00BD68D4" w:rsidP="00BD68D4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BD68D4">
        <w:rPr>
          <w:rFonts w:ascii="Calibri" w:hAnsi="Calibri" w:cs="Calibri"/>
          <w:sz w:val="22"/>
          <w:szCs w:val="22"/>
        </w:rPr>
        <w:t xml:space="preserve">Kluczowym etapem przygotowania wolno pieczonej wołowiny jest </w:t>
      </w:r>
      <w:r w:rsidRPr="00BD68D4">
        <w:rPr>
          <w:rStyle w:val="Pogrubienie"/>
          <w:rFonts w:ascii="Calibri" w:hAnsi="Calibri" w:cs="Calibri"/>
          <w:b w:val="0"/>
          <w:bCs w:val="0"/>
          <w:sz w:val="22"/>
          <w:szCs w:val="22"/>
        </w:rPr>
        <w:t>marynowanie mięsa</w:t>
      </w:r>
      <w:r w:rsidRPr="00BD68D4">
        <w:rPr>
          <w:rFonts w:ascii="Calibri" w:hAnsi="Calibri" w:cs="Calibri"/>
          <w:sz w:val="22"/>
          <w:szCs w:val="22"/>
        </w:rPr>
        <w:t xml:space="preserve">. To właśnie w nim rozwijają się aromaty i smaki, które w pełni uwolnią się podczas długiego gotowania. </w:t>
      </w:r>
      <w:r>
        <w:rPr>
          <w:rFonts w:ascii="Calibri" w:hAnsi="Calibri" w:cs="Calibri"/>
          <w:sz w:val="22"/>
          <w:szCs w:val="22"/>
        </w:rPr>
        <w:t xml:space="preserve">Na letnie pikniki warto </w:t>
      </w:r>
      <w:r w:rsidRPr="00BD68D4">
        <w:rPr>
          <w:rFonts w:ascii="Calibri" w:hAnsi="Calibri" w:cs="Calibri"/>
          <w:sz w:val="22"/>
          <w:szCs w:val="22"/>
        </w:rPr>
        <w:t>wypróbować różne połączenia</w:t>
      </w:r>
      <w:r>
        <w:rPr>
          <w:rFonts w:ascii="Calibri" w:hAnsi="Calibri" w:cs="Calibri"/>
          <w:sz w:val="22"/>
          <w:szCs w:val="22"/>
        </w:rPr>
        <w:t>:</w:t>
      </w:r>
    </w:p>
    <w:p w14:paraId="48211CC6" w14:textId="71CA7328" w:rsidR="00BD68D4" w:rsidRPr="00BD68D4" w:rsidRDefault="00BD68D4" w:rsidP="00BD68D4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r w:rsidRPr="00BD68D4">
        <w:rPr>
          <w:rStyle w:val="Pogrubienie"/>
          <w:rFonts w:ascii="Calibri" w:hAnsi="Calibri" w:cs="Calibri"/>
          <w:sz w:val="22"/>
          <w:szCs w:val="22"/>
        </w:rPr>
        <w:t>Klasyczna marynata z czosnkiem, rozmarynem i oliwą z oliwek</w:t>
      </w:r>
      <w:r w:rsidRPr="00BD68D4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-</w:t>
      </w:r>
      <w:r w:rsidRPr="00BD68D4">
        <w:rPr>
          <w:rFonts w:ascii="Calibri" w:hAnsi="Calibri" w:cs="Calibri"/>
          <w:sz w:val="22"/>
          <w:szCs w:val="22"/>
        </w:rPr>
        <w:t xml:space="preserve"> dla delikatnego, ziołowego aromatu. </w:t>
      </w:r>
    </w:p>
    <w:p w14:paraId="3959ACF9" w14:textId="5EB58E02" w:rsidR="00BD68D4" w:rsidRPr="00BD68D4" w:rsidRDefault="00BD68D4" w:rsidP="00BD68D4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r w:rsidRPr="00BD68D4">
        <w:rPr>
          <w:rStyle w:val="Pogrubienie"/>
          <w:rFonts w:ascii="Calibri" w:hAnsi="Calibri" w:cs="Calibri"/>
          <w:sz w:val="22"/>
          <w:szCs w:val="22"/>
        </w:rPr>
        <w:t>Sos sojowy z imbirem i miodem</w:t>
      </w:r>
      <w:r w:rsidRPr="00BD68D4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-</w:t>
      </w:r>
      <w:r w:rsidRPr="00BD68D4">
        <w:rPr>
          <w:rFonts w:ascii="Calibri" w:hAnsi="Calibri" w:cs="Calibri"/>
          <w:sz w:val="22"/>
          <w:szCs w:val="22"/>
        </w:rPr>
        <w:t xml:space="preserve"> nadaje mięsu słodko-pikantny charakter, idealny do kanapek w stylu azjatyckim. </w:t>
      </w:r>
    </w:p>
    <w:p w14:paraId="404DAC84" w14:textId="3CBBC3A8" w:rsidR="00BD68D4" w:rsidRPr="00BD68D4" w:rsidRDefault="00BD68D4" w:rsidP="00BD68D4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00" w:beforeAutospacing="1" w:after="100" w:afterAutospacing="1"/>
        <w:jc w:val="both"/>
        <w:rPr>
          <w:rFonts w:ascii="Calibri" w:hAnsi="Calibri" w:cs="Calibri"/>
          <w:sz w:val="22"/>
          <w:szCs w:val="22"/>
        </w:rPr>
      </w:pPr>
      <w:r w:rsidRPr="00BD68D4">
        <w:rPr>
          <w:rStyle w:val="Pogrubienie"/>
          <w:rFonts w:ascii="Calibri" w:hAnsi="Calibri" w:cs="Calibri"/>
          <w:sz w:val="22"/>
          <w:szCs w:val="22"/>
        </w:rPr>
        <w:t>Papryka wędzona, czosnek i odrobina octu balsamicznego</w:t>
      </w:r>
      <w:r w:rsidRPr="00BD68D4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-</w:t>
      </w:r>
      <w:r w:rsidRPr="00BD68D4">
        <w:rPr>
          <w:rFonts w:ascii="Calibri" w:hAnsi="Calibri" w:cs="Calibri"/>
          <w:sz w:val="22"/>
          <w:szCs w:val="22"/>
        </w:rPr>
        <w:t xml:space="preserve"> intensywny, lekko dymny smak, który świetnie komponuje się z chrupiącym pieczywem. </w:t>
      </w:r>
    </w:p>
    <w:p w14:paraId="614A878A" w14:textId="20FAE1AE" w:rsidR="00BD68D4" w:rsidRPr="00BD68D4" w:rsidRDefault="00BD68D4" w:rsidP="00BD68D4">
      <w:pPr>
        <w:pStyle w:val="NormalnyWeb"/>
        <w:jc w:val="both"/>
        <w:rPr>
          <w:rFonts w:ascii="Calibri" w:hAnsi="Calibri" w:cs="Calibri"/>
          <w:sz w:val="22"/>
          <w:szCs w:val="22"/>
        </w:rPr>
      </w:pPr>
      <w:r w:rsidRPr="00BD68D4">
        <w:rPr>
          <w:rFonts w:ascii="Calibri" w:hAnsi="Calibri" w:cs="Calibri"/>
          <w:sz w:val="22"/>
          <w:szCs w:val="22"/>
        </w:rPr>
        <w:t>Marynata powinna pozostać na mięsie co najmniej kilka godzin, a najlepiej całą noc, aby aromaty dokładnie się wchłonęły.</w:t>
      </w:r>
    </w:p>
    <w:p w14:paraId="51363A0B" w14:textId="76BDAFD6" w:rsidR="00BD68D4" w:rsidRPr="00BD68D4" w:rsidRDefault="00E07E72" w:rsidP="00BD68D4">
      <w:pPr>
        <w:pStyle w:val="Nagwek3"/>
        <w:spacing w:before="240" w:after="240"/>
        <w:rPr>
          <w:rFonts w:ascii="Calibri" w:hAnsi="Calibri" w:cs="Calibri"/>
          <w:sz w:val="22"/>
          <w:szCs w:val="22"/>
        </w:rPr>
      </w:pPr>
      <w:proofErr w:type="spellStart"/>
      <w:r w:rsidRPr="00BD68D4">
        <w:rPr>
          <w:rStyle w:val="Pogrubienie"/>
          <w:rFonts w:ascii="Calibri" w:hAnsi="Calibri" w:cs="Calibri"/>
          <w:b/>
          <w:bCs w:val="0"/>
          <w:sz w:val="22"/>
          <w:szCs w:val="22"/>
        </w:rPr>
        <w:t>Wolnowar</w:t>
      </w:r>
      <w:proofErr w:type="spellEnd"/>
      <w:r w:rsidRPr="00BD68D4">
        <w:rPr>
          <w:rStyle w:val="Pogrubienie"/>
          <w:rFonts w:ascii="Calibri" w:hAnsi="Calibri" w:cs="Calibri"/>
          <w:b/>
          <w:bCs w:val="0"/>
          <w:sz w:val="22"/>
          <w:szCs w:val="22"/>
        </w:rPr>
        <w:t xml:space="preserve"> </w:t>
      </w:r>
      <w:r w:rsidR="00BD68D4" w:rsidRPr="00BD68D4">
        <w:rPr>
          <w:rStyle w:val="Pogrubienie"/>
          <w:rFonts w:ascii="Calibri" w:hAnsi="Calibri" w:cs="Calibri"/>
          <w:b/>
          <w:bCs w:val="0"/>
          <w:sz w:val="22"/>
          <w:szCs w:val="22"/>
        </w:rPr>
        <w:t>-</w:t>
      </w:r>
      <w:r w:rsidRPr="00BD68D4">
        <w:rPr>
          <w:rStyle w:val="Pogrubienie"/>
          <w:rFonts w:ascii="Calibri" w:hAnsi="Calibri" w:cs="Calibri"/>
          <w:b/>
          <w:bCs w:val="0"/>
          <w:sz w:val="22"/>
          <w:szCs w:val="22"/>
        </w:rPr>
        <w:t xml:space="preserve"> sprzymierzeniec weekendowych posiłków</w:t>
      </w:r>
    </w:p>
    <w:p w14:paraId="7376A493" w14:textId="77777777" w:rsidR="00BD68D4" w:rsidRPr="00BD68D4" w:rsidRDefault="00BD68D4" w:rsidP="00BD68D4">
      <w:pPr>
        <w:pStyle w:val="NormalnyWeb"/>
        <w:spacing w:before="240" w:beforeAutospacing="0" w:after="240" w:afterAutospacing="0"/>
        <w:jc w:val="both"/>
        <w:rPr>
          <w:rFonts w:ascii="Calibri" w:hAnsi="Calibri" w:cs="Calibri"/>
          <w:sz w:val="22"/>
          <w:szCs w:val="22"/>
        </w:rPr>
      </w:pPr>
      <w:r w:rsidRPr="00BD68D4">
        <w:rPr>
          <w:rFonts w:ascii="Calibri" w:hAnsi="Calibri" w:cs="Calibri"/>
          <w:sz w:val="22"/>
          <w:szCs w:val="22"/>
        </w:rPr>
        <w:t xml:space="preserve">Idealnie miękka i soczysta wołowina potrzebuje czasu i odpowiedniego przygotowania. Można przygotować ją w piekarniku lub w </w:t>
      </w:r>
      <w:proofErr w:type="spellStart"/>
      <w:r w:rsidRPr="00BD68D4">
        <w:rPr>
          <w:rFonts w:ascii="Calibri" w:hAnsi="Calibri" w:cs="Calibri"/>
          <w:sz w:val="22"/>
          <w:szCs w:val="22"/>
        </w:rPr>
        <w:t>wolnowarze</w:t>
      </w:r>
      <w:proofErr w:type="spellEnd"/>
      <w:r w:rsidRPr="00BD68D4">
        <w:rPr>
          <w:rFonts w:ascii="Calibri" w:hAnsi="Calibri" w:cs="Calibri"/>
          <w:sz w:val="22"/>
          <w:szCs w:val="22"/>
        </w:rPr>
        <w:t xml:space="preserve"> - dzięki niskiej temperaturze i długiemu gotowaniu mięso staje się wyjątkowo miękkie i pełne smaku. Dużą zaletą takiego urządzenia jest to, że nie trzeba stać przy kuchni ani kontrolować temperatury - wystarczy kilka prostych ruchów, aby w weekendowym chaosie przygotować bazę do kanapek, które zachwycą rodzinę i przyjaciół. </w:t>
      </w:r>
    </w:p>
    <w:p w14:paraId="6D26F4E0" w14:textId="1905F277" w:rsidR="002E4AB4" w:rsidRDefault="00BD68D4" w:rsidP="00BD68D4">
      <w:pPr>
        <w:pStyle w:val="NormalnyWeb"/>
        <w:spacing w:before="240" w:beforeAutospacing="0" w:after="240" w:afterAutospacing="0"/>
        <w:jc w:val="both"/>
        <w:rPr>
          <w:rFonts w:ascii="Calibri" w:eastAsia="Calibri" w:hAnsi="Calibri" w:cs="Calibri"/>
          <w:sz w:val="22"/>
          <w:szCs w:val="22"/>
        </w:rPr>
      </w:pPr>
      <w:r w:rsidRPr="00BD68D4">
        <w:rPr>
          <w:rFonts w:ascii="Calibri" w:eastAsia="Calibri" w:hAnsi="Calibri" w:cs="Calibri"/>
          <w:color w:val="000000"/>
          <w:sz w:val="22"/>
          <w:szCs w:val="22"/>
        </w:rPr>
        <w:t xml:space="preserve">– </w:t>
      </w:r>
      <w:proofErr w:type="spellStart"/>
      <w:r w:rsidR="00E07E72" w:rsidRPr="00BD68D4">
        <w:rPr>
          <w:rFonts w:ascii="Calibri" w:hAnsi="Calibri" w:cs="Calibri"/>
          <w:i/>
          <w:iCs/>
          <w:sz w:val="22"/>
          <w:szCs w:val="22"/>
        </w:rPr>
        <w:t>Wolnowar</w:t>
      </w:r>
      <w:proofErr w:type="spellEnd"/>
      <w:r w:rsidR="00E07E72" w:rsidRPr="00BD68D4">
        <w:rPr>
          <w:rFonts w:ascii="Calibri" w:hAnsi="Calibri" w:cs="Calibri"/>
          <w:i/>
          <w:iCs/>
          <w:sz w:val="22"/>
          <w:szCs w:val="22"/>
        </w:rPr>
        <w:t xml:space="preserve"> to sposób na gotowanie, który pozwala wydobyć pełnię smaku z prostych składników, bez pośpiechu i presji czasu</w:t>
      </w:r>
      <w:r w:rsidRPr="00BD68D4">
        <w:rPr>
          <w:rFonts w:ascii="Calibri" w:hAnsi="Calibri" w:cs="Calibri"/>
          <w:sz w:val="22"/>
          <w:szCs w:val="22"/>
        </w:rPr>
        <w:t xml:space="preserve"> </w:t>
      </w:r>
      <w:r w:rsidRPr="00BD68D4">
        <w:rPr>
          <w:rFonts w:ascii="Calibri" w:eastAsia="Calibri" w:hAnsi="Calibri" w:cs="Calibri"/>
          <w:color w:val="000000"/>
          <w:sz w:val="22"/>
          <w:szCs w:val="22"/>
        </w:rPr>
        <w:t>– komentuje</w:t>
      </w:r>
      <w:r w:rsidRPr="00BD68D4">
        <w:rPr>
          <w:rFonts w:ascii="Calibri" w:eastAsia="Calibri" w:hAnsi="Calibri" w:cs="Calibri"/>
          <w:sz w:val="22"/>
          <w:szCs w:val="22"/>
        </w:rPr>
        <w:t xml:space="preserve"> Wiktoria Dziurdź, ekspertka marki </w:t>
      </w:r>
      <w:proofErr w:type="spellStart"/>
      <w:r w:rsidRPr="00BD68D4">
        <w:rPr>
          <w:rFonts w:ascii="Calibri" w:eastAsia="Calibri" w:hAnsi="Calibri" w:cs="Calibri"/>
          <w:sz w:val="22"/>
          <w:szCs w:val="22"/>
        </w:rPr>
        <w:t>Crockpot</w:t>
      </w:r>
      <w:proofErr w:type="spellEnd"/>
      <w:r w:rsidRPr="00BD68D4">
        <w:rPr>
          <w:rFonts w:ascii="Calibri" w:eastAsia="Calibri" w:hAnsi="Calibri" w:cs="Calibri"/>
          <w:sz w:val="22"/>
          <w:szCs w:val="22"/>
        </w:rPr>
        <w:t xml:space="preserve">, produkującej </w:t>
      </w:r>
      <w:proofErr w:type="spellStart"/>
      <w:r w:rsidRPr="00BD68D4">
        <w:rPr>
          <w:rFonts w:ascii="Calibri" w:eastAsia="Calibri" w:hAnsi="Calibri" w:cs="Calibri"/>
          <w:sz w:val="22"/>
          <w:szCs w:val="22"/>
        </w:rPr>
        <w:t>wolnowary</w:t>
      </w:r>
      <w:proofErr w:type="spellEnd"/>
      <w:r w:rsidRPr="00BD68D4">
        <w:rPr>
          <w:rFonts w:ascii="Calibri" w:eastAsia="Calibri" w:hAnsi="Calibri" w:cs="Calibri"/>
          <w:sz w:val="22"/>
          <w:szCs w:val="22"/>
        </w:rPr>
        <w:t xml:space="preserve"> i </w:t>
      </w:r>
      <w:proofErr w:type="spellStart"/>
      <w:r w:rsidRPr="00BD68D4">
        <w:rPr>
          <w:rFonts w:ascii="Calibri" w:eastAsia="Calibri" w:hAnsi="Calibri" w:cs="Calibri"/>
          <w:sz w:val="22"/>
          <w:szCs w:val="22"/>
        </w:rPr>
        <w:t>multicookery</w:t>
      </w:r>
      <w:proofErr w:type="spellEnd"/>
      <w:r w:rsidRPr="00BD68D4">
        <w:rPr>
          <w:rFonts w:ascii="Calibri" w:eastAsia="Calibri" w:hAnsi="Calibri" w:cs="Calibri"/>
          <w:sz w:val="22"/>
          <w:szCs w:val="22"/>
        </w:rPr>
        <w:t>.</w:t>
      </w:r>
      <w:r w:rsidRPr="00BD68D4">
        <w:rPr>
          <w:rFonts w:ascii="Calibri" w:hAnsi="Calibri" w:cs="Calibri"/>
          <w:sz w:val="22"/>
          <w:szCs w:val="22"/>
        </w:rPr>
        <w:t xml:space="preserve"> </w:t>
      </w:r>
      <w:r w:rsidRPr="00BD68D4">
        <w:rPr>
          <w:rFonts w:ascii="Calibri" w:eastAsia="Calibri" w:hAnsi="Calibri" w:cs="Calibri"/>
          <w:color w:val="000000"/>
          <w:sz w:val="22"/>
          <w:szCs w:val="22"/>
        </w:rPr>
        <w:t xml:space="preserve">– </w:t>
      </w:r>
      <w:r w:rsidR="00E07E72" w:rsidRPr="00BD68D4">
        <w:rPr>
          <w:rFonts w:ascii="Calibri" w:hAnsi="Calibri" w:cs="Calibri"/>
          <w:i/>
          <w:iCs/>
          <w:sz w:val="22"/>
          <w:szCs w:val="22"/>
        </w:rPr>
        <w:t xml:space="preserve">Wolno pieczona wołowina sprawdza się zarówno w klasycznych </w:t>
      </w:r>
      <w:r w:rsidR="00E07E72" w:rsidRPr="00BD68D4">
        <w:rPr>
          <w:rFonts w:ascii="Calibri" w:hAnsi="Calibri" w:cs="Calibri"/>
          <w:i/>
          <w:iCs/>
          <w:sz w:val="22"/>
          <w:szCs w:val="22"/>
        </w:rPr>
        <w:lastRenderedPageBreak/>
        <w:t xml:space="preserve">kanapkach, jak i w bardziej kreatywnych zestawieniach z warzywami czy serami. To przykład, jak </w:t>
      </w:r>
      <w:proofErr w:type="spellStart"/>
      <w:r w:rsidR="00E07E72" w:rsidRPr="00BD68D4">
        <w:rPr>
          <w:rFonts w:ascii="Calibri" w:hAnsi="Calibri" w:cs="Calibri"/>
          <w:i/>
          <w:iCs/>
          <w:sz w:val="22"/>
          <w:szCs w:val="22"/>
        </w:rPr>
        <w:t>slow</w:t>
      </w:r>
      <w:proofErr w:type="spellEnd"/>
      <w:r w:rsidR="00E07E72" w:rsidRPr="00BD68D4">
        <w:rPr>
          <w:rFonts w:ascii="Calibri" w:hAnsi="Calibri" w:cs="Calibri"/>
          <w:i/>
          <w:iCs/>
          <w:sz w:val="22"/>
          <w:szCs w:val="22"/>
        </w:rPr>
        <w:t xml:space="preserve"> </w:t>
      </w:r>
      <w:proofErr w:type="spellStart"/>
      <w:r w:rsidR="00E07E72" w:rsidRPr="00BD68D4">
        <w:rPr>
          <w:rFonts w:ascii="Calibri" w:hAnsi="Calibri" w:cs="Calibri"/>
          <w:i/>
          <w:iCs/>
          <w:sz w:val="22"/>
          <w:szCs w:val="22"/>
        </w:rPr>
        <w:t>cooking</w:t>
      </w:r>
      <w:proofErr w:type="spellEnd"/>
      <w:r w:rsidR="00E07E72" w:rsidRPr="00BD68D4">
        <w:rPr>
          <w:rFonts w:ascii="Calibri" w:hAnsi="Calibri" w:cs="Calibri"/>
          <w:i/>
          <w:iCs/>
          <w:sz w:val="22"/>
          <w:szCs w:val="22"/>
        </w:rPr>
        <w:t xml:space="preserve"> ułatwia przygotowanie posiłków i podnosi przyjemność jedzenia</w:t>
      </w:r>
      <w:r w:rsidR="00E07E72" w:rsidRPr="00BD68D4">
        <w:rPr>
          <w:rFonts w:ascii="Calibri" w:hAnsi="Calibri" w:cs="Calibri"/>
          <w:sz w:val="22"/>
          <w:szCs w:val="22"/>
        </w:rPr>
        <w:t xml:space="preserve"> </w:t>
      </w:r>
      <w:r w:rsidRPr="00BD68D4">
        <w:rPr>
          <w:rFonts w:ascii="Calibri" w:eastAsia="Calibri" w:hAnsi="Calibri" w:cs="Calibri"/>
          <w:color w:val="000000"/>
          <w:sz w:val="22"/>
          <w:szCs w:val="22"/>
        </w:rPr>
        <w:t>– podpowiada</w:t>
      </w:r>
      <w:r w:rsidRPr="00BD68D4">
        <w:rPr>
          <w:rFonts w:ascii="Calibri" w:eastAsia="Calibri" w:hAnsi="Calibri" w:cs="Calibri"/>
          <w:sz w:val="22"/>
          <w:szCs w:val="22"/>
        </w:rPr>
        <w:t xml:space="preserve"> ekspertka. </w:t>
      </w:r>
    </w:p>
    <w:p w14:paraId="2A357800" w14:textId="77777777" w:rsidR="00BD68D4" w:rsidRPr="00BD68D4" w:rsidRDefault="00BD68D4" w:rsidP="00BD68D4">
      <w:pPr>
        <w:rPr>
          <w:rFonts w:ascii="Calibri" w:hAnsi="Calibri" w:cs="Calibri"/>
          <w:b/>
          <w:bCs/>
          <w:sz w:val="22"/>
          <w:szCs w:val="22"/>
        </w:rPr>
      </w:pPr>
      <w:r w:rsidRPr="00BD68D4">
        <w:rPr>
          <w:rFonts w:ascii="Calibri" w:hAnsi="Calibri" w:cs="Calibri"/>
          <w:b/>
          <w:bCs/>
          <w:sz w:val="22"/>
          <w:szCs w:val="22"/>
        </w:rPr>
        <w:t>Kanapki, które tworzą wspomnienia</w:t>
      </w:r>
    </w:p>
    <w:p w14:paraId="6032FB70" w14:textId="77777777" w:rsidR="00BD68D4" w:rsidRDefault="00BD68D4" w:rsidP="00BD68D4">
      <w:pPr>
        <w:pStyle w:val="NormalnyWeb"/>
        <w:spacing w:before="240" w:beforeAutospacing="0" w:after="240" w:afterAutospacing="0"/>
        <w:jc w:val="both"/>
        <w:rPr>
          <w:rFonts w:ascii="Calibri" w:hAnsi="Calibri" w:cs="Calibri"/>
          <w:sz w:val="22"/>
          <w:szCs w:val="22"/>
        </w:rPr>
      </w:pPr>
      <w:r w:rsidRPr="00BD68D4">
        <w:rPr>
          <w:rFonts w:ascii="Calibri" w:hAnsi="Calibri" w:cs="Calibri"/>
          <w:sz w:val="22"/>
          <w:szCs w:val="22"/>
        </w:rPr>
        <w:t xml:space="preserve">Do kanapek na wyjazd świetnie pasuje różnorodne pieczywo i dodatki: świeża bagietka, chrupiąca </w:t>
      </w:r>
      <w:proofErr w:type="spellStart"/>
      <w:r w:rsidRPr="00BD68D4">
        <w:rPr>
          <w:rFonts w:ascii="Calibri" w:hAnsi="Calibri" w:cs="Calibri"/>
          <w:sz w:val="22"/>
          <w:szCs w:val="22"/>
        </w:rPr>
        <w:t>ciabatta</w:t>
      </w:r>
      <w:proofErr w:type="spellEnd"/>
      <w:r w:rsidRPr="00BD68D4">
        <w:rPr>
          <w:rFonts w:ascii="Calibri" w:hAnsi="Calibri" w:cs="Calibri"/>
          <w:sz w:val="22"/>
          <w:szCs w:val="22"/>
        </w:rPr>
        <w:t xml:space="preserve">, bułki pełnoziarniste lub pszennie maślane. Dodatki </w:t>
      </w:r>
      <w:r>
        <w:rPr>
          <w:rFonts w:ascii="Calibri" w:hAnsi="Calibri" w:cs="Calibri"/>
          <w:sz w:val="22"/>
          <w:szCs w:val="22"/>
        </w:rPr>
        <w:t xml:space="preserve">tj. </w:t>
      </w:r>
      <w:r w:rsidRPr="00BD68D4">
        <w:rPr>
          <w:rStyle w:val="Pogrubienie"/>
          <w:rFonts w:ascii="Calibri" w:hAnsi="Calibri" w:cs="Calibri"/>
          <w:b w:val="0"/>
          <w:bCs w:val="0"/>
          <w:sz w:val="22"/>
          <w:szCs w:val="22"/>
        </w:rPr>
        <w:t xml:space="preserve">pikle, marynowana cebula, świeże liście szpinaku, </w:t>
      </w:r>
      <w:proofErr w:type="spellStart"/>
      <w:r w:rsidRPr="00BD68D4">
        <w:rPr>
          <w:rStyle w:val="Pogrubienie"/>
          <w:rFonts w:ascii="Calibri" w:hAnsi="Calibri" w:cs="Calibri"/>
          <w:b w:val="0"/>
          <w:bCs w:val="0"/>
          <w:sz w:val="22"/>
          <w:szCs w:val="22"/>
        </w:rPr>
        <w:t>rukola</w:t>
      </w:r>
      <w:proofErr w:type="spellEnd"/>
      <w:r w:rsidRPr="00BD68D4">
        <w:rPr>
          <w:rStyle w:val="Pogrubienie"/>
          <w:rFonts w:ascii="Calibri" w:hAnsi="Calibri" w:cs="Calibri"/>
          <w:b w:val="0"/>
          <w:bCs w:val="0"/>
          <w:sz w:val="22"/>
          <w:szCs w:val="22"/>
        </w:rPr>
        <w:t>, plasterki ogórka, ser pleśniowy lub żółty, kremowy serek ziołowy</w:t>
      </w:r>
      <w:r>
        <w:rPr>
          <w:rFonts w:ascii="Calibri" w:hAnsi="Calibri" w:cs="Calibri"/>
          <w:sz w:val="22"/>
          <w:szCs w:val="22"/>
        </w:rPr>
        <w:t xml:space="preserve">, zdecydowanie będą </w:t>
      </w:r>
      <w:r w:rsidRPr="00BD68D4">
        <w:rPr>
          <w:rFonts w:ascii="Calibri" w:hAnsi="Calibri" w:cs="Calibri"/>
          <w:sz w:val="22"/>
          <w:szCs w:val="22"/>
        </w:rPr>
        <w:t>podkreślać smak mięsa</w:t>
      </w:r>
      <w:r>
        <w:rPr>
          <w:rFonts w:ascii="Calibri" w:hAnsi="Calibri" w:cs="Calibri"/>
          <w:sz w:val="22"/>
          <w:szCs w:val="22"/>
        </w:rPr>
        <w:t xml:space="preserve">. </w:t>
      </w:r>
    </w:p>
    <w:p w14:paraId="4FBC265F" w14:textId="660824BB" w:rsidR="00BD68D4" w:rsidRPr="00BD68D4" w:rsidRDefault="00BD68D4" w:rsidP="00BD68D4">
      <w:pPr>
        <w:pStyle w:val="NormalnyWeb"/>
        <w:spacing w:before="240" w:beforeAutospacing="0" w:after="240" w:afterAutospacing="0"/>
        <w:jc w:val="both"/>
        <w:rPr>
          <w:rFonts w:ascii="Calibri" w:hAnsi="Calibri" w:cs="Calibri"/>
          <w:sz w:val="22"/>
          <w:szCs w:val="22"/>
        </w:rPr>
      </w:pPr>
      <w:r w:rsidRPr="00BD68D4">
        <w:rPr>
          <w:rFonts w:ascii="Calibri" w:eastAsia="Calibri" w:hAnsi="Calibri" w:cs="Calibri"/>
          <w:color w:val="000000"/>
          <w:sz w:val="22"/>
          <w:szCs w:val="22"/>
        </w:rPr>
        <w:t xml:space="preserve">– </w:t>
      </w:r>
      <w:r w:rsidRPr="00BD68D4">
        <w:rPr>
          <w:rFonts w:ascii="Calibri" w:hAnsi="Calibri" w:cs="Calibri"/>
          <w:i/>
          <w:iCs/>
          <w:sz w:val="22"/>
          <w:szCs w:val="22"/>
        </w:rPr>
        <w:t xml:space="preserve">Aby kanapki pozostały dłużej świeże, warzywa warto zabrać w osobnym pojemniczku, tak aby pieczywo nie nasiąkło w trakcie podróży. Dodatkowo prosty </w:t>
      </w:r>
      <w:r w:rsidRPr="00BD68D4">
        <w:rPr>
          <w:rStyle w:val="Pogrubienie"/>
          <w:rFonts w:ascii="Calibri" w:hAnsi="Calibri" w:cs="Calibri"/>
          <w:b w:val="0"/>
          <w:bCs w:val="0"/>
          <w:i/>
          <w:iCs/>
          <w:sz w:val="22"/>
          <w:szCs w:val="22"/>
        </w:rPr>
        <w:t>dip na bazie jogurtu i świeżych ziół</w:t>
      </w:r>
      <w:r w:rsidRPr="00BD68D4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BD68D4">
        <w:rPr>
          <w:rFonts w:ascii="Calibri" w:hAnsi="Calibri" w:cs="Calibri"/>
          <w:i/>
          <w:iCs/>
          <w:sz w:val="22"/>
          <w:szCs w:val="22"/>
        </w:rPr>
        <w:t xml:space="preserve">świetnie uzupełni taki posiłek i podkreśli smak mięsa oraz świeżych dodatków </w:t>
      </w:r>
      <w:r w:rsidRPr="00BD68D4">
        <w:rPr>
          <w:rFonts w:ascii="Calibri" w:eastAsia="Calibri" w:hAnsi="Calibri" w:cs="Calibri"/>
          <w:color w:val="000000"/>
          <w:sz w:val="22"/>
          <w:szCs w:val="22"/>
        </w:rPr>
        <w:t>– mówi</w:t>
      </w:r>
      <w:r w:rsidRPr="00BD68D4">
        <w:rPr>
          <w:rFonts w:ascii="Calibri" w:eastAsia="Calibri" w:hAnsi="Calibri" w:cs="Calibri"/>
          <w:sz w:val="22"/>
          <w:szCs w:val="22"/>
        </w:rPr>
        <w:t xml:space="preserve"> Wiktoria Dziurdź z marki </w:t>
      </w:r>
      <w:proofErr w:type="spellStart"/>
      <w:r w:rsidRPr="00BD68D4">
        <w:rPr>
          <w:rFonts w:ascii="Calibri" w:eastAsia="Calibri" w:hAnsi="Calibri" w:cs="Calibri"/>
          <w:sz w:val="22"/>
          <w:szCs w:val="22"/>
        </w:rPr>
        <w:t>Crockpot</w:t>
      </w:r>
      <w:proofErr w:type="spellEnd"/>
      <w:r w:rsidRPr="00BD68D4">
        <w:rPr>
          <w:rFonts w:ascii="Calibri" w:eastAsia="Calibri" w:hAnsi="Calibri" w:cs="Calibri"/>
          <w:sz w:val="22"/>
          <w:szCs w:val="22"/>
        </w:rPr>
        <w:t>.</w:t>
      </w:r>
    </w:p>
    <w:p w14:paraId="57F14319" w14:textId="77777777" w:rsidR="00BD68D4" w:rsidRDefault="00BD68D4" w:rsidP="00BD68D4">
      <w:pPr>
        <w:pStyle w:val="NormalnyWeb"/>
        <w:spacing w:before="240" w:beforeAutospacing="0" w:after="240" w:afterAutospacing="0"/>
        <w:jc w:val="both"/>
        <w:rPr>
          <w:rFonts w:ascii="Calibri" w:hAnsi="Calibri" w:cs="Calibri"/>
          <w:sz w:val="22"/>
          <w:szCs w:val="22"/>
        </w:rPr>
      </w:pPr>
      <w:r w:rsidRPr="00BD68D4">
        <w:rPr>
          <w:rFonts w:ascii="Calibri" w:hAnsi="Calibri" w:cs="Calibri"/>
          <w:sz w:val="22"/>
          <w:szCs w:val="22"/>
        </w:rPr>
        <w:t>Dzięki temu każda kanapka jest nie tylko pożywna, ale i pełna domowego smaku, który zostaje w pamięci.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1864D1A8" w14:textId="1F265CE5" w:rsidR="00BD68D4" w:rsidRPr="00BD68D4" w:rsidRDefault="00BD68D4" w:rsidP="00BD68D4">
      <w:pPr>
        <w:pStyle w:val="NormalnyWeb"/>
        <w:spacing w:before="240" w:beforeAutospacing="0" w:after="240" w:afterAutospacing="0"/>
        <w:jc w:val="both"/>
        <w:rPr>
          <w:rFonts w:ascii="Calibri" w:hAnsi="Calibri" w:cs="Calibri"/>
          <w:sz w:val="22"/>
          <w:szCs w:val="22"/>
        </w:rPr>
      </w:pPr>
      <w:r w:rsidRPr="00BD68D4">
        <w:rPr>
          <w:rFonts w:ascii="Calibri" w:hAnsi="Calibri" w:cs="Calibri"/>
          <w:sz w:val="22"/>
          <w:szCs w:val="22"/>
        </w:rPr>
        <w:t xml:space="preserve">Wyjazd za miasto to nie tylko krajobrazy i świeże powietrze </w:t>
      </w:r>
      <w:r>
        <w:rPr>
          <w:rFonts w:ascii="Calibri" w:hAnsi="Calibri" w:cs="Calibri"/>
          <w:sz w:val="22"/>
          <w:szCs w:val="22"/>
        </w:rPr>
        <w:t>-</w:t>
      </w:r>
      <w:r w:rsidRPr="00BD68D4">
        <w:rPr>
          <w:rFonts w:ascii="Calibri" w:hAnsi="Calibri" w:cs="Calibri"/>
          <w:sz w:val="22"/>
          <w:szCs w:val="22"/>
        </w:rPr>
        <w:t xml:space="preserve"> to także chwile przy wspólnym posiłku. Zabierając ze sobą domowe, wartościowe jedzenie, można w pełni cieszyć się piknikiem, nie sięga</w:t>
      </w:r>
      <w:r>
        <w:rPr>
          <w:rFonts w:ascii="Calibri" w:hAnsi="Calibri" w:cs="Calibri"/>
          <w:sz w:val="22"/>
          <w:szCs w:val="22"/>
        </w:rPr>
        <w:t xml:space="preserve">jąc </w:t>
      </w:r>
      <w:r w:rsidRPr="00BD68D4">
        <w:rPr>
          <w:rFonts w:ascii="Calibri" w:hAnsi="Calibri" w:cs="Calibri"/>
          <w:sz w:val="22"/>
          <w:szCs w:val="22"/>
        </w:rPr>
        <w:t xml:space="preserve">po przekąski ze stacji benzynowych czy fast </w:t>
      </w:r>
      <w:proofErr w:type="spellStart"/>
      <w:r w:rsidRPr="00BD68D4">
        <w:rPr>
          <w:rFonts w:ascii="Calibri" w:hAnsi="Calibri" w:cs="Calibri"/>
          <w:sz w:val="22"/>
          <w:szCs w:val="22"/>
        </w:rPr>
        <w:t>foodów</w:t>
      </w:r>
      <w:proofErr w:type="spellEnd"/>
      <w:r w:rsidRPr="00BD68D4">
        <w:rPr>
          <w:rFonts w:ascii="Calibri" w:hAnsi="Calibri" w:cs="Calibri"/>
          <w:sz w:val="22"/>
          <w:szCs w:val="22"/>
        </w:rPr>
        <w:t>. Wolno pieczona wołowina w kanapkach to doskonały przykład: aromatyczne, soczyste mięso przygotowane w domu staje się smacznym i zdrowym posiłkiem, który tworzy wspomnienia rodzinnych wyjazdów i weekendowych wypraw.</w:t>
      </w:r>
    </w:p>
    <w:p w14:paraId="0A8D356E" w14:textId="77777777" w:rsidR="002E4AB4" w:rsidRDefault="002E4AB4">
      <w:pPr>
        <w:jc w:val="both"/>
        <w:rPr>
          <w:rFonts w:ascii="Calibri" w:eastAsia="Calibri" w:hAnsi="Calibri" w:cs="Calibri"/>
        </w:rPr>
      </w:pPr>
    </w:p>
    <w:p w14:paraId="664780C5" w14:textId="77777777" w:rsidR="002E4AB4" w:rsidRDefault="0000000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***</w:t>
      </w:r>
    </w:p>
    <w:p w14:paraId="6023EE2A" w14:textId="77777777" w:rsidR="002E4AB4" w:rsidRDefault="00000000">
      <w:pPr>
        <w:jc w:val="both"/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 w:eastAsia="Calibri" w:hAnsi="Calibri" w:cs="Calibri"/>
          <w:b/>
          <w:sz w:val="20"/>
          <w:szCs w:val="20"/>
        </w:rPr>
        <w:t>Crockpot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jest pionierem w dziedzinie </w:t>
      </w:r>
      <w:proofErr w:type="spellStart"/>
      <w:r>
        <w:rPr>
          <w:rFonts w:ascii="Calibri" w:eastAsia="Calibri" w:hAnsi="Calibri" w:cs="Calibri"/>
          <w:sz w:val="20"/>
          <w:szCs w:val="20"/>
        </w:rPr>
        <w:t>wolnowarów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znanych jako </w:t>
      </w:r>
      <w:proofErr w:type="spellStart"/>
      <w:r>
        <w:rPr>
          <w:rFonts w:ascii="Calibri" w:eastAsia="Calibri" w:hAnsi="Calibri" w:cs="Calibri"/>
          <w:sz w:val="20"/>
          <w:szCs w:val="20"/>
        </w:rPr>
        <w:t>slow-cookery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. Zaprojektowany w latach 70. XX w. jako odpowiedź na rosnące potrzeby nowoczesnych gospodarstw domowych w zakresie wygodnego gotowania, przyczynił się do stworzenia zupełnie nowej kategorii produktowej, która zrewolucjonizowała sposób przygotowywania posiłków. Dzięki sprzedaży liczącej się w milionach egzemplarzy na całym świecie, marka nieustannie udoskonala swoje produkty, oferując szeroką gamę </w:t>
      </w:r>
      <w:proofErr w:type="spellStart"/>
      <w:r>
        <w:rPr>
          <w:rFonts w:ascii="Calibri" w:eastAsia="Calibri" w:hAnsi="Calibri" w:cs="Calibri"/>
          <w:sz w:val="20"/>
          <w:szCs w:val="20"/>
        </w:rPr>
        <w:t>wolnowarów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i </w:t>
      </w:r>
      <w:proofErr w:type="spellStart"/>
      <w:r>
        <w:rPr>
          <w:rFonts w:ascii="Calibri" w:eastAsia="Calibri" w:hAnsi="Calibri" w:cs="Calibri"/>
          <w:sz w:val="20"/>
          <w:szCs w:val="20"/>
        </w:rPr>
        <w:t>multicookerów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, pozwalając na domowe, pyszne i pożywne gotowanie. Więcej informacji: </w:t>
      </w:r>
      <w:hyperlink r:id="rId8">
        <w:r w:rsidR="002E4AB4">
          <w:rPr>
            <w:rFonts w:ascii="Calibri" w:eastAsia="Calibri" w:hAnsi="Calibri" w:cs="Calibri"/>
            <w:sz w:val="20"/>
            <w:szCs w:val="20"/>
            <w:u w:val="single"/>
          </w:rPr>
          <w:t>www.crockpot.pl</w:t>
        </w:r>
      </w:hyperlink>
      <w:r>
        <w:rPr>
          <w:rFonts w:ascii="Calibri" w:eastAsia="Calibri" w:hAnsi="Calibri" w:cs="Calibri"/>
          <w:sz w:val="20"/>
          <w:szCs w:val="20"/>
        </w:rPr>
        <w:t>.</w:t>
      </w:r>
    </w:p>
    <w:p w14:paraId="5D74B0F9" w14:textId="77777777" w:rsidR="002E4AB4" w:rsidRDefault="002E4AB4">
      <w:pPr>
        <w:jc w:val="both"/>
        <w:rPr>
          <w:rFonts w:ascii="Calibri" w:eastAsia="Calibri" w:hAnsi="Calibri" w:cs="Calibri"/>
          <w:b/>
          <w:sz w:val="20"/>
          <w:szCs w:val="20"/>
        </w:rPr>
      </w:pPr>
    </w:p>
    <w:p w14:paraId="60B639FD" w14:textId="77777777" w:rsidR="002E4AB4" w:rsidRDefault="00000000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Kontakt dla mediów:</w:t>
      </w:r>
    </w:p>
    <w:p w14:paraId="49DB9093" w14:textId="1526565F" w:rsidR="002E4AB4" w:rsidRDefault="00BD68D4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Ilona Rutkowska</w:t>
      </w:r>
    </w:p>
    <w:p w14:paraId="0746464D" w14:textId="69110F41" w:rsidR="002E4AB4" w:rsidRDefault="00000000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Tel.: + 48 796 996 </w:t>
      </w:r>
      <w:r w:rsidR="00BD68D4">
        <w:rPr>
          <w:rFonts w:ascii="Calibri" w:eastAsia="Calibri" w:hAnsi="Calibri" w:cs="Calibri"/>
          <w:sz w:val="20"/>
          <w:szCs w:val="20"/>
        </w:rPr>
        <w:t>259</w:t>
      </w:r>
    </w:p>
    <w:p w14:paraId="2E03A4DB" w14:textId="26F9B572" w:rsidR="002E4AB4" w:rsidRDefault="00000000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E-mail</w:t>
      </w:r>
      <w:r w:rsidR="00BD68D4">
        <w:rPr>
          <w:rFonts w:ascii="Calibri" w:eastAsia="Calibri" w:hAnsi="Calibri" w:cs="Calibri"/>
          <w:sz w:val="20"/>
          <w:szCs w:val="20"/>
        </w:rPr>
        <w:t xml:space="preserve">: </w:t>
      </w:r>
      <w:r w:rsidR="00BD68D4">
        <w:rPr>
          <w:rFonts w:ascii="Calibri" w:eastAsia="Calibri" w:hAnsi="Calibri" w:cs="Calibri"/>
          <w:sz w:val="20"/>
          <w:szCs w:val="20"/>
          <w:u w:val="single"/>
        </w:rPr>
        <w:t>ilona.rutkowska@goodonepr.pl</w:t>
      </w:r>
    </w:p>
    <w:p w14:paraId="5CD837D4" w14:textId="77777777" w:rsidR="002E4AB4" w:rsidRDefault="002E4AB4">
      <w:pPr>
        <w:jc w:val="both"/>
        <w:rPr>
          <w:rFonts w:ascii="Calibri" w:eastAsia="Calibri" w:hAnsi="Calibri" w:cs="Calibri"/>
          <w:sz w:val="20"/>
          <w:szCs w:val="20"/>
        </w:rPr>
      </w:pPr>
    </w:p>
    <w:p w14:paraId="6DE2AAC9" w14:textId="77777777" w:rsidR="002E4AB4" w:rsidRDefault="002E4AB4">
      <w:pPr>
        <w:jc w:val="both"/>
        <w:rPr>
          <w:rFonts w:ascii="Calibri" w:eastAsia="Calibri" w:hAnsi="Calibri" w:cs="Calibri"/>
          <w:sz w:val="20"/>
          <w:szCs w:val="20"/>
        </w:rPr>
      </w:pPr>
    </w:p>
    <w:sectPr w:rsidR="002E4AB4">
      <w:headerReference w:type="default" r:id="rId9"/>
      <w:footerReference w:type="default" r:id="rId10"/>
      <w:pgSz w:w="11900" w:h="16840"/>
      <w:pgMar w:top="1985" w:right="1418" w:bottom="1418" w:left="1418" w:header="709" w:footer="85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E8F4F" w14:textId="77777777" w:rsidR="000171E3" w:rsidRDefault="000171E3">
      <w:r>
        <w:separator/>
      </w:r>
    </w:p>
  </w:endnote>
  <w:endnote w:type="continuationSeparator" w:id="0">
    <w:p w14:paraId="5FE29DF9" w14:textId="77777777" w:rsidR="000171E3" w:rsidRDefault="00017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panose1 w:val="020B0604020202020204"/>
    <w:charset w:val="00"/>
    <w:family w:val="auto"/>
    <w:pitch w:val="default"/>
    <w:embedRegular r:id="rId1" w:fontKey="{2A2E1DAE-E4C4-8644-B9A6-F2F4D7BCC6B5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2" w:fontKey="{9DD48C63-D590-FC42-BA06-C7FC202CA6AC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3" w:fontKey="{6DDD30A3-B6DB-1C49-A1D3-4F5CF7E6C5E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504AAD75-6E71-604A-9868-545D109CECF5}"/>
    <w:embedBold r:id="rId5" w:fontKey="{224AF20C-6C7F-F947-9D20-3EF4945B62EB}"/>
    <w:embedItalic r:id="rId6" w:fontKey="{37AAE06B-A7B5-C744-B9C5-6440F45461BD}"/>
    <w:embedBoldItalic r:id="rId7" w:fontKey="{78D936A3-7C54-C44B-BED1-62DC26B30BC6}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  <w:embedRegular r:id="rId8" w:fontKey="{216C15AD-EA3F-944A-BE74-A25DE997B36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9" w:fontKey="{110F9510-DAEC-C949-A238-F46575E71898}"/>
    <w:embedBold r:id="rId10" w:fontKey="{D548595F-E8F5-624C-B61E-0AD5E0080E9E}"/>
    <w:embedItalic r:id="rId11" w:fontKey="{904EA304-EFA9-624B-B830-08EA879AAFAD}"/>
    <w:embedBoldItalic r:id="rId12" w:fontKey="{60FC740F-AA0E-2C4A-AFF8-FFBC507405B9}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  <w:embedRegular r:id="rId13" w:fontKey="{AE9B0107-2854-EC49-ABD7-03D81811BCE1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4" w:fontKey="{36FEFA67-60CB-044C-AD8B-B7BAA7E1CDEF}"/>
    <w:embedItalic r:id="rId15" w:fontKey="{2292F5A0-D253-604D-A9F6-A00DB47DC97B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6" w:fontKey="{E915FE24-0786-D44A-8425-9BC6F3DA2127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55AEA" w14:textId="77777777" w:rsidR="002E4AB4" w:rsidRDefault="002E4AB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044"/>
      </w:tabs>
      <w:rPr>
        <w:rFonts w:ascii="Trebuchet MS" w:eastAsia="Trebuchet MS" w:hAnsi="Trebuchet MS" w:cs="Trebuchet MS"/>
        <w:color w:val="000000"/>
        <w:sz w:val="18"/>
        <w:szCs w:val="18"/>
      </w:rPr>
    </w:pPr>
  </w:p>
  <w:p w14:paraId="6ACD8DB6" w14:textId="77777777" w:rsidR="002E4AB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044"/>
      </w:tabs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 xml:space="preserve">Autoryzowany importer i dystrybutor urządzeń </w:t>
    </w:r>
    <w:proofErr w:type="spellStart"/>
    <w:r>
      <w:rPr>
        <w:rFonts w:ascii="Calibri" w:eastAsia="Calibri" w:hAnsi="Calibri" w:cs="Calibri"/>
        <w:color w:val="000000"/>
        <w:sz w:val="18"/>
        <w:szCs w:val="18"/>
      </w:rPr>
      <w:t>Crockpot</w:t>
    </w:r>
    <w:proofErr w:type="spellEnd"/>
    <w:r>
      <w:rPr>
        <w:rFonts w:ascii="Calibri" w:eastAsia="Calibri" w:hAnsi="Calibri" w:cs="Calibri"/>
        <w:color w:val="000000"/>
        <w:sz w:val="18"/>
        <w:szCs w:val="18"/>
      </w:rPr>
      <w:t xml:space="preserve"> w Polsce</w:t>
    </w:r>
  </w:p>
  <w:p w14:paraId="6AC25CA0" w14:textId="77777777" w:rsidR="002E4AB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044"/>
      </w:tabs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DLF Trade Sp. z o.o.</w:t>
    </w:r>
  </w:p>
  <w:p w14:paraId="3D685A57" w14:textId="77777777" w:rsidR="002E4AB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044"/>
      </w:tabs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ul. Pucka 5, 81-036 Gdynia, Polska</w:t>
    </w:r>
  </w:p>
  <w:p w14:paraId="675E8AE1" w14:textId="77777777" w:rsidR="002E4AB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044"/>
      </w:tabs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tel. +48 58 781 43 63</w:t>
    </w:r>
  </w:p>
  <w:p w14:paraId="3102BA52" w14:textId="77777777" w:rsidR="002E4AB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044"/>
      </w:tabs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fax +48 58 781 43 65</w:t>
    </w:r>
  </w:p>
  <w:p w14:paraId="50B2BACC" w14:textId="77777777" w:rsidR="002E4AB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044"/>
      </w:tabs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 xml:space="preserve">e-mail: </w:t>
    </w:r>
    <w:hyperlink r:id="rId1">
      <w:r w:rsidR="002E4AB4">
        <w:rPr>
          <w:rFonts w:ascii="Trebuchet MS" w:eastAsia="Trebuchet MS" w:hAnsi="Trebuchet MS" w:cs="Trebuchet MS"/>
          <w:color w:val="0563C1"/>
          <w:sz w:val="18"/>
          <w:szCs w:val="18"/>
          <w:u w:val="single"/>
        </w:rPr>
        <w:t>crockpot@dlf.pl</w:t>
      </w:r>
    </w:hyperlink>
    <w:r>
      <w:rPr>
        <w:rFonts w:ascii="Calibri" w:eastAsia="Calibri" w:hAnsi="Calibri" w:cs="Calibri"/>
        <w:color w:val="000000"/>
        <w:sz w:val="18"/>
        <w:szCs w:val="18"/>
      </w:rPr>
      <w:t xml:space="preserve"> </w:t>
    </w:r>
  </w:p>
  <w:p w14:paraId="73B50A3C" w14:textId="77777777" w:rsidR="002E4AB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044"/>
      </w:tabs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18"/>
        <w:szCs w:val="18"/>
      </w:rPr>
      <w:t>www.dlf.pl; www.crockpot.pl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AAB24" w14:textId="77777777" w:rsidR="000171E3" w:rsidRDefault="000171E3">
      <w:r>
        <w:separator/>
      </w:r>
    </w:p>
  </w:footnote>
  <w:footnote w:type="continuationSeparator" w:id="0">
    <w:p w14:paraId="236039BB" w14:textId="77777777" w:rsidR="000171E3" w:rsidRDefault="000171E3">
      <w:r>
        <w:continuationSeparator/>
      </w:r>
    </w:p>
  </w:footnote>
  <w:footnote w:id="1">
    <w:p w14:paraId="618139E2" w14:textId="3A604F32" w:rsidR="00E07E72" w:rsidRPr="00E07E72" w:rsidRDefault="00E07E72">
      <w:pPr>
        <w:pStyle w:val="Tekstprzypisudolnego"/>
        <w:rPr>
          <w:rFonts w:ascii="Arial" w:hAnsi="Arial" w:cs="Arial"/>
          <w:lang w:val="pl-PL"/>
        </w:rPr>
      </w:pPr>
      <w:r w:rsidRPr="00E07E72">
        <w:rPr>
          <w:rStyle w:val="Odwoanieprzypisudolnego"/>
          <w:rFonts w:ascii="Arial" w:hAnsi="Arial" w:cs="Arial"/>
        </w:rPr>
        <w:footnoteRef/>
      </w:r>
      <w:r w:rsidRPr="00E07E72">
        <w:rPr>
          <w:rFonts w:ascii="Arial" w:hAnsi="Arial" w:cs="Arial"/>
        </w:rPr>
        <w:t xml:space="preserve"> </w:t>
      </w:r>
      <w:r w:rsidRPr="00E07E72">
        <w:rPr>
          <w:rFonts w:ascii="Arial" w:hAnsi="Arial" w:cs="Arial"/>
          <w:sz w:val="16"/>
          <w:szCs w:val="16"/>
        </w:rPr>
        <w:t xml:space="preserve">Sondaż </w:t>
      </w:r>
      <w:proofErr w:type="spellStart"/>
      <w:r w:rsidRPr="00E07E72">
        <w:rPr>
          <w:rFonts w:ascii="Arial" w:hAnsi="Arial" w:cs="Arial"/>
          <w:sz w:val="16"/>
          <w:szCs w:val="16"/>
        </w:rPr>
        <w:t>IBRiS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CFD3B" w14:textId="77777777" w:rsidR="002E4AB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right" w:pos="9044"/>
      </w:tabs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anchor distT="0" distB="0" distL="114300" distR="114300" simplePos="0" relativeHeight="251658240" behindDoc="0" locked="0" layoutInCell="1" hidden="0" allowOverlap="1" wp14:anchorId="4F486A99" wp14:editId="282E5F9A">
          <wp:simplePos x="0" y="0"/>
          <wp:positionH relativeFrom="margin">
            <wp:posOffset>4616301</wp:posOffset>
          </wp:positionH>
          <wp:positionV relativeFrom="margin">
            <wp:posOffset>-874617</wp:posOffset>
          </wp:positionV>
          <wp:extent cx="1525905" cy="439420"/>
          <wp:effectExtent l="0" t="0" r="0" b="0"/>
          <wp:wrapSquare wrapText="bothSides" distT="0" distB="0" distL="114300" distR="114300"/>
          <wp:docPr id="10737418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25905" cy="4394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noProof/>
        <w:color w:val="000000"/>
        <w:sz w:val="22"/>
        <w:szCs w:val="22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16165FA1" wp14:editId="735F5E4E">
              <wp:simplePos x="0" y="0"/>
              <wp:positionH relativeFrom="page">
                <wp:posOffset>-18434</wp:posOffset>
              </wp:positionH>
              <wp:positionV relativeFrom="page">
                <wp:posOffset>10550207</wp:posOffset>
              </wp:positionV>
              <wp:extent cx="9526" cy="1247776"/>
              <wp:effectExtent l="0" t="0" r="0" b="0"/>
              <wp:wrapNone/>
              <wp:docPr id="1073741829" name="Łącznik prosty ze strzałką 1073741829" descr="Łącznik prosty ze strzałką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5341237" y="3156112"/>
                        <a:ext cx="9526" cy="1247776"/>
                      </a:xfrm>
                      <a:prstGeom prst="straightConnector1">
                        <a:avLst/>
                      </a:prstGeom>
                      <a:noFill/>
                      <a:ln w="38100" cap="flat" cmpd="sng">
                        <a:solidFill>
                          <a:srgbClr val="FFFF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-18434</wp:posOffset>
              </wp:positionH>
              <wp:positionV relativeFrom="page">
                <wp:posOffset>10550207</wp:posOffset>
              </wp:positionV>
              <wp:extent cx="9526" cy="1247776"/>
              <wp:effectExtent b="0" l="0" r="0" t="0"/>
              <wp:wrapNone/>
              <wp:docPr descr="Łącznik prosty ze strzałką 1" id="1073741829" name="image2.png"/>
              <a:graphic>
                <a:graphicData uri="http://schemas.openxmlformats.org/drawingml/2006/picture">
                  <pic:pic>
                    <pic:nvPicPr>
                      <pic:cNvPr descr="Łącznik prosty ze strzałką 1"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6" cy="124777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2A16AA"/>
    <w:multiLevelType w:val="multilevel"/>
    <w:tmpl w:val="57D616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59F72D52"/>
    <w:multiLevelType w:val="multilevel"/>
    <w:tmpl w:val="B1AC8B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5FC85588"/>
    <w:multiLevelType w:val="multilevel"/>
    <w:tmpl w:val="F1D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3461FD"/>
    <w:multiLevelType w:val="hybridMultilevel"/>
    <w:tmpl w:val="4F7E1A82"/>
    <w:lvl w:ilvl="0" w:tplc="66A43C9A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890A92"/>
    <w:multiLevelType w:val="multilevel"/>
    <w:tmpl w:val="566E17F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701662320">
    <w:abstractNumId w:val="4"/>
  </w:num>
  <w:num w:numId="2" w16cid:durableId="911084104">
    <w:abstractNumId w:val="0"/>
  </w:num>
  <w:num w:numId="3" w16cid:durableId="1558584739">
    <w:abstractNumId w:val="1"/>
  </w:num>
  <w:num w:numId="4" w16cid:durableId="1377705716">
    <w:abstractNumId w:val="3"/>
  </w:num>
  <w:num w:numId="5" w16cid:durableId="274863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AB4"/>
    <w:rsid w:val="000171E3"/>
    <w:rsid w:val="002E4AB4"/>
    <w:rsid w:val="00715C48"/>
    <w:rsid w:val="00781D46"/>
    <w:rsid w:val="00A7148B"/>
    <w:rsid w:val="00BD68D4"/>
    <w:rsid w:val="00BF7DD0"/>
    <w:rsid w:val="00CF4614"/>
    <w:rsid w:val="00E0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21B918"/>
  <w15:docId w15:val="{25903BC8-5D00-0C4C-BEEC-615E66650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Pr>
      <w:u w:val="single"/>
    </w:rPr>
  </w:style>
  <w:style w:type="table" w:customStyle="1" w:styleId="TableNormal1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customStyle="1" w:styleId="cze">
    <w:name w:val="Łącze"/>
    <w:rPr>
      <w:color w:val="0563C1"/>
      <w:u w:val="single" w:color="0563C1"/>
    </w:rPr>
  </w:style>
  <w:style w:type="character" w:customStyle="1" w:styleId="Hyperlink0">
    <w:name w:val="Hyperlink.0"/>
    <w:basedOn w:val="cze"/>
    <w:rPr>
      <w:rFonts w:ascii="Trebuchet MS" w:eastAsia="Trebuchet MS" w:hAnsi="Trebuchet MS" w:cs="Trebuchet MS"/>
      <w:color w:val="0563C1"/>
      <w:sz w:val="18"/>
      <w:szCs w:val="18"/>
      <w:u w:val="single" w:color="0563C1"/>
      <w:lang w:val="en-US"/>
    </w:rPr>
  </w:style>
  <w:style w:type="character" w:customStyle="1" w:styleId="Hyperlink1">
    <w:name w:val="Hyperlink.1"/>
    <w:basedOn w:val="cze"/>
    <w:rPr>
      <w:color w:val="0563C1"/>
      <w:sz w:val="20"/>
      <w:szCs w:val="20"/>
      <w:u w:val="single" w:color="0563C1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5751"/>
    <w:rPr>
      <w:sz w:val="16"/>
      <w:szCs w:val="16"/>
    </w:rPr>
  </w:style>
  <w:style w:type="paragraph" w:styleId="Tekstkomentarza">
    <w:name w:val="annotation text"/>
    <w:link w:val="TekstkomentarzaZnak"/>
    <w:uiPriority w:val="99"/>
    <w:unhideWhenUsed/>
    <w:rsid w:val="00FC5751"/>
    <w:pPr>
      <w:pBdr>
        <w:top w:val="nil"/>
        <w:left w:val="nil"/>
        <w:bottom w:val="nil"/>
        <w:right w:val="nil"/>
        <w:between w:val="nil"/>
        <w:bar w:val="nil"/>
      </w:pBdr>
      <w:spacing w:after="160"/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C5751"/>
    <w:rPr>
      <w:rFonts w:ascii="Calibri" w:eastAsia="Calibri" w:hAnsi="Calibri" w:cs="Calibri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57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751"/>
    <w:rPr>
      <w:rFonts w:ascii="Calibri" w:eastAsia="Calibri" w:hAnsi="Calibri" w:cs="Calibri"/>
      <w:b/>
      <w:bCs/>
      <w:color w:val="000000"/>
      <w:u w:color="000000"/>
    </w:rPr>
  </w:style>
  <w:style w:type="paragraph" w:styleId="Tekstdymka">
    <w:name w:val="Balloon Text"/>
    <w:link w:val="TekstdymkaZnak"/>
    <w:uiPriority w:val="99"/>
    <w:semiHidden/>
    <w:unhideWhenUsed/>
    <w:rsid w:val="00FC575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Calibri"/>
      <w:color w:val="000000"/>
      <w:sz w:val="18"/>
      <w:szCs w:val="18"/>
      <w:u w:color="000000"/>
      <w:bdr w:val="ni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751"/>
    <w:rPr>
      <w:rFonts w:eastAsia="Calibri"/>
      <w:color w:val="000000"/>
      <w:sz w:val="18"/>
      <w:szCs w:val="18"/>
      <w:u w:color="000000"/>
    </w:rPr>
  </w:style>
  <w:style w:type="paragraph" w:styleId="Tekstprzypisukocowego">
    <w:name w:val="endnote text"/>
    <w:link w:val="TekstprzypisukocowegoZnak"/>
    <w:uiPriority w:val="99"/>
    <w:semiHidden/>
    <w:unhideWhenUsed/>
    <w:rsid w:val="00FC575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0"/>
      <w:szCs w:val="20"/>
      <w:u w:color="000000"/>
      <w:bdr w:val="ni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5751"/>
    <w:rPr>
      <w:rFonts w:ascii="Calibri" w:eastAsia="Calibri" w:hAnsi="Calibri" w:cs="Calibri"/>
      <w:color w:val="000000"/>
      <w:u w:color="00000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C5751"/>
    <w:rPr>
      <w:vertAlign w:val="superscript"/>
    </w:rPr>
  </w:style>
  <w:style w:type="character" w:customStyle="1" w:styleId="Nagwek4Znak">
    <w:name w:val="Nagłówek 4 Znak"/>
    <w:basedOn w:val="Domylnaczcionkaakapitu"/>
    <w:uiPriority w:val="9"/>
    <w:rsid w:val="00411616"/>
    <w:rPr>
      <w:rFonts w:eastAsia="Times New Roman"/>
      <w:b/>
      <w:bCs/>
      <w:sz w:val="24"/>
      <w:szCs w:val="24"/>
      <w:bdr w:val="none" w:sz="0" w:space="0" w:color="auto"/>
    </w:rPr>
  </w:style>
  <w:style w:type="character" w:customStyle="1" w:styleId="apple-converted-space">
    <w:name w:val="apple-converted-space"/>
    <w:basedOn w:val="Domylnaczcionkaakapitu"/>
    <w:rsid w:val="00411616"/>
  </w:style>
  <w:style w:type="character" w:customStyle="1" w:styleId="przepis-wartosc">
    <w:name w:val="przepis-wartosc"/>
    <w:basedOn w:val="Domylnaczcionkaakapitu"/>
    <w:rsid w:val="00411616"/>
  </w:style>
  <w:style w:type="paragraph" w:styleId="Akapitzlist">
    <w:name w:val="List Paragraph"/>
    <w:uiPriority w:val="34"/>
    <w:qFormat/>
    <w:rsid w:val="00411616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B2104"/>
    <w:rPr>
      <w:color w:val="605E5C"/>
      <w:shd w:val="clear" w:color="auto" w:fill="E1DFDD"/>
    </w:rPr>
  </w:style>
  <w:style w:type="paragraph" w:styleId="NormalnyWeb">
    <w:name w:val="Normal (Web)"/>
    <w:uiPriority w:val="99"/>
    <w:unhideWhenUsed/>
    <w:rsid w:val="00631C80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0E4D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</w:style>
  <w:style w:type="paragraph" w:customStyle="1" w:styleId="Tre">
    <w:name w:val="Treść"/>
    <w:rsid w:val="0065342A"/>
    <w:pPr>
      <w:spacing w:line="360" w:lineRule="auto"/>
      <w:ind w:firstLine="708"/>
      <w:jc w:val="both"/>
    </w:pPr>
    <w:rPr>
      <w:rFonts w:ascii="Trebuchet MS" w:eastAsia="SimSun" w:hAnsi="Trebuchet MS"/>
      <w:sz w:val="18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251F25"/>
    <w:rPr>
      <w:color w:val="FF00FF" w:themeColor="followedHyperlink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Pogrubienie">
    <w:name w:val="Strong"/>
    <w:basedOn w:val="Domylnaczcionkaakapitu"/>
    <w:uiPriority w:val="22"/>
    <w:qFormat/>
    <w:rsid w:val="00E07E72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7E7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7E7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7E72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E07E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rockpot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rockpot@dlf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t6CLUS5p/jy9B/NIGQnOn3MVSw==">CgMxLjA4AHIhMUpnX0F2bVF3eE9FNVo0RVM0YkJjV290M2MwcENlUGJB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649</Words>
  <Characters>3898</Characters>
  <Application>Microsoft Office Word</Application>
  <DocSecurity>0</DocSecurity>
  <Lines>32</Lines>
  <Paragraphs>9</Paragraphs>
  <ScaleCrop>false</ScaleCrop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Zieliński</dc:creator>
  <cp:lastModifiedBy>Ilona Rutkowska</cp:lastModifiedBy>
  <cp:revision>3</cp:revision>
  <dcterms:created xsi:type="dcterms:W3CDTF">2026-05-22T12:56:00Z</dcterms:created>
  <dcterms:modified xsi:type="dcterms:W3CDTF">2026-05-22T13:20:00Z</dcterms:modified>
</cp:coreProperties>
</file>