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8E11C" w14:textId="6EE7061E" w:rsidR="00A002A8" w:rsidRDefault="00331C9D" w:rsidP="3DFEC7D4">
      <w:pPr>
        <w:pStyle w:val="NormalWeb"/>
        <w:spacing w:before="0" w:beforeAutospacing="0" w:after="0" w:afterAutospacing="0"/>
        <w:jc w:val="center"/>
        <w:rPr>
          <w:rStyle w:val="Forte"/>
          <w:rFonts w:ascii="Century Gothic" w:hAnsi="Century Gothic"/>
          <w:sz w:val="28"/>
          <w:szCs w:val="28"/>
        </w:rPr>
      </w:pPr>
      <w:proofErr w:type="gramStart"/>
      <w:r w:rsidRPr="53CAEC6C">
        <w:rPr>
          <w:rStyle w:val="Forte"/>
          <w:rFonts w:ascii="Century Gothic" w:hAnsi="Century Gothic"/>
          <w:sz w:val="28"/>
          <w:szCs w:val="28"/>
        </w:rPr>
        <w:t>de.brief</w:t>
      </w:r>
      <w:proofErr w:type="gramEnd"/>
      <w:r w:rsidRPr="53CAEC6C">
        <w:rPr>
          <w:rStyle w:val="Forte"/>
          <w:rFonts w:ascii="Century Gothic" w:hAnsi="Century Gothic"/>
          <w:sz w:val="28"/>
          <w:szCs w:val="28"/>
        </w:rPr>
        <w:t xml:space="preserve"> | </w:t>
      </w:r>
      <w:r w:rsidR="00A002A8" w:rsidRPr="53CAEC6C">
        <w:rPr>
          <w:rStyle w:val="Forte"/>
          <w:rFonts w:ascii="Century Gothic" w:hAnsi="Century Gothic"/>
          <w:sz w:val="28"/>
          <w:szCs w:val="28"/>
        </w:rPr>
        <w:t>IADE, Oriente Green Campus | 26 de maio</w:t>
      </w:r>
    </w:p>
    <w:p w14:paraId="48749DCE" w14:textId="77777777" w:rsidR="009D0089" w:rsidRPr="00A27262" w:rsidRDefault="009D0089" w:rsidP="53CAEC6C">
      <w:pPr>
        <w:pStyle w:val="NormalWeb"/>
        <w:spacing w:before="0" w:beforeAutospacing="0" w:after="0" w:afterAutospacing="0"/>
        <w:jc w:val="center"/>
        <w:rPr>
          <w:rStyle w:val="Forte"/>
          <w:rFonts w:ascii="Century Gothic" w:hAnsi="Century Gothic"/>
          <w:sz w:val="12"/>
          <w:szCs w:val="12"/>
        </w:rPr>
      </w:pPr>
    </w:p>
    <w:p w14:paraId="4EFD1108" w14:textId="15300DC9" w:rsidR="007E3619" w:rsidRPr="00A27262" w:rsidRDefault="007E3619" w:rsidP="53CAEC6C">
      <w:pPr>
        <w:pStyle w:val="NormalWeb"/>
        <w:spacing w:before="0" w:beforeAutospacing="0" w:after="0" w:afterAutospacing="0"/>
        <w:jc w:val="center"/>
        <w:rPr>
          <w:rStyle w:val="Forte"/>
          <w:rFonts w:ascii="Century Gothic" w:hAnsi="Century Gothic"/>
          <w:sz w:val="40"/>
          <w:szCs w:val="40"/>
        </w:rPr>
      </w:pPr>
      <w:r w:rsidRPr="53CAEC6C">
        <w:rPr>
          <w:rStyle w:val="Forte"/>
          <w:rFonts w:ascii="Century Gothic" w:hAnsi="Century Gothic"/>
          <w:sz w:val="40"/>
          <w:szCs w:val="40"/>
        </w:rPr>
        <w:t xml:space="preserve">IADE </w:t>
      </w:r>
      <w:r w:rsidR="00DB2B07" w:rsidRPr="53CAEC6C">
        <w:rPr>
          <w:rStyle w:val="Forte"/>
          <w:rFonts w:ascii="Century Gothic" w:hAnsi="Century Gothic"/>
          <w:sz w:val="40"/>
          <w:szCs w:val="40"/>
        </w:rPr>
        <w:t xml:space="preserve">junta estudantes, marcas e indústria criativa </w:t>
      </w:r>
      <w:r w:rsidR="00331C9D" w:rsidRPr="53CAEC6C">
        <w:rPr>
          <w:rStyle w:val="Forte"/>
          <w:rFonts w:ascii="Century Gothic" w:hAnsi="Century Gothic"/>
          <w:sz w:val="40"/>
          <w:szCs w:val="40"/>
        </w:rPr>
        <w:t>em Festival de Publicidade</w:t>
      </w:r>
    </w:p>
    <w:p w14:paraId="40FB1E0A" w14:textId="77777777" w:rsidR="003B7EF9" w:rsidRDefault="003B7EF9" w:rsidP="003B7EF9">
      <w:pPr>
        <w:pStyle w:val="NormalWeb"/>
        <w:rPr>
          <w:rFonts w:ascii="Century Gothic" w:hAnsi="Century Gothic"/>
          <w:b/>
          <w:bCs/>
        </w:rPr>
      </w:pPr>
    </w:p>
    <w:p w14:paraId="304AE205" w14:textId="6926C41E" w:rsidR="00364F66" w:rsidRDefault="0042615F" w:rsidP="00B11EB8">
      <w:pPr>
        <w:pStyle w:val="NormalWeb"/>
        <w:jc w:val="both"/>
        <w:rPr>
          <w:rFonts w:ascii="Century Gothic" w:hAnsi="Century Gothic"/>
        </w:rPr>
      </w:pPr>
      <w:r w:rsidRPr="53CAEC6C">
        <w:rPr>
          <w:rFonts w:ascii="Century Gothic" w:hAnsi="Century Gothic"/>
          <w:b/>
          <w:bCs/>
        </w:rPr>
        <w:t xml:space="preserve">Lisboa, </w:t>
      </w:r>
      <w:r w:rsidR="009C7A7D">
        <w:rPr>
          <w:rFonts w:ascii="Century Gothic" w:hAnsi="Century Gothic"/>
          <w:b/>
          <w:bCs/>
        </w:rPr>
        <w:t>20</w:t>
      </w:r>
      <w:r w:rsidRPr="53CAEC6C">
        <w:rPr>
          <w:rFonts w:ascii="Century Gothic" w:hAnsi="Century Gothic"/>
          <w:b/>
          <w:bCs/>
        </w:rPr>
        <w:t xml:space="preserve"> de </w:t>
      </w:r>
      <w:r w:rsidR="00B11EB8" w:rsidRPr="53CAEC6C">
        <w:rPr>
          <w:rFonts w:ascii="Century Gothic" w:hAnsi="Century Gothic"/>
          <w:b/>
          <w:bCs/>
        </w:rPr>
        <w:t>maio</w:t>
      </w:r>
      <w:r w:rsidRPr="53CAEC6C">
        <w:rPr>
          <w:rFonts w:ascii="Century Gothic" w:hAnsi="Century Gothic"/>
          <w:b/>
          <w:bCs/>
        </w:rPr>
        <w:t xml:space="preserve"> de 2026 – </w:t>
      </w:r>
      <w:r w:rsidR="00B11EB8" w:rsidRPr="53CAEC6C">
        <w:rPr>
          <w:rFonts w:ascii="Century Gothic" w:hAnsi="Century Gothic"/>
        </w:rPr>
        <w:t xml:space="preserve">No próximo dia 26 de maio, </w:t>
      </w:r>
      <w:r w:rsidR="0039236C" w:rsidRPr="53CAEC6C">
        <w:rPr>
          <w:rFonts w:ascii="Century Gothic" w:hAnsi="Century Gothic"/>
        </w:rPr>
        <w:t xml:space="preserve">o </w:t>
      </w:r>
      <w:r w:rsidR="00364F66" w:rsidRPr="53CAEC6C">
        <w:rPr>
          <w:rFonts w:ascii="Century Gothic" w:hAnsi="Century Gothic"/>
        </w:rPr>
        <w:t>IADE</w:t>
      </w:r>
      <w:r w:rsidR="00F24CE9" w:rsidRPr="53CAEC6C">
        <w:rPr>
          <w:rFonts w:ascii="Century Gothic" w:hAnsi="Century Gothic"/>
        </w:rPr>
        <w:t xml:space="preserve"> </w:t>
      </w:r>
      <w:r w:rsidR="0039236C" w:rsidRPr="53CAEC6C">
        <w:rPr>
          <w:rFonts w:ascii="Century Gothic" w:hAnsi="Century Gothic"/>
        </w:rPr>
        <w:t xml:space="preserve">- Faculdade de Design, Tecnologia e Comunicação da Universidade Europeia </w:t>
      </w:r>
      <w:r w:rsidR="00F24CE9" w:rsidRPr="53CAEC6C">
        <w:rPr>
          <w:rFonts w:ascii="Century Gothic" w:hAnsi="Century Gothic"/>
        </w:rPr>
        <w:t xml:space="preserve">recebe o </w:t>
      </w:r>
      <w:r w:rsidR="00F24CE9" w:rsidRPr="53CAEC6C">
        <w:rPr>
          <w:rFonts w:ascii="Century Gothic" w:hAnsi="Century Gothic"/>
          <w:b/>
          <w:bCs/>
        </w:rPr>
        <w:t>de.brief – Festival de Publicidade</w:t>
      </w:r>
      <w:r w:rsidR="00F24CE9" w:rsidRPr="53CAEC6C">
        <w:rPr>
          <w:rFonts w:ascii="Century Gothic" w:hAnsi="Century Gothic"/>
        </w:rPr>
        <w:t xml:space="preserve">. </w:t>
      </w:r>
      <w:r w:rsidR="0073199E" w:rsidRPr="53CAEC6C">
        <w:rPr>
          <w:rFonts w:ascii="Century Gothic" w:hAnsi="Century Gothic"/>
        </w:rPr>
        <w:t>Com um programa que inclui</w:t>
      </w:r>
      <w:r w:rsidR="0039236C" w:rsidRPr="53CAEC6C">
        <w:rPr>
          <w:rFonts w:ascii="Century Gothic" w:hAnsi="Century Gothic"/>
        </w:rPr>
        <w:t xml:space="preserve"> </w:t>
      </w:r>
      <w:r w:rsidR="0039236C" w:rsidRPr="53CAEC6C">
        <w:rPr>
          <w:rFonts w:ascii="Century Gothic" w:hAnsi="Century Gothic"/>
          <w:i/>
          <w:iCs/>
        </w:rPr>
        <w:t>talks</w:t>
      </w:r>
      <w:r w:rsidR="0039236C" w:rsidRPr="53CAEC6C">
        <w:rPr>
          <w:rFonts w:ascii="Century Gothic" w:hAnsi="Century Gothic"/>
        </w:rPr>
        <w:t>,</w:t>
      </w:r>
      <w:r w:rsidR="0039236C">
        <w:t xml:space="preserve"> </w:t>
      </w:r>
      <w:r w:rsidR="0039236C" w:rsidRPr="53CAEC6C">
        <w:rPr>
          <w:rFonts w:ascii="Century Gothic" w:hAnsi="Century Gothic"/>
        </w:rPr>
        <w:t xml:space="preserve">sessões de </w:t>
      </w:r>
      <w:r w:rsidR="0039236C" w:rsidRPr="53CAEC6C">
        <w:rPr>
          <w:rFonts w:ascii="Century Gothic" w:hAnsi="Century Gothic"/>
          <w:i/>
          <w:iCs/>
        </w:rPr>
        <w:t>networking</w:t>
      </w:r>
      <w:r w:rsidR="0039236C" w:rsidRPr="53CAEC6C">
        <w:rPr>
          <w:rFonts w:ascii="Century Gothic" w:hAnsi="Century Gothic"/>
        </w:rPr>
        <w:t xml:space="preserve"> e revisão de portefólios, o festival </w:t>
      </w:r>
      <w:r w:rsidR="00F24CE9" w:rsidRPr="53CAEC6C">
        <w:rPr>
          <w:rFonts w:ascii="Century Gothic" w:hAnsi="Century Gothic"/>
        </w:rPr>
        <w:t xml:space="preserve">tem como objetivo aproximar a academia, o mercado e a nova geração de profissionais criativos. </w:t>
      </w:r>
    </w:p>
    <w:p w14:paraId="49F6057F" w14:textId="16055421" w:rsidR="00B11EB8" w:rsidRPr="003B7EF9" w:rsidRDefault="00A46543" w:rsidP="00B11EB8">
      <w:pPr>
        <w:pStyle w:val="NormalWeb"/>
        <w:jc w:val="both"/>
        <w:rPr>
          <w:rFonts w:ascii="Century Gothic" w:hAnsi="Century Gothic"/>
        </w:rPr>
      </w:pPr>
      <w:r w:rsidRPr="53CAEC6C">
        <w:rPr>
          <w:rFonts w:ascii="Century Gothic" w:hAnsi="Century Gothic"/>
        </w:rPr>
        <w:t>Desenvolvido pelos alunos do Mestrado em Design e Publicidade</w:t>
      </w:r>
      <w:r w:rsidR="00B46845" w:rsidRPr="53CAEC6C">
        <w:rPr>
          <w:rFonts w:ascii="Century Gothic" w:hAnsi="Century Gothic"/>
        </w:rPr>
        <w:t xml:space="preserve"> do IADE</w:t>
      </w:r>
      <w:r w:rsidR="001B6661" w:rsidRPr="53CAEC6C">
        <w:rPr>
          <w:rFonts w:ascii="Century Gothic" w:hAnsi="Century Gothic"/>
        </w:rPr>
        <w:t xml:space="preserve">, o festival </w:t>
      </w:r>
      <w:r w:rsidR="00E17924" w:rsidRPr="53CAEC6C">
        <w:rPr>
          <w:rFonts w:ascii="Century Gothic" w:hAnsi="Century Gothic"/>
        </w:rPr>
        <w:t xml:space="preserve">vai decorrer no Oriente Green Campus e </w:t>
      </w:r>
      <w:r w:rsidR="001B6661" w:rsidRPr="53CAEC6C">
        <w:rPr>
          <w:rFonts w:ascii="Century Gothic" w:hAnsi="Century Gothic"/>
        </w:rPr>
        <w:t xml:space="preserve">junta estudantes, jovens criativos, profissionais do setor e marcas de referência </w:t>
      </w:r>
      <w:r w:rsidR="0073199E" w:rsidRPr="53CAEC6C">
        <w:rPr>
          <w:rFonts w:ascii="Century Gothic" w:hAnsi="Century Gothic"/>
        </w:rPr>
        <w:t>numa iniciativa que aproxima o contexto académico dos desafios reais da indústria</w:t>
      </w:r>
      <w:r w:rsidR="0039236C" w:rsidRPr="53CAEC6C">
        <w:rPr>
          <w:rFonts w:ascii="Century Gothic" w:hAnsi="Century Gothic"/>
        </w:rPr>
        <w:t>.</w:t>
      </w:r>
      <w:r w:rsidR="001B6661" w:rsidRPr="53CAEC6C">
        <w:rPr>
          <w:rFonts w:ascii="Century Gothic" w:hAnsi="Century Gothic"/>
        </w:rPr>
        <w:t xml:space="preserve"> </w:t>
      </w:r>
    </w:p>
    <w:p w14:paraId="2534DE7B" w14:textId="297A3B0A" w:rsidR="0073199E" w:rsidRDefault="003D5560" w:rsidP="0039236C">
      <w:pPr>
        <w:pStyle w:val="NormalWeb"/>
        <w:jc w:val="both"/>
        <w:rPr>
          <w:rFonts w:ascii="Century Gothic" w:hAnsi="Century Gothic"/>
        </w:rPr>
      </w:pPr>
      <w:r w:rsidRPr="53CAEC6C">
        <w:rPr>
          <w:rFonts w:ascii="Century Gothic" w:hAnsi="Century Gothic"/>
        </w:rPr>
        <w:t>Entre os momentos d</w:t>
      </w:r>
      <w:r w:rsidR="072000AF" w:rsidRPr="53CAEC6C">
        <w:rPr>
          <w:rFonts w:ascii="Century Gothic" w:hAnsi="Century Gothic"/>
        </w:rPr>
        <w:t>e</w:t>
      </w:r>
      <w:r w:rsidRPr="53CAEC6C">
        <w:rPr>
          <w:rFonts w:ascii="Century Gothic" w:hAnsi="Century Gothic"/>
        </w:rPr>
        <w:t xml:space="preserve"> destaque está a</w:t>
      </w:r>
      <w:r w:rsidR="0073199E" w:rsidRPr="53CAEC6C">
        <w:rPr>
          <w:rFonts w:ascii="Century Gothic" w:hAnsi="Century Gothic"/>
        </w:rPr>
        <w:t xml:space="preserve"> </w:t>
      </w:r>
      <w:r w:rsidR="0073199E" w:rsidRPr="53CAEC6C">
        <w:rPr>
          <w:rFonts w:ascii="Century Gothic" w:hAnsi="Century Gothic"/>
          <w:i/>
          <w:iCs/>
        </w:rPr>
        <w:t>master talk</w:t>
      </w:r>
      <w:r w:rsidR="0073199E" w:rsidRPr="53CAEC6C">
        <w:rPr>
          <w:rFonts w:ascii="Century Gothic" w:hAnsi="Century Gothic"/>
        </w:rPr>
        <w:t xml:space="preserve"> “</w:t>
      </w:r>
      <w:r w:rsidR="0073199E" w:rsidRPr="53CAEC6C">
        <w:rPr>
          <w:rFonts w:ascii="Century Gothic" w:hAnsi="Century Gothic"/>
          <w:b/>
          <w:bCs/>
        </w:rPr>
        <w:t>O Rock in Rio e a Publicidade</w:t>
      </w:r>
      <w:r w:rsidR="0073199E" w:rsidRPr="53CAEC6C">
        <w:rPr>
          <w:rFonts w:ascii="Century Gothic" w:hAnsi="Century Gothic"/>
        </w:rPr>
        <w:t>”</w:t>
      </w:r>
      <w:r w:rsidR="00F16528" w:rsidRPr="53CAEC6C">
        <w:rPr>
          <w:rFonts w:ascii="Century Gothic" w:hAnsi="Century Gothic"/>
        </w:rPr>
        <w:t xml:space="preserve">, conduzida por </w:t>
      </w:r>
      <w:r w:rsidR="0073199E" w:rsidRPr="53CAEC6C">
        <w:rPr>
          <w:rFonts w:ascii="Century Gothic" w:hAnsi="Century Gothic"/>
          <w:b/>
          <w:bCs/>
        </w:rPr>
        <w:t>Roberta Medina</w:t>
      </w:r>
      <w:r w:rsidR="0073199E" w:rsidRPr="53CAEC6C">
        <w:rPr>
          <w:rFonts w:ascii="Century Gothic" w:hAnsi="Century Gothic"/>
        </w:rPr>
        <w:t xml:space="preserve"> </w:t>
      </w:r>
      <w:r w:rsidR="00E441D7" w:rsidRPr="53CAEC6C">
        <w:rPr>
          <w:rFonts w:ascii="Century Gothic" w:hAnsi="Century Gothic"/>
        </w:rPr>
        <w:t>n</w:t>
      </w:r>
      <w:r w:rsidR="0073199E" w:rsidRPr="53CAEC6C">
        <w:rPr>
          <w:rFonts w:ascii="Century Gothic" w:hAnsi="Century Gothic"/>
        </w:rPr>
        <w:t xml:space="preserve">uma conversa sobre a ligação entre grandes eventos de entretenimento e a comunicação de marca. O programa conta ainda com a participação de marcas como a CARRIS e a WORTEN, reforçando a ligação entre o ensino e os desafios concretos do mercado. </w:t>
      </w:r>
    </w:p>
    <w:p w14:paraId="1DB765B8" w14:textId="69D69510" w:rsidR="00B11EB8" w:rsidRDefault="0039236C" w:rsidP="0039236C">
      <w:pPr>
        <w:pStyle w:val="NormalWeb"/>
        <w:jc w:val="both"/>
        <w:rPr>
          <w:rFonts w:ascii="Century Gothic" w:hAnsi="Century Gothic"/>
        </w:rPr>
      </w:pPr>
      <w:r w:rsidRPr="53CAEC6C">
        <w:rPr>
          <w:rFonts w:ascii="Century Gothic" w:hAnsi="Century Gothic"/>
        </w:rPr>
        <w:t>“</w:t>
      </w:r>
      <w:r w:rsidRPr="53CAEC6C">
        <w:rPr>
          <w:rFonts w:ascii="Century Gothic" w:hAnsi="Century Gothic"/>
          <w:i/>
          <w:iCs/>
        </w:rPr>
        <w:t xml:space="preserve">O Festival de Publicidade </w:t>
      </w:r>
      <w:proofErr w:type="gramStart"/>
      <w:r w:rsidRPr="53CAEC6C">
        <w:rPr>
          <w:rFonts w:ascii="Century Gothic" w:hAnsi="Century Gothic"/>
          <w:i/>
          <w:iCs/>
        </w:rPr>
        <w:t>de.brief</w:t>
      </w:r>
      <w:proofErr w:type="gramEnd"/>
      <w:r w:rsidRPr="53CAEC6C">
        <w:rPr>
          <w:rFonts w:ascii="Century Gothic" w:hAnsi="Century Gothic"/>
          <w:i/>
          <w:iCs/>
        </w:rPr>
        <w:t xml:space="preserve"> conta com um conjunto de excelentes oradores que abordarão temas relevantes na área da publicidade. Estamos verdadeiramente convencidos de que todos trarão contributos significativos, tanto para os estudantes como para o mercado, mas também para o crescimento da academia e as profissões relacionadas com a Publicidade, área onde esperamos que os nossos alunos se realizem como criativos</w:t>
      </w:r>
      <w:r w:rsidRPr="53CAEC6C">
        <w:rPr>
          <w:rFonts w:ascii="Century Gothic" w:hAnsi="Century Gothic"/>
        </w:rPr>
        <w:t xml:space="preserve">”, adianta </w:t>
      </w:r>
      <w:r w:rsidRPr="53CAEC6C">
        <w:rPr>
          <w:rFonts w:ascii="Century Gothic" w:hAnsi="Century Gothic"/>
          <w:b/>
          <w:bCs/>
        </w:rPr>
        <w:t xml:space="preserve">Maria Cadarso, </w:t>
      </w:r>
      <w:r w:rsidR="006D078D" w:rsidRPr="53CAEC6C">
        <w:rPr>
          <w:rFonts w:ascii="Century Gothic" w:hAnsi="Century Gothic"/>
          <w:b/>
          <w:bCs/>
        </w:rPr>
        <w:t>c</w:t>
      </w:r>
      <w:r w:rsidRPr="53CAEC6C">
        <w:rPr>
          <w:rFonts w:ascii="Century Gothic" w:hAnsi="Century Gothic"/>
          <w:b/>
          <w:bCs/>
        </w:rPr>
        <w:t>oordenadora do Mestrado em Design e Publicidade</w:t>
      </w:r>
      <w:r w:rsidRPr="53CAEC6C">
        <w:rPr>
          <w:rFonts w:ascii="Century Gothic" w:hAnsi="Century Gothic"/>
        </w:rPr>
        <w:t xml:space="preserve"> e organizadora do evento.</w:t>
      </w:r>
    </w:p>
    <w:p w14:paraId="0F5425EC" w14:textId="17C45622" w:rsidR="001B6661" w:rsidRDefault="00A15B43" w:rsidP="00A15B43">
      <w:pPr>
        <w:pStyle w:val="NormalWeb"/>
        <w:jc w:val="both"/>
        <w:rPr>
          <w:rFonts w:ascii="Century Gothic" w:hAnsi="Century Gothic"/>
        </w:rPr>
      </w:pPr>
      <w:r w:rsidRPr="53CAEC6C">
        <w:rPr>
          <w:rFonts w:ascii="Century Gothic" w:hAnsi="Century Gothic"/>
        </w:rPr>
        <w:t>A manhã s</w:t>
      </w:r>
      <w:r w:rsidR="00194241" w:rsidRPr="53CAEC6C">
        <w:rPr>
          <w:rFonts w:ascii="Century Gothic" w:hAnsi="Century Gothic"/>
        </w:rPr>
        <w:t>e</w:t>
      </w:r>
      <w:r w:rsidRPr="53CAEC6C">
        <w:rPr>
          <w:rFonts w:ascii="Century Gothic" w:hAnsi="Century Gothic"/>
        </w:rPr>
        <w:t xml:space="preserve">rá dedicada ao Portfolio Review, </w:t>
      </w:r>
      <w:r w:rsidR="00194241" w:rsidRPr="53CAEC6C">
        <w:rPr>
          <w:rFonts w:ascii="Century Gothic" w:hAnsi="Century Gothic"/>
        </w:rPr>
        <w:t xml:space="preserve">onde os estudantes poderão treinar a forma como se apresentam, alinhar expectativas sobre as primeiras experiências profissionais, melhorar o seu portefólio e expandir a sua rede de contactos. Durante a tarde, o festival abre-se ao público, mediante inscrição, com </w:t>
      </w:r>
      <w:r w:rsidR="00212AEB" w:rsidRPr="53CAEC6C">
        <w:rPr>
          <w:rFonts w:ascii="Century Gothic" w:hAnsi="Century Gothic"/>
          <w:i/>
          <w:iCs/>
        </w:rPr>
        <w:t>master talks</w:t>
      </w:r>
      <w:r w:rsidR="00212AEB" w:rsidRPr="53CAEC6C">
        <w:rPr>
          <w:rFonts w:ascii="Century Gothic" w:hAnsi="Century Gothic"/>
        </w:rPr>
        <w:t>, mesa-redonda</w:t>
      </w:r>
      <w:r w:rsidR="003E5C92" w:rsidRPr="53CAEC6C">
        <w:rPr>
          <w:rFonts w:ascii="Century Gothic" w:hAnsi="Century Gothic"/>
        </w:rPr>
        <w:t>,</w:t>
      </w:r>
      <w:r w:rsidR="00212AEB">
        <w:t xml:space="preserve"> </w:t>
      </w:r>
      <w:r w:rsidR="00212AEB" w:rsidRPr="53CAEC6C">
        <w:rPr>
          <w:rFonts w:ascii="Century Gothic" w:hAnsi="Century Gothic"/>
        </w:rPr>
        <w:t xml:space="preserve">momentos de </w:t>
      </w:r>
      <w:r w:rsidR="00212AEB" w:rsidRPr="53CAEC6C">
        <w:rPr>
          <w:rFonts w:ascii="Century Gothic" w:hAnsi="Century Gothic"/>
          <w:i/>
          <w:iCs/>
        </w:rPr>
        <w:t>networking</w:t>
      </w:r>
      <w:r w:rsidR="00212AEB" w:rsidRPr="53CAEC6C">
        <w:rPr>
          <w:rFonts w:ascii="Century Gothic" w:hAnsi="Century Gothic"/>
        </w:rPr>
        <w:t xml:space="preserve"> e a entrega de prémios aos alunos do 1.º ano do Mestrado em Design e Publicidade.</w:t>
      </w:r>
    </w:p>
    <w:p w14:paraId="2ED83778" w14:textId="3284893E" w:rsidR="001B6661" w:rsidRDefault="00212AEB" w:rsidP="00212AEB">
      <w:pPr>
        <w:pStyle w:val="NormalWeb"/>
        <w:jc w:val="both"/>
        <w:rPr>
          <w:rFonts w:ascii="Century Gothic" w:hAnsi="Century Gothic"/>
        </w:rPr>
      </w:pPr>
      <w:r w:rsidRPr="53CAEC6C">
        <w:rPr>
          <w:rFonts w:ascii="Century Gothic" w:hAnsi="Century Gothic"/>
        </w:rPr>
        <w:lastRenderedPageBreak/>
        <w:t xml:space="preserve">O encerramento contará com a presença de Carlos Rosa, </w:t>
      </w:r>
      <w:r w:rsidR="006E26F1" w:rsidRPr="53CAEC6C">
        <w:rPr>
          <w:rFonts w:ascii="Century Gothic" w:hAnsi="Century Gothic"/>
        </w:rPr>
        <w:t>d</w:t>
      </w:r>
      <w:r w:rsidRPr="53CAEC6C">
        <w:rPr>
          <w:rFonts w:ascii="Century Gothic" w:hAnsi="Century Gothic"/>
        </w:rPr>
        <w:t xml:space="preserve">iretor do IADE, e </w:t>
      </w:r>
      <w:r w:rsidR="006E26F1" w:rsidRPr="53CAEC6C">
        <w:rPr>
          <w:rFonts w:ascii="Century Gothic" w:hAnsi="Century Gothic"/>
        </w:rPr>
        <w:t>de</w:t>
      </w:r>
      <w:r w:rsidRPr="53CAEC6C">
        <w:rPr>
          <w:rFonts w:ascii="Century Gothic" w:hAnsi="Century Gothic"/>
        </w:rPr>
        <w:t xml:space="preserve"> Hélia Pereira, Reitora da Universidade Europeia.</w:t>
      </w:r>
    </w:p>
    <w:p w14:paraId="29BF5ED1" w14:textId="706AD7C7" w:rsidR="00212AEB" w:rsidRDefault="00212AEB" w:rsidP="00212AEB">
      <w:pPr>
        <w:pStyle w:val="NormalWeb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O evento é gratuito e as inscrições devem ser feitas até ao dia 22 de mai</w:t>
      </w:r>
      <w:r w:rsidR="0073199E">
        <w:rPr>
          <w:rFonts w:ascii="Century Gothic" w:hAnsi="Century Gothic"/>
        </w:rPr>
        <w:t xml:space="preserve">o, através do seguinte formulário: </w:t>
      </w:r>
      <w:hyperlink r:id="rId11" w:history="1">
        <w:r w:rsidR="0073199E" w:rsidRPr="002175F9">
          <w:rPr>
            <w:rStyle w:val="Hiperligao"/>
            <w:rFonts w:ascii="Century Gothic" w:hAnsi="Century Gothic"/>
          </w:rPr>
          <w:t>https://forms.gle/vqaaBgcfr9av1D3eA</w:t>
        </w:r>
      </w:hyperlink>
      <w:r w:rsidR="0073199E">
        <w:rPr>
          <w:rFonts w:ascii="Century Gothic" w:hAnsi="Century Gothic"/>
        </w:rPr>
        <w:t xml:space="preserve">. </w:t>
      </w:r>
    </w:p>
    <w:p w14:paraId="42A130A3" w14:textId="77777777" w:rsidR="0042615F" w:rsidRDefault="0042615F" w:rsidP="00212AEB">
      <w:pPr>
        <w:pStyle w:val="Corpo"/>
        <w:spacing w:line="276" w:lineRule="auto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FFF24F8" w14:textId="0FC3F202" w:rsidR="00212AEB" w:rsidRPr="00212AEB" w:rsidRDefault="00212AEB" w:rsidP="00212AEB">
      <w:pPr>
        <w:pStyle w:val="NormalWeb"/>
        <w:jc w:val="both"/>
        <w:rPr>
          <w:rFonts w:ascii="Century Gothic" w:hAnsi="Century Gothic"/>
          <w:b/>
          <w:bCs/>
          <w:u w:val="single"/>
        </w:rPr>
      </w:pPr>
      <w:r w:rsidRPr="00212AEB">
        <w:rPr>
          <w:rFonts w:ascii="Century Gothic" w:hAnsi="Century Gothic"/>
          <w:b/>
          <w:bCs/>
          <w:u w:val="single"/>
        </w:rPr>
        <w:t>Programa</w:t>
      </w:r>
    </w:p>
    <w:p w14:paraId="4DF7C890" w14:textId="26335BC2" w:rsidR="00212AEB" w:rsidRPr="001531FB" w:rsidRDefault="00212AEB" w:rsidP="00212AEB">
      <w:pPr>
        <w:pStyle w:val="NormalWeb"/>
        <w:jc w:val="both"/>
        <w:rPr>
          <w:rFonts w:ascii="Century Gothic" w:hAnsi="Century Gothic"/>
          <w:b/>
          <w:bCs/>
        </w:rPr>
      </w:pPr>
      <w:r w:rsidRPr="001531FB">
        <w:rPr>
          <w:rFonts w:ascii="Century Gothic" w:hAnsi="Century Gothic"/>
          <w:b/>
          <w:bCs/>
        </w:rPr>
        <w:t xml:space="preserve">Manhã — Portfolio </w:t>
      </w:r>
      <w:proofErr w:type="spellStart"/>
      <w:r w:rsidRPr="001531FB">
        <w:rPr>
          <w:rFonts w:ascii="Century Gothic" w:hAnsi="Century Gothic"/>
          <w:b/>
          <w:bCs/>
        </w:rPr>
        <w:t>Review</w:t>
      </w:r>
      <w:proofErr w:type="spellEnd"/>
    </w:p>
    <w:p w14:paraId="25B5F1E8" w14:textId="77777777" w:rsidR="001531FB" w:rsidRPr="001531FB" w:rsidRDefault="001531FB" w:rsidP="001531FB">
      <w:pPr>
        <w:pStyle w:val="NormalWeb"/>
        <w:jc w:val="both"/>
        <w:rPr>
          <w:rFonts w:ascii="Century Gothic" w:hAnsi="Century Gothic"/>
        </w:rPr>
      </w:pPr>
      <w:r w:rsidRPr="001531FB">
        <w:rPr>
          <w:rFonts w:ascii="Century Gothic" w:hAnsi="Century Gothic"/>
          <w:u w:val="single"/>
        </w:rPr>
        <w:t>09:00 – 10:00</w:t>
      </w:r>
      <w:r w:rsidRPr="001531FB">
        <w:rPr>
          <w:rFonts w:ascii="Century Gothic" w:hAnsi="Century Gothic"/>
        </w:rPr>
        <w:t xml:space="preserve"> | Check-in</w:t>
      </w:r>
    </w:p>
    <w:p w14:paraId="500E2174" w14:textId="77777777" w:rsidR="001531FB" w:rsidRPr="001531FB" w:rsidRDefault="001531FB" w:rsidP="001531FB">
      <w:pPr>
        <w:pStyle w:val="NormalWeb"/>
        <w:jc w:val="both"/>
        <w:rPr>
          <w:rFonts w:ascii="Century Gothic" w:hAnsi="Century Gothic"/>
        </w:rPr>
      </w:pPr>
      <w:r w:rsidRPr="001531FB">
        <w:rPr>
          <w:rFonts w:ascii="Century Gothic" w:hAnsi="Century Gothic"/>
          <w:u w:val="single"/>
        </w:rPr>
        <w:t>10:00 – 10:15</w:t>
      </w:r>
      <w:r w:rsidRPr="001531FB">
        <w:rPr>
          <w:rFonts w:ascii="Century Gothic" w:hAnsi="Century Gothic"/>
        </w:rPr>
        <w:t xml:space="preserve"> | Boas-vindas com Maria </w:t>
      </w:r>
      <w:proofErr w:type="spellStart"/>
      <w:r w:rsidRPr="001531FB">
        <w:rPr>
          <w:rFonts w:ascii="Century Gothic" w:hAnsi="Century Gothic"/>
        </w:rPr>
        <w:t>Cadarso</w:t>
      </w:r>
      <w:proofErr w:type="spellEnd"/>
      <w:r w:rsidRPr="001531FB">
        <w:rPr>
          <w:rFonts w:ascii="Century Gothic" w:hAnsi="Century Gothic"/>
        </w:rPr>
        <w:t>, Coordenadora do Mestrado em Design e Publicidade</w:t>
      </w:r>
    </w:p>
    <w:p w14:paraId="34FCA258" w14:textId="4926469E" w:rsidR="001531FB" w:rsidRDefault="001531FB" w:rsidP="001531FB">
      <w:pPr>
        <w:pStyle w:val="NormalWeb"/>
        <w:jc w:val="both"/>
        <w:rPr>
          <w:rFonts w:ascii="Century Gothic" w:hAnsi="Century Gothic"/>
        </w:rPr>
      </w:pPr>
      <w:r w:rsidRPr="001531FB">
        <w:rPr>
          <w:rFonts w:ascii="Century Gothic" w:hAnsi="Century Gothic"/>
          <w:u w:val="single"/>
        </w:rPr>
        <w:t>10:15 – 13:00</w:t>
      </w:r>
      <w:r w:rsidRPr="001531FB">
        <w:rPr>
          <w:rFonts w:ascii="Century Gothic" w:hAnsi="Century Gothic"/>
        </w:rPr>
        <w:t xml:space="preserve"> | Portfolio </w:t>
      </w:r>
      <w:proofErr w:type="spellStart"/>
      <w:r w:rsidRPr="001531FB">
        <w:rPr>
          <w:rFonts w:ascii="Century Gothic" w:hAnsi="Century Gothic"/>
        </w:rPr>
        <w:t>Review</w:t>
      </w:r>
      <w:proofErr w:type="spellEnd"/>
      <w:r w:rsidRPr="001531FB">
        <w:rPr>
          <w:rFonts w:ascii="Century Gothic" w:hAnsi="Century Gothic"/>
        </w:rPr>
        <w:t xml:space="preserve"> &amp; </w:t>
      </w:r>
      <w:proofErr w:type="spellStart"/>
      <w:r w:rsidRPr="001531FB">
        <w:rPr>
          <w:rFonts w:ascii="Century Gothic" w:hAnsi="Century Gothic"/>
        </w:rPr>
        <w:t>Networking</w:t>
      </w:r>
      <w:proofErr w:type="spellEnd"/>
      <w:r w:rsidRPr="001531FB">
        <w:rPr>
          <w:rFonts w:ascii="Century Gothic" w:hAnsi="Century Gothic"/>
        </w:rPr>
        <w:t xml:space="preserve"> com Fernando Mendes, Pedro Magalhães, João Espírito Santo, equipa de Empregabilidade do IADE — UE, Raquel Vieira, Maria Vaz Silva, Joana Amaro, entre outros</w:t>
      </w:r>
    </w:p>
    <w:p w14:paraId="49827530" w14:textId="77777777" w:rsidR="001531FB" w:rsidRDefault="001531FB" w:rsidP="00212AEB">
      <w:pPr>
        <w:pStyle w:val="NormalWeb"/>
        <w:jc w:val="both"/>
        <w:rPr>
          <w:rFonts w:ascii="Century Gothic" w:hAnsi="Century Gothic"/>
        </w:rPr>
      </w:pPr>
    </w:p>
    <w:p w14:paraId="75C2A944" w14:textId="5C6FEF51" w:rsidR="00212AEB" w:rsidRPr="001531FB" w:rsidRDefault="00212AEB" w:rsidP="00212AEB">
      <w:pPr>
        <w:pStyle w:val="NormalWeb"/>
        <w:jc w:val="both"/>
        <w:rPr>
          <w:rFonts w:ascii="Century Gothic" w:hAnsi="Century Gothic"/>
          <w:b/>
          <w:bCs/>
        </w:rPr>
      </w:pPr>
      <w:r w:rsidRPr="001531FB">
        <w:rPr>
          <w:rFonts w:ascii="Century Gothic" w:hAnsi="Century Gothic"/>
          <w:b/>
          <w:bCs/>
        </w:rPr>
        <w:t xml:space="preserve">Tarde — Festival de Publicidade </w:t>
      </w:r>
      <w:proofErr w:type="spellStart"/>
      <w:proofErr w:type="gramStart"/>
      <w:r w:rsidRPr="001531FB">
        <w:rPr>
          <w:rFonts w:ascii="Century Gothic" w:hAnsi="Century Gothic"/>
          <w:b/>
          <w:bCs/>
        </w:rPr>
        <w:t>de.brief</w:t>
      </w:r>
      <w:proofErr w:type="spellEnd"/>
      <w:proofErr w:type="gramEnd"/>
    </w:p>
    <w:p w14:paraId="51DDCA06" w14:textId="77777777" w:rsidR="001531FB" w:rsidRPr="001531FB" w:rsidRDefault="001531FB" w:rsidP="001531FB">
      <w:pPr>
        <w:pStyle w:val="NormalWeb"/>
        <w:jc w:val="both"/>
        <w:rPr>
          <w:rFonts w:ascii="Century Gothic" w:hAnsi="Century Gothic"/>
        </w:rPr>
      </w:pPr>
      <w:r w:rsidRPr="001531FB">
        <w:rPr>
          <w:rFonts w:ascii="Century Gothic" w:hAnsi="Century Gothic"/>
          <w:u w:val="single"/>
        </w:rPr>
        <w:t>13:00 – 14:00</w:t>
      </w:r>
      <w:r w:rsidRPr="001531FB">
        <w:rPr>
          <w:rFonts w:ascii="Century Gothic" w:hAnsi="Century Gothic"/>
        </w:rPr>
        <w:t xml:space="preserve"> | Check-in</w:t>
      </w:r>
    </w:p>
    <w:p w14:paraId="449C32A7" w14:textId="77777777" w:rsidR="001531FB" w:rsidRPr="001531FB" w:rsidRDefault="001531FB" w:rsidP="001531FB">
      <w:pPr>
        <w:pStyle w:val="NormalWeb"/>
        <w:jc w:val="both"/>
        <w:rPr>
          <w:rFonts w:ascii="Century Gothic" w:hAnsi="Century Gothic"/>
        </w:rPr>
      </w:pPr>
      <w:r w:rsidRPr="001531FB">
        <w:rPr>
          <w:rFonts w:ascii="Century Gothic" w:hAnsi="Century Gothic"/>
          <w:u w:val="single"/>
        </w:rPr>
        <w:t>14:00 – 14:10</w:t>
      </w:r>
      <w:r w:rsidRPr="001531FB">
        <w:rPr>
          <w:rFonts w:ascii="Century Gothic" w:hAnsi="Century Gothic"/>
        </w:rPr>
        <w:t xml:space="preserve"> | Abertura oficial com Carlos Rosa, Diretor do IADE, e Maria </w:t>
      </w:r>
      <w:proofErr w:type="spellStart"/>
      <w:r w:rsidRPr="001531FB">
        <w:rPr>
          <w:rFonts w:ascii="Century Gothic" w:hAnsi="Century Gothic"/>
        </w:rPr>
        <w:t>Cadarso</w:t>
      </w:r>
      <w:proofErr w:type="spellEnd"/>
    </w:p>
    <w:p w14:paraId="37500EC7" w14:textId="77777777" w:rsidR="001531FB" w:rsidRPr="001531FB" w:rsidRDefault="001531FB" w:rsidP="001531FB">
      <w:pPr>
        <w:pStyle w:val="NormalWeb"/>
        <w:jc w:val="both"/>
        <w:rPr>
          <w:rFonts w:ascii="Century Gothic" w:hAnsi="Century Gothic"/>
        </w:rPr>
      </w:pPr>
      <w:r w:rsidRPr="001531FB">
        <w:rPr>
          <w:rFonts w:ascii="Century Gothic" w:hAnsi="Century Gothic"/>
          <w:u w:val="single"/>
        </w:rPr>
        <w:t>14:10 – 14:45</w:t>
      </w:r>
      <w:r w:rsidRPr="001531FB">
        <w:rPr>
          <w:rFonts w:ascii="Century Gothic" w:hAnsi="Century Gothic"/>
        </w:rPr>
        <w:t xml:space="preserve"> | MASTER TALK — “O humor na publicidade”, por Nuno Jerónimo</w:t>
      </w:r>
    </w:p>
    <w:p w14:paraId="1553C788" w14:textId="77777777" w:rsidR="001531FB" w:rsidRPr="001531FB" w:rsidRDefault="001531FB" w:rsidP="001531FB">
      <w:pPr>
        <w:pStyle w:val="NormalWeb"/>
        <w:jc w:val="both"/>
        <w:rPr>
          <w:rFonts w:ascii="Century Gothic" w:hAnsi="Century Gothic"/>
        </w:rPr>
      </w:pPr>
      <w:r w:rsidRPr="001531FB">
        <w:rPr>
          <w:rFonts w:ascii="Century Gothic" w:hAnsi="Century Gothic"/>
          <w:u w:val="single"/>
        </w:rPr>
        <w:t>14:45 – 16:00</w:t>
      </w:r>
      <w:r w:rsidRPr="001531FB">
        <w:rPr>
          <w:rFonts w:ascii="Century Gothic" w:hAnsi="Century Gothic"/>
        </w:rPr>
        <w:t xml:space="preserve"> | MESA REDONDA — “Os murros no início de carreira”, com Pedro Magalhães, João Espírito Santo, Catarina Antunes, Raquel Vieira, Maria Vaz Silva, Nuno Jerónimo, entre outros</w:t>
      </w:r>
    </w:p>
    <w:p w14:paraId="4A1A5AB6" w14:textId="77777777" w:rsidR="001531FB" w:rsidRPr="001531FB" w:rsidRDefault="001531FB" w:rsidP="001531FB">
      <w:pPr>
        <w:pStyle w:val="NormalWeb"/>
        <w:jc w:val="both"/>
        <w:rPr>
          <w:rFonts w:ascii="Century Gothic" w:hAnsi="Century Gothic"/>
        </w:rPr>
      </w:pPr>
      <w:r w:rsidRPr="001531FB">
        <w:rPr>
          <w:rFonts w:ascii="Century Gothic" w:hAnsi="Century Gothic"/>
          <w:u w:val="single"/>
        </w:rPr>
        <w:t>16:00 – 16:30</w:t>
      </w:r>
      <w:r w:rsidRPr="001531FB">
        <w:rPr>
          <w:rFonts w:ascii="Century Gothic" w:hAnsi="Century Gothic"/>
        </w:rPr>
        <w:t xml:space="preserve"> | Break &amp; </w:t>
      </w:r>
      <w:proofErr w:type="spellStart"/>
      <w:r w:rsidRPr="001531FB">
        <w:rPr>
          <w:rFonts w:ascii="Century Gothic" w:hAnsi="Century Gothic"/>
        </w:rPr>
        <w:t>Networking</w:t>
      </w:r>
      <w:proofErr w:type="spellEnd"/>
    </w:p>
    <w:p w14:paraId="7016DBB2" w14:textId="77777777" w:rsidR="001531FB" w:rsidRPr="001531FB" w:rsidRDefault="001531FB" w:rsidP="001531FB">
      <w:pPr>
        <w:pStyle w:val="NormalWeb"/>
        <w:jc w:val="both"/>
        <w:rPr>
          <w:rFonts w:ascii="Century Gothic" w:hAnsi="Century Gothic"/>
        </w:rPr>
      </w:pPr>
      <w:r w:rsidRPr="001531FB">
        <w:rPr>
          <w:rFonts w:ascii="Century Gothic" w:hAnsi="Century Gothic"/>
          <w:u w:val="single"/>
        </w:rPr>
        <w:t>16:30 – 17:30</w:t>
      </w:r>
      <w:r w:rsidRPr="001531FB">
        <w:rPr>
          <w:rFonts w:ascii="Century Gothic" w:hAnsi="Century Gothic"/>
        </w:rPr>
        <w:t xml:space="preserve"> | MASTER TALK — Fernando Silva e Pedro Barroso, UZINA</w:t>
      </w:r>
    </w:p>
    <w:p w14:paraId="37F724DD" w14:textId="77777777" w:rsidR="001531FB" w:rsidRPr="001531FB" w:rsidRDefault="001531FB" w:rsidP="001531FB">
      <w:pPr>
        <w:pStyle w:val="NormalWeb"/>
        <w:jc w:val="both"/>
        <w:rPr>
          <w:rFonts w:ascii="Century Gothic" w:hAnsi="Century Gothic"/>
        </w:rPr>
      </w:pPr>
      <w:r w:rsidRPr="001531FB">
        <w:rPr>
          <w:rFonts w:ascii="Century Gothic" w:hAnsi="Century Gothic"/>
          <w:u w:val="single"/>
        </w:rPr>
        <w:t>17:30 – 18:30</w:t>
      </w:r>
      <w:r w:rsidRPr="001531FB">
        <w:rPr>
          <w:rFonts w:ascii="Century Gothic" w:hAnsi="Century Gothic"/>
        </w:rPr>
        <w:t xml:space="preserve"> | MASTER TALK — “O Rock in Rio &amp; a Publicidade”, com Roberta Medina</w:t>
      </w:r>
    </w:p>
    <w:p w14:paraId="1F4E0D07" w14:textId="77777777" w:rsidR="001531FB" w:rsidRPr="001531FB" w:rsidRDefault="001531FB" w:rsidP="001531FB">
      <w:pPr>
        <w:pStyle w:val="NormalWeb"/>
        <w:jc w:val="both"/>
        <w:rPr>
          <w:rFonts w:ascii="Century Gothic" w:hAnsi="Century Gothic"/>
        </w:rPr>
      </w:pPr>
      <w:r w:rsidRPr="001531FB">
        <w:rPr>
          <w:rFonts w:ascii="Century Gothic" w:hAnsi="Century Gothic"/>
          <w:u w:val="single"/>
        </w:rPr>
        <w:lastRenderedPageBreak/>
        <w:t>18:30 – 19:30</w:t>
      </w:r>
      <w:r w:rsidRPr="001531FB">
        <w:rPr>
          <w:rFonts w:ascii="Century Gothic" w:hAnsi="Century Gothic"/>
        </w:rPr>
        <w:t xml:space="preserve"> | ENTREGA DE PRÉMIOS aos alunos do 1.º ano do Mestrado em Design e Publicidade:</w:t>
      </w:r>
    </w:p>
    <w:p w14:paraId="105677C0" w14:textId="12BC9884" w:rsidR="001531FB" w:rsidRPr="001531FB" w:rsidRDefault="001531FB" w:rsidP="001531FB">
      <w:pPr>
        <w:pStyle w:val="NormalWeb"/>
        <w:numPr>
          <w:ilvl w:val="0"/>
          <w:numId w:val="15"/>
        </w:numPr>
        <w:jc w:val="both"/>
        <w:rPr>
          <w:rFonts w:ascii="Century Gothic" w:hAnsi="Century Gothic"/>
        </w:rPr>
      </w:pPr>
      <w:r w:rsidRPr="001531FB">
        <w:rPr>
          <w:rFonts w:ascii="Century Gothic" w:hAnsi="Century Gothic"/>
        </w:rPr>
        <w:t xml:space="preserve">L. Académicos — pela mão de Ana Paula Costa / Cannes </w:t>
      </w:r>
      <w:proofErr w:type="spellStart"/>
      <w:r w:rsidRPr="001531FB">
        <w:rPr>
          <w:rFonts w:ascii="Century Gothic" w:hAnsi="Century Gothic"/>
        </w:rPr>
        <w:t>Lions</w:t>
      </w:r>
      <w:proofErr w:type="spellEnd"/>
      <w:r w:rsidRPr="001531FB">
        <w:rPr>
          <w:rFonts w:ascii="Century Gothic" w:hAnsi="Century Gothic"/>
        </w:rPr>
        <w:t xml:space="preserve"> Portugal</w:t>
      </w:r>
    </w:p>
    <w:p w14:paraId="603CA8AF" w14:textId="267741FC" w:rsidR="001531FB" w:rsidRPr="001531FB" w:rsidRDefault="001531FB" w:rsidP="001531FB">
      <w:pPr>
        <w:pStyle w:val="NormalWeb"/>
        <w:numPr>
          <w:ilvl w:val="0"/>
          <w:numId w:val="15"/>
        </w:numPr>
        <w:jc w:val="both"/>
        <w:rPr>
          <w:rFonts w:ascii="Century Gothic" w:hAnsi="Century Gothic"/>
        </w:rPr>
      </w:pPr>
      <w:r w:rsidRPr="001531FB">
        <w:rPr>
          <w:rFonts w:ascii="Century Gothic" w:hAnsi="Century Gothic"/>
        </w:rPr>
        <w:t xml:space="preserve">Vencedora da Roger </w:t>
      </w:r>
      <w:proofErr w:type="spellStart"/>
      <w:r w:rsidRPr="001531FB">
        <w:rPr>
          <w:rFonts w:ascii="Century Gothic" w:hAnsi="Century Gothic"/>
        </w:rPr>
        <w:t>Hatchuel</w:t>
      </w:r>
      <w:proofErr w:type="spellEnd"/>
      <w:r w:rsidRPr="001531FB">
        <w:rPr>
          <w:rFonts w:ascii="Century Gothic" w:hAnsi="Century Gothic"/>
        </w:rPr>
        <w:t xml:space="preserve"> </w:t>
      </w:r>
      <w:proofErr w:type="spellStart"/>
      <w:r w:rsidRPr="001531FB">
        <w:rPr>
          <w:rFonts w:ascii="Century Gothic" w:hAnsi="Century Gothic"/>
        </w:rPr>
        <w:t>Student</w:t>
      </w:r>
      <w:proofErr w:type="spellEnd"/>
      <w:r w:rsidRPr="001531FB">
        <w:rPr>
          <w:rFonts w:ascii="Century Gothic" w:hAnsi="Century Gothic"/>
        </w:rPr>
        <w:t xml:space="preserve"> </w:t>
      </w:r>
      <w:proofErr w:type="spellStart"/>
      <w:r w:rsidRPr="001531FB">
        <w:rPr>
          <w:rFonts w:ascii="Century Gothic" w:hAnsi="Century Gothic"/>
        </w:rPr>
        <w:t>Academy</w:t>
      </w:r>
      <w:proofErr w:type="spellEnd"/>
      <w:r w:rsidRPr="001531FB">
        <w:rPr>
          <w:rFonts w:ascii="Century Gothic" w:hAnsi="Century Gothic"/>
        </w:rPr>
        <w:t>, representante de Portugal no Festival de Publicidade de Cannes</w:t>
      </w:r>
    </w:p>
    <w:p w14:paraId="12203AA9" w14:textId="482B1A2B" w:rsidR="001531FB" w:rsidRPr="001531FB" w:rsidRDefault="001531FB" w:rsidP="001531FB">
      <w:pPr>
        <w:pStyle w:val="NormalWeb"/>
        <w:numPr>
          <w:ilvl w:val="0"/>
          <w:numId w:val="15"/>
        </w:numPr>
        <w:jc w:val="both"/>
        <w:rPr>
          <w:rFonts w:ascii="Century Gothic" w:hAnsi="Century Gothic"/>
        </w:rPr>
      </w:pPr>
      <w:r w:rsidRPr="001531FB">
        <w:rPr>
          <w:rFonts w:ascii="Century Gothic" w:hAnsi="Century Gothic"/>
        </w:rPr>
        <w:t>Grupo vencedor WORTEN</w:t>
      </w:r>
    </w:p>
    <w:p w14:paraId="4CDEACCD" w14:textId="3897B13F" w:rsidR="00212AEB" w:rsidRPr="001531FB" w:rsidRDefault="001531FB" w:rsidP="001531FB">
      <w:pPr>
        <w:pStyle w:val="NormalWeb"/>
        <w:numPr>
          <w:ilvl w:val="0"/>
          <w:numId w:val="15"/>
        </w:numPr>
        <w:jc w:val="both"/>
        <w:rPr>
          <w:rFonts w:ascii="Century Gothic" w:hAnsi="Century Gothic"/>
        </w:rPr>
      </w:pPr>
      <w:r w:rsidRPr="001531FB">
        <w:rPr>
          <w:rFonts w:ascii="Century Gothic" w:hAnsi="Century Gothic"/>
        </w:rPr>
        <w:t>Grupo vencedor CARRIS</w:t>
      </w:r>
    </w:p>
    <w:p w14:paraId="70F58817" w14:textId="77777777" w:rsidR="00212AEB" w:rsidRDefault="00212AEB" w:rsidP="00212AEB">
      <w:pPr>
        <w:pStyle w:val="Corpo"/>
        <w:spacing w:line="276" w:lineRule="auto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17E56C6" w14:textId="77777777" w:rsidR="000B2EDA" w:rsidRDefault="000B2EDA" w:rsidP="00104E1C">
      <w:pPr>
        <w:pStyle w:val="Corpo"/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</w:p>
    <w:p w14:paraId="1BBBAA41" w14:textId="20CD48EA" w:rsidR="000972B3" w:rsidRPr="00F2113E" w:rsidRDefault="000972B3" w:rsidP="00104E1C">
      <w:pPr>
        <w:pStyle w:val="Corpo"/>
        <w:spacing w:line="276" w:lineRule="auto"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F2113E">
        <w:rPr>
          <w:rFonts w:ascii="Century Gothic" w:hAnsi="Century Gothic" w:cs="Arial"/>
          <w:b/>
          <w:bCs/>
          <w:sz w:val="16"/>
          <w:szCs w:val="16"/>
        </w:rPr>
        <w:t>Sobre o IADE – Faculdade de Design, Tecnologia e Comunicação da Universidade Europeia</w:t>
      </w:r>
    </w:p>
    <w:p w14:paraId="097F3B2F" w14:textId="77777777" w:rsidR="000972B3" w:rsidRPr="00F2113E" w:rsidRDefault="000972B3" w:rsidP="000972B3">
      <w:pPr>
        <w:jc w:val="both"/>
        <w:rPr>
          <w:rStyle w:val="Hiperligao"/>
          <w:rFonts w:ascii="Century Gothic" w:hAnsi="Century Gothic" w:cs="Arial"/>
          <w:sz w:val="16"/>
          <w:szCs w:val="16"/>
        </w:rPr>
      </w:pPr>
      <w:r w:rsidRPr="00F2113E">
        <w:rPr>
          <w:rFonts w:ascii="Century Gothic" w:hAnsi="Century Gothic" w:cs="Arial"/>
          <w:sz w:val="16"/>
          <w:szCs w:val="16"/>
        </w:rPr>
        <w:t xml:space="preserve">O IADE – Faculdade de Design, Tecnologia e Comunicação da Universidade Europeia tem vindo a liderar o ensino da criatividade em Portugal há mais de 50 anos. Com uma oferta educativa completa, que beneficia dos standards de excelência da </w:t>
      </w:r>
      <w:proofErr w:type="gramStart"/>
      <w:r w:rsidRPr="00F2113E">
        <w:rPr>
          <w:rFonts w:ascii="Century Gothic" w:hAnsi="Century Gothic" w:cs="Arial"/>
          <w:sz w:val="16"/>
          <w:szCs w:val="16"/>
        </w:rPr>
        <w:t>Universidade Europeia</w:t>
      </w:r>
      <w:proofErr w:type="gramEnd"/>
      <w:r w:rsidRPr="00F2113E">
        <w:rPr>
          <w:rFonts w:ascii="Century Gothic" w:hAnsi="Century Gothic" w:cs="Arial"/>
          <w:sz w:val="16"/>
          <w:szCs w:val="16"/>
        </w:rPr>
        <w:t xml:space="preserve">, ao nível de Licenciaturas, Mestrados, Doutoramentos e Formação de Executivos nas áreas do Design e Artes Visuais, Comunicação e Marketing, Tecnologias e Engenharia, o IADE é o lugar onde estas disciplinas trabalham em conjunto utilizando a criatividade como ferramenta para </w:t>
      </w:r>
      <w:proofErr w:type="gramStart"/>
      <w:r w:rsidRPr="00F2113E">
        <w:rPr>
          <w:rFonts w:ascii="Century Gothic" w:hAnsi="Century Gothic" w:cs="Arial"/>
          <w:sz w:val="16"/>
          <w:szCs w:val="16"/>
        </w:rPr>
        <w:t>criar novas</w:t>
      </w:r>
      <w:proofErr w:type="gramEnd"/>
      <w:r w:rsidRPr="00F2113E">
        <w:rPr>
          <w:rFonts w:ascii="Century Gothic" w:hAnsi="Century Gothic" w:cs="Arial"/>
          <w:sz w:val="16"/>
          <w:szCs w:val="16"/>
        </w:rPr>
        <w:t xml:space="preserve"> soluções inspiradoras para as empresas e para a sociedade. Com uma estreita ligação ao mercado, através do seu modelo académico único focado na criação e impulsionado pelos Laboratórios Criativos da Fábrica (a Unidade onde se fabrica valor e conhecimento e através da qual estudantes e docentes são chamados a trabalhar em conjunto, e transversalmente às suas áreas, em iniciativas curriculares e extracurriculares), o IADE promove o desenvolvimento de projetos em colaboração com empresas de referência, potenciando a máxima empregabilidade dos estudantes na crescente Economia Criativa. Para mais informações sobre o IADE: </w:t>
      </w:r>
      <w:hyperlink r:id="rId12" w:history="1">
        <w:r w:rsidRPr="00F2113E">
          <w:rPr>
            <w:rStyle w:val="Hiperligao"/>
            <w:rFonts w:ascii="Century Gothic" w:hAnsi="Century Gothic" w:cs="Arial"/>
            <w:bCs/>
            <w:sz w:val="16"/>
            <w:szCs w:val="16"/>
          </w:rPr>
          <w:t>www.iade.europeia.pt</w:t>
        </w:r>
      </w:hyperlink>
    </w:p>
    <w:p w14:paraId="710E3D0F" w14:textId="77777777" w:rsidR="000972B3" w:rsidRDefault="000972B3" w:rsidP="000972B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entury Gothic" w:hAnsi="Century Gothic" w:cstheme="minorHAnsi"/>
          <w:b/>
          <w:bCs/>
          <w:color w:val="000000"/>
          <w:sz w:val="16"/>
          <w:szCs w:val="16"/>
        </w:rPr>
      </w:pPr>
      <w:r>
        <w:rPr>
          <w:rStyle w:val="normaltextrun"/>
          <w:rFonts w:ascii="Century Gothic" w:hAnsi="Century Gothic" w:cstheme="minorHAnsi"/>
          <w:b/>
          <w:bCs/>
          <w:color w:val="000000"/>
          <w:sz w:val="16"/>
          <w:szCs w:val="16"/>
        </w:rPr>
        <w:t xml:space="preserve">  </w:t>
      </w:r>
    </w:p>
    <w:p w14:paraId="0107B701" w14:textId="77777777" w:rsidR="000B2EDA" w:rsidRDefault="000B2EDA" w:rsidP="000972B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entury Gothic" w:hAnsi="Century Gothic" w:cstheme="minorHAnsi"/>
          <w:b/>
          <w:bCs/>
          <w:color w:val="000000"/>
          <w:sz w:val="16"/>
          <w:szCs w:val="16"/>
        </w:rPr>
      </w:pPr>
    </w:p>
    <w:p w14:paraId="625420F9" w14:textId="77777777" w:rsidR="000B2EDA" w:rsidRDefault="000B2EDA" w:rsidP="000972B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entury Gothic" w:hAnsi="Century Gothic" w:cstheme="minorHAnsi"/>
          <w:b/>
          <w:bCs/>
          <w:color w:val="000000"/>
          <w:sz w:val="16"/>
          <w:szCs w:val="16"/>
        </w:rPr>
      </w:pPr>
    </w:p>
    <w:p w14:paraId="21FC1BFD" w14:textId="77777777" w:rsidR="000B2EDA" w:rsidRDefault="000B2EDA" w:rsidP="000972B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entury Gothic" w:hAnsi="Century Gothic" w:cstheme="minorHAnsi"/>
          <w:b/>
          <w:bCs/>
          <w:color w:val="000000"/>
          <w:sz w:val="16"/>
          <w:szCs w:val="16"/>
        </w:rPr>
      </w:pPr>
    </w:p>
    <w:p w14:paraId="4A495120" w14:textId="77777777" w:rsidR="000972B3" w:rsidRPr="00F418C7" w:rsidRDefault="000972B3" w:rsidP="000972B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Century Gothic" w:eastAsiaTheme="majorEastAsia" w:hAnsi="Century Gothic" w:cstheme="minorHAnsi"/>
          <w:color w:val="000000"/>
          <w:sz w:val="16"/>
          <w:szCs w:val="16"/>
        </w:rPr>
      </w:pPr>
      <w:r w:rsidRPr="00F418C7">
        <w:rPr>
          <w:rStyle w:val="normaltextrun"/>
          <w:rFonts w:ascii="Century Gothic" w:hAnsi="Century Gothic" w:cstheme="minorHAnsi"/>
          <w:b/>
          <w:bCs/>
          <w:color w:val="000000"/>
          <w:sz w:val="16"/>
          <w:szCs w:val="16"/>
        </w:rPr>
        <w:t>Para mais informações contactar:</w:t>
      </w:r>
    </w:p>
    <w:p w14:paraId="79BA0905" w14:textId="77777777" w:rsidR="000972B3" w:rsidRPr="00F418C7" w:rsidRDefault="000972B3" w:rsidP="000972B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 w:cstheme="minorHAnsi"/>
          <w:sz w:val="16"/>
          <w:szCs w:val="16"/>
        </w:rPr>
      </w:pPr>
    </w:p>
    <w:p w14:paraId="70F90132" w14:textId="77777777" w:rsidR="000972B3" w:rsidRPr="00F418C7" w:rsidRDefault="000972B3" w:rsidP="000972B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Century Gothic" w:hAnsi="Century Gothic" w:cstheme="minorHAnsi"/>
          <w:sz w:val="16"/>
          <w:szCs w:val="16"/>
        </w:rPr>
      </w:pPr>
      <w:r w:rsidRPr="00F418C7">
        <w:rPr>
          <w:rFonts w:ascii="Century Gothic" w:hAnsi="Century Gothic"/>
          <w:noProof/>
          <w:sz w:val="16"/>
          <w:szCs w:val="16"/>
        </w:rPr>
        <w:drawing>
          <wp:inline distT="0" distB="0" distL="0" distR="0" wp14:anchorId="18E8429C" wp14:editId="2150253A">
            <wp:extent cx="2075291" cy="420246"/>
            <wp:effectExtent l="0" t="0" r="1270" b="0"/>
            <wp:docPr id="2" name="Imagem 2" descr="Uma imagem com preto, escuridã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m preto, escuridã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990" cy="44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385F1" w14:textId="77777777" w:rsidR="009B641E" w:rsidRDefault="009B641E" w:rsidP="000972B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Century Gothic" w:hAnsi="Century Gothic" w:cstheme="minorHAnsi"/>
          <w:sz w:val="16"/>
          <w:szCs w:val="16"/>
        </w:rPr>
      </w:pPr>
    </w:p>
    <w:p w14:paraId="1E42983A" w14:textId="73F2B083" w:rsidR="0073199E" w:rsidRDefault="000972B3" w:rsidP="0073199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</w:pPr>
      <w:r w:rsidRPr="00F418C7"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  <w:t xml:space="preserve">Ana Santos | </w:t>
      </w:r>
      <w:hyperlink r:id="rId14" w:history="1">
        <w:r w:rsidRPr="00F418C7">
          <w:rPr>
            <w:rStyle w:val="Hiperligao"/>
            <w:rFonts w:ascii="Century Gothic" w:eastAsiaTheme="minorEastAsia" w:hAnsi="Century Gothic" w:cstheme="minorHAnsi"/>
            <w:noProof/>
            <w:sz w:val="16"/>
            <w:szCs w:val="16"/>
          </w:rPr>
          <w:t>ana.santos@lift.com.pt</w:t>
        </w:r>
      </w:hyperlink>
      <w:r w:rsidRPr="00F418C7"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  <w:t xml:space="preserve"> | +351 914 409</w:t>
      </w:r>
      <w:r w:rsidR="0073199E"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  <w:t> </w:t>
      </w:r>
      <w:r w:rsidRPr="00F418C7"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  <w:t>595</w:t>
      </w:r>
    </w:p>
    <w:p w14:paraId="7531A4EC" w14:textId="6DD47BAD" w:rsidR="0073199E" w:rsidRDefault="0073199E" w:rsidP="0073199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</w:pPr>
      <w:r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  <w:t>Eunice Gaspar</w:t>
      </w:r>
      <w:r w:rsidR="009B641E"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  <w:t xml:space="preserve"> | </w:t>
      </w:r>
      <w:hyperlink r:id="rId15" w:history="1">
        <w:r w:rsidRPr="00994698">
          <w:rPr>
            <w:rStyle w:val="Hiperligao"/>
            <w:rFonts w:ascii="Century Gothic" w:hAnsi="Century Gothic" w:cstheme="minorHAnsi"/>
            <w:noProof/>
            <w:sz w:val="16"/>
            <w:szCs w:val="16"/>
          </w:rPr>
          <w:t>eunice.gaspar@lift.com.pt</w:t>
        </w:r>
      </w:hyperlink>
      <w:r w:rsidR="008D648A"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  <w:t xml:space="preserve"> | +351 </w:t>
      </w:r>
      <w:r w:rsidRPr="0073199E"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  <w:t>911 774 428</w:t>
      </w:r>
    </w:p>
    <w:p w14:paraId="68217E45" w14:textId="77777777" w:rsidR="0073199E" w:rsidRPr="0073199E" w:rsidRDefault="0073199E" w:rsidP="0073199E">
      <w:pPr>
        <w:jc w:val="center"/>
        <w:rPr>
          <w:rFonts w:ascii="Century Gothic" w:eastAsiaTheme="minorEastAsia" w:hAnsi="Century Gothic" w:cstheme="minorHAnsi"/>
          <w:noProof/>
          <w:color w:val="000000"/>
          <w:sz w:val="16"/>
          <w:szCs w:val="16"/>
          <w:lang w:eastAsia="pt-PT"/>
        </w:rPr>
      </w:pPr>
      <w:r>
        <w:rPr>
          <w:rFonts w:ascii="Century Gothic" w:eastAsiaTheme="minorEastAsia" w:hAnsi="Century Gothic" w:cstheme="minorHAnsi"/>
          <w:noProof/>
          <w:color w:val="000000"/>
          <w:sz w:val="16"/>
          <w:szCs w:val="16"/>
          <w:lang w:eastAsia="pt-PT"/>
        </w:rPr>
        <w:t xml:space="preserve">Bruna Rocha | </w:t>
      </w:r>
      <w:hyperlink r:id="rId16" w:history="1">
        <w:r w:rsidRPr="00994698">
          <w:rPr>
            <w:rStyle w:val="Hiperligao"/>
            <w:rFonts w:ascii="Century Gothic" w:eastAsiaTheme="minorEastAsia" w:hAnsi="Century Gothic" w:cstheme="minorHAnsi"/>
            <w:noProof/>
            <w:sz w:val="16"/>
            <w:szCs w:val="16"/>
            <w:lang w:eastAsia="pt-PT"/>
          </w:rPr>
          <w:t>bruna.rocha@lift.com.pt</w:t>
        </w:r>
      </w:hyperlink>
      <w:r>
        <w:rPr>
          <w:rFonts w:ascii="Century Gothic" w:eastAsiaTheme="minorEastAsia" w:hAnsi="Century Gothic" w:cstheme="minorHAnsi"/>
          <w:noProof/>
          <w:color w:val="000000"/>
          <w:sz w:val="16"/>
          <w:szCs w:val="16"/>
          <w:lang w:eastAsia="pt-PT"/>
        </w:rPr>
        <w:t xml:space="preserve"> | +351 </w:t>
      </w:r>
      <w:r w:rsidRPr="0073199E">
        <w:rPr>
          <w:rFonts w:ascii="Century Gothic" w:eastAsiaTheme="minorEastAsia" w:hAnsi="Century Gothic" w:cstheme="minorHAnsi"/>
          <w:noProof/>
          <w:color w:val="000000"/>
          <w:sz w:val="16"/>
          <w:szCs w:val="16"/>
          <w:lang w:eastAsia="pt-PT"/>
        </w:rPr>
        <w:t>910 751 944 </w:t>
      </w:r>
    </w:p>
    <w:p w14:paraId="5B651BBA" w14:textId="67F61BB1" w:rsidR="0073199E" w:rsidRPr="0073199E" w:rsidRDefault="0073199E" w:rsidP="0073199E">
      <w:pPr>
        <w:jc w:val="center"/>
        <w:rPr>
          <w:rFonts w:ascii="Century Gothic" w:eastAsiaTheme="minorEastAsia" w:hAnsi="Century Gothic" w:cstheme="minorHAnsi"/>
          <w:noProof/>
          <w:color w:val="000000"/>
          <w:sz w:val="16"/>
          <w:szCs w:val="16"/>
          <w:lang w:eastAsia="pt-PT"/>
        </w:rPr>
      </w:pPr>
    </w:p>
    <w:sectPr w:rsidR="0073199E" w:rsidRPr="0073199E" w:rsidSect="00C450EC">
      <w:headerReference w:type="default" r:id="rId17"/>
      <w:type w:val="continuous"/>
      <w:pgSz w:w="11906" w:h="16838"/>
      <w:pgMar w:top="810" w:right="1416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29BBF" w14:textId="77777777" w:rsidR="00BC70E8" w:rsidRDefault="00BC70E8" w:rsidP="006073DC">
      <w:pPr>
        <w:spacing w:after="0" w:line="240" w:lineRule="auto"/>
      </w:pPr>
      <w:r>
        <w:separator/>
      </w:r>
    </w:p>
  </w:endnote>
  <w:endnote w:type="continuationSeparator" w:id="0">
    <w:p w14:paraId="493DA914" w14:textId="77777777" w:rsidR="00BC70E8" w:rsidRDefault="00BC70E8" w:rsidP="00607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403C6" w14:textId="77777777" w:rsidR="00BC70E8" w:rsidRDefault="00BC70E8" w:rsidP="006073DC">
      <w:pPr>
        <w:spacing w:after="0" w:line="240" w:lineRule="auto"/>
      </w:pPr>
      <w:r>
        <w:separator/>
      </w:r>
    </w:p>
  </w:footnote>
  <w:footnote w:type="continuationSeparator" w:id="0">
    <w:p w14:paraId="2706E960" w14:textId="77777777" w:rsidR="00BC70E8" w:rsidRDefault="00BC70E8" w:rsidP="00607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538C7" w14:textId="7CF76C1F" w:rsidR="006073DC" w:rsidRDefault="00FF636F" w:rsidP="00FF636F">
    <w:pPr>
      <w:pStyle w:val="Cabealho"/>
      <w:tabs>
        <w:tab w:val="clear" w:pos="4252"/>
        <w:tab w:val="clear" w:pos="8504"/>
        <w:tab w:val="left" w:pos="2960"/>
      </w:tabs>
      <w:jc w:val="center"/>
    </w:pPr>
    <w:r>
      <w:rPr>
        <w:noProof/>
        <w:lang w:eastAsia="pt-PT"/>
      </w:rPr>
      <w:drawing>
        <wp:inline distT="0" distB="0" distL="0" distR="0" wp14:anchorId="5C0DE8EB" wp14:editId="1C07885E">
          <wp:extent cx="2970191" cy="624673"/>
          <wp:effectExtent l="0" t="0" r="1905" b="4445"/>
          <wp:docPr id="1235754700" name="Imagem 1235754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ma imagem com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70191" cy="624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94B9BC" w14:textId="77777777" w:rsidR="00F908E4" w:rsidRDefault="00F908E4" w:rsidP="00FF636F">
    <w:pPr>
      <w:pStyle w:val="Cabealho"/>
      <w:tabs>
        <w:tab w:val="clear" w:pos="4252"/>
        <w:tab w:val="clear" w:pos="8504"/>
        <w:tab w:val="left" w:pos="2960"/>
      </w:tabs>
      <w:jc w:val="center"/>
    </w:pPr>
  </w:p>
  <w:p w14:paraId="5D7919F5" w14:textId="77777777" w:rsidR="00F908E4" w:rsidRDefault="00F908E4" w:rsidP="00FF636F">
    <w:pPr>
      <w:pStyle w:val="Cabealho"/>
      <w:tabs>
        <w:tab w:val="clear" w:pos="4252"/>
        <w:tab w:val="clear" w:pos="8504"/>
        <w:tab w:val="left" w:pos="2960"/>
      </w:tabs>
      <w:jc w:val="center"/>
    </w:pPr>
  </w:p>
  <w:p w14:paraId="4A1BF54C" w14:textId="77777777" w:rsidR="006073DC" w:rsidRDefault="006073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4DF"/>
    <w:multiLevelType w:val="hybridMultilevel"/>
    <w:tmpl w:val="07C09842"/>
    <w:lvl w:ilvl="0" w:tplc="AD82FB38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A4DE5"/>
    <w:multiLevelType w:val="multilevel"/>
    <w:tmpl w:val="20FA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52934"/>
    <w:multiLevelType w:val="hybridMultilevel"/>
    <w:tmpl w:val="23887156"/>
    <w:lvl w:ilvl="0" w:tplc="AD82FB38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64BD6"/>
    <w:multiLevelType w:val="hybridMultilevel"/>
    <w:tmpl w:val="0B96B3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57FEE"/>
    <w:multiLevelType w:val="hybridMultilevel"/>
    <w:tmpl w:val="62E672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A5C3A"/>
    <w:multiLevelType w:val="hybridMultilevel"/>
    <w:tmpl w:val="A8040E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C3008"/>
    <w:multiLevelType w:val="multilevel"/>
    <w:tmpl w:val="DFF6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8F7589"/>
    <w:multiLevelType w:val="hybridMultilevel"/>
    <w:tmpl w:val="95F6A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01B52"/>
    <w:multiLevelType w:val="hybridMultilevel"/>
    <w:tmpl w:val="7F44EC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00C5A"/>
    <w:multiLevelType w:val="hybridMultilevel"/>
    <w:tmpl w:val="0F0C7B90"/>
    <w:lvl w:ilvl="0" w:tplc="AD82FB38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83D2C"/>
    <w:multiLevelType w:val="hybridMultilevel"/>
    <w:tmpl w:val="87764C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12223"/>
    <w:multiLevelType w:val="hybridMultilevel"/>
    <w:tmpl w:val="84564C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A1681"/>
    <w:multiLevelType w:val="hybridMultilevel"/>
    <w:tmpl w:val="EEC6A72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11708"/>
    <w:multiLevelType w:val="hybridMultilevel"/>
    <w:tmpl w:val="D432424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11D6D"/>
    <w:multiLevelType w:val="hybridMultilevel"/>
    <w:tmpl w:val="0FAEF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423E0"/>
    <w:multiLevelType w:val="hybridMultilevel"/>
    <w:tmpl w:val="E48682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578831">
    <w:abstractNumId w:val="8"/>
  </w:num>
  <w:num w:numId="2" w16cid:durableId="474614633">
    <w:abstractNumId w:val="7"/>
  </w:num>
  <w:num w:numId="3" w16cid:durableId="259487613">
    <w:abstractNumId w:val="12"/>
  </w:num>
  <w:num w:numId="4" w16cid:durableId="1521430607">
    <w:abstractNumId w:val="5"/>
  </w:num>
  <w:num w:numId="5" w16cid:durableId="841243081">
    <w:abstractNumId w:val="10"/>
  </w:num>
  <w:num w:numId="6" w16cid:durableId="10837862">
    <w:abstractNumId w:val="4"/>
  </w:num>
  <w:num w:numId="7" w16cid:durableId="327753904">
    <w:abstractNumId w:val="4"/>
  </w:num>
  <w:num w:numId="8" w16cid:durableId="1730153622">
    <w:abstractNumId w:val="11"/>
  </w:num>
  <w:num w:numId="9" w16cid:durableId="800341011">
    <w:abstractNumId w:val="15"/>
  </w:num>
  <w:num w:numId="10" w16cid:durableId="175578208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33207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2160798">
    <w:abstractNumId w:val="14"/>
  </w:num>
  <w:num w:numId="13" w16cid:durableId="124466199">
    <w:abstractNumId w:val="1"/>
  </w:num>
  <w:num w:numId="14" w16cid:durableId="1699576216">
    <w:abstractNumId w:val="3"/>
  </w:num>
  <w:num w:numId="15" w16cid:durableId="613440022">
    <w:abstractNumId w:val="2"/>
  </w:num>
  <w:num w:numId="16" w16cid:durableId="356464688">
    <w:abstractNumId w:val="9"/>
  </w:num>
  <w:num w:numId="17" w16cid:durableId="1126661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301"/>
    <w:rsid w:val="000145F2"/>
    <w:rsid w:val="000170FA"/>
    <w:rsid w:val="00022DFB"/>
    <w:rsid w:val="00033E50"/>
    <w:rsid w:val="000344EA"/>
    <w:rsid w:val="00040C02"/>
    <w:rsid w:val="000411AE"/>
    <w:rsid w:val="000431DA"/>
    <w:rsid w:val="00047FCA"/>
    <w:rsid w:val="00056E45"/>
    <w:rsid w:val="00057AF4"/>
    <w:rsid w:val="000608D0"/>
    <w:rsid w:val="00070CF8"/>
    <w:rsid w:val="00072207"/>
    <w:rsid w:val="00076FDF"/>
    <w:rsid w:val="0008240F"/>
    <w:rsid w:val="000842F0"/>
    <w:rsid w:val="000901D0"/>
    <w:rsid w:val="000972B3"/>
    <w:rsid w:val="000A1BDB"/>
    <w:rsid w:val="000B2EDA"/>
    <w:rsid w:val="000B33BE"/>
    <w:rsid w:val="000B5781"/>
    <w:rsid w:val="000C17E1"/>
    <w:rsid w:val="000C6C8D"/>
    <w:rsid w:val="000D4190"/>
    <w:rsid w:val="000D58C4"/>
    <w:rsid w:val="000F3E4D"/>
    <w:rsid w:val="00100008"/>
    <w:rsid w:val="001038B9"/>
    <w:rsid w:val="00104E1C"/>
    <w:rsid w:val="001070C5"/>
    <w:rsid w:val="00115C89"/>
    <w:rsid w:val="00120BE5"/>
    <w:rsid w:val="00121337"/>
    <w:rsid w:val="00131BBC"/>
    <w:rsid w:val="001323C8"/>
    <w:rsid w:val="00134B7B"/>
    <w:rsid w:val="00135E71"/>
    <w:rsid w:val="00136EE7"/>
    <w:rsid w:val="001440D2"/>
    <w:rsid w:val="001531FB"/>
    <w:rsid w:val="00170B56"/>
    <w:rsid w:val="00191406"/>
    <w:rsid w:val="00194241"/>
    <w:rsid w:val="00194C6A"/>
    <w:rsid w:val="00195A9A"/>
    <w:rsid w:val="001A3FF5"/>
    <w:rsid w:val="001A6FEF"/>
    <w:rsid w:val="001A76DF"/>
    <w:rsid w:val="001B417F"/>
    <w:rsid w:val="001B6661"/>
    <w:rsid w:val="001B77A2"/>
    <w:rsid w:val="001C04C3"/>
    <w:rsid w:val="001C3C29"/>
    <w:rsid w:val="001D498B"/>
    <w:rsid w:val="001D73BA"/>
    <w:rsid w:val="001E1392"/>
    <w:rsid w:val="00202141"/>
    <w:rsid w:val="00204F12"/>
    <w:rsid w:val="002061F9"/>
    <w:rsid w:val="00212AEB"/>
    <w:rsid w:val="00213543"/>
    <w:rsid w:val="002142D2"/>
    <w:rsid w:val="0021464A"/>
    <w:rsid w:val="00220079"/>
    <w:rsid w:val="0022140D"/>
    <w:rsid w:val="00221E68"/>
    <w:rsid w:val="00222B25"/>
    <w:rsid w:val="002333A9"/>
    <w:rsid w:val="00235453"/>
    <w:rsid w:val="00236B12"/>
    <w:rsid w:val="00236B99"/>
    <w:rsid w:val="0024391F"/>
    <w:rsid w:val="00245B51"/>
    <w:rsid w:val="002517E4"/>
    <w:rsid w:val="00255B7E"/>
    <w:rsid w:val="002569CE"/>
    <w:rsid w:val="00262174"/>
    <w:rsid w:val="00262D9B"/>
    <w:rsid w:val="00275B50"/>
    <w:rsid w:val="0028716F"/>
    <w:rsid w:val="002B105C"/>
    <w:rsid w:val="002B2478"/>
    <w:rsid w:val="002B6208"/>
    <w:rsid w:val="002C033D"/>
    <w:rsid w:val="002C4BD5"/>
    <w:rsid w:val="002D0911"/>
    <w:rsid w:val="002E23B0"/>
    <w:rsid w:val="002E2935"/>
    <w:rsid w:val="002E5AB2"/>
    <w:rsid w:val="002F71A5"/>
    <w:rsid w:val="003129B6"/>
    <w:rsid w:val="00314155"/>
    <w:rsid w:val="00322E9B"/>
    <w:rsid w:val="00331C9D"/>
    <w:rsid w:val="003364B8"/>
    <w:rsid w:val="0034511C"/>
    <w:rsid w:val="00350C94"/>
    <w:rsid w:val="00361096"/>
    <w:rsid w:val="003631D8"/>
    <w:rsid w:val="00364F66"/>
    <w:rsid w:val="00365929"/>
    <w:rsid w:val="003833F9"/>
    <w:rsid w:val="0038792F"/>
    <w:rsid w:val="00390E6B"/>
    <w:rsid w:val="00391B05"/>
    <w:rsid w:val="00392007"/>
    <w:rsid w:val="0039236C"/>
    <w:rsid w:val="00395218"/>
    <w:rsid w:val="003A083A"/>
    <w:rsid w:val="003A63C1"/>
    <w:rsid w:val="003B392A"/>
    <w:rsid w:val="003B48EC"/>
    <w:rsid w:val="003B56A8"/>
    <w:rsid w:val="003B5ECE"/>
    <w:rsid w:val="003B7EF9"/>
    <w:rsid w:val="003C444B"/>
    <w:rsid w:val="003D04CB"/>
    <w:rsid w:val="003D5560"/>
    <w:rsid w:val="003D5D80"/>
    <w:rsid w:val="003D6858"/>
    <w:rsid w:val="003E4650"/>
    <w:rsid w:val="003E5C92"/>
    <w:rsid w:val="003F5A78"/>
    <w:rsid w:val="00410F0C"/>
    <w:rsid w:val="00413947"/>
    <w:rsid w:val="004147D3"/>
    <w:rsid w:val="00414D02"/>
    <w:rsid w:val="00414E1C"/>
    <w:rsid w:val="0041600C"/>
    <w:rsid w:val="004235A5"/>
    <w:rsid w:val="0042615F"/>
    <w:rsid w:val="00430642"/>
    <w:rsid w:val="004341F7"/>
    <w:rsid w:val="004374A2"/>
    <w:rsid w:val="0044513C"/>
    <w:rsid w:val="00462ECF"/>
    <w:rsid w:val="00462F2A"/>
    <w:rsid w:val="004630A7"/>
    <w:rsid w:val="00470725"/>
    <w:rsid w:val="00477E95"/>
    <w:rsid w:val="00481CBF"/>
    <w:rsid w:val="0048578A"/>
    <w:rsid w:val="00492DAC"/>
    <w:rsid w:val="004A0599"/>
    <w:rsid w:val="004A6957"/>
    <w:rsid w:val="004B2F30"/>
    <w:rsid w:val="004B4EDB"/>
    <w:rsid w:val="004B5A7B"/>
    <w:rsid w:val="004B7142"/>
    <w:rsid w:val="004C2618"/>
    <w:rsid w:val="004C4884"/>
    <w:rsid w:val="004C6836"/>
    <w:rsid w:val="004D1C19"/>
    <w:rsid w:val="004D2A0C"/>
    <w:rsid w:val="004E23CE"/>
    <w:rsid w:val="004E746E"/>
    <w:rsid w:val="004F4E1A"/>
    <w:rsid w:val="004F6245"/>
    <w:rsid w:val="004F7190"/>
    <w:rsid w:val="0050275A"/>
    <w:rsid w:val="00504831"/>
    <w:rsid w:val="00507926"/>
    <w:rsid w:val="005123BB"/>
    <w:rsid w:val="00525D69"/>
    <w:rsid w:val="00530AE9"/>
    <w:rsid w:val="00531B28"/>
    <w:rsid w:val="00534C66"/>
    <w:rsid w:val="0054317D"/>
    <w:rsid w:val="0054318D"/>
    <w:rsid w:val="00546EC9"/>
    <w:rsid w:val="0055033A"/>
    <w:rsid w:val="00563DCB"/>
    <w:rsid w:val="00570F3B"/>
    <w:rsid w:val="00574D33"/>
    <w:rsid w:val="005766D7"/>
    <w:rsid w:val="0059281B"/>
    <w:rsid w:val="00596C31"/>
    <w:rsid w:val="005A3F43"/>
    <w:rsid w:val="005B1221"/>
    <w:rsid w:val="005B1F25"/>
    <w:rsid w:val="005B2300"/>
    <w:rsid w:val="005B27F8"/>
    <w:rsid w:val="005C5BBF"/>
    <w:rsid w:val="005D8751"/>
    <w:rsid w:val="005E41AB"/>
    <w:rsid w:val="005F3518"/>
    <w:rsid w:val="005F57BA"/>
    <w:rsid w:val="00600268"/>
    <w:rsid w:val="0060082D"/>
    <w:rsid w:val="006073DC"/>
    <w:rsid w:val="00612566"/>
    <w:rsid w:val="00612E5A"/>
    <w:rsid w:val="00623E83"/>
    <w:rsid w:val="006275B2"/>
    <w:rsid w:val="006327F2"/>
    <w:rsid w:val="00643519"/>
    <w:rsid w:val="00643D13"/>
    <w:rsid w:val="006459F5"/>
    <w:rsid w:val="006471FE"/>
    <w:rsid w:val="006528E3"/>
    <w:rsid w:val="00662F9A"/>
    <w:rsid w:val="00663DAE"/>
    <w:rsid w:val="00664583"/>
    <w:rsid w:val="00670F3E"/>
    <w:rsid w:val="00674925"/>
    <w:rsid w:val="00680F89"/>
    <w:rsid w:val="00694B7A"/>
    <w:rsid w:val="006A47FA"/>
    <w:rsid w:val="006C032F"/>
    <w:rsid w:val="006C0E89"/>
    <w:rsid w:val="006C18EF"/>
    <w:rsid w:val="006C57AE"/>
    <w:rsid w:val="006C65D4"/>
    <w:rsid w:val="006D078D"/>
    <w:rsid w:val="006D476D"/>
    <w:rsid w:val="006E2625"/>
    <w:rsid w:val="006E26F1"/>
    <w:rsid w:val="006F562A"/>
    <w:rsid w:val="00710412"/>
    <w:rsid w:val="00714942"/>
    <w:rsid w:val="0071559C"/>
    <w:rsid w:val="007226B7"/>
    <w:rsid w:val="007270CF"/>
    <w:rsid w:val="007278ED"/>
    <w:rsid w:val="00730CAC"/>
    <w:rsid w:val="0073199E"/>
    <w:rsid w:val="007374E8"/>
    <w:rsid w:val="00742654"/>
    <w:rsid w:val="00752933"/>
    <w:rsid w:val="00763080"/>
    <w:rsid w:val="00770318"/>
    <w:rsid w:val="0078017B"/>
    <w:rsid w:val="0078793D"/>
    <w:rsid w:val="00790FB5"/>
    <w:rsid w:val="00792505"/>
    <w:rsid w:val="007A05F6"/>
    <w:rsid w:val="007A2FC7"/>
    <w:rsid w:val="007B1CC5"/>
    <w:rsid w:val="007C5C1F"/>
    <w:rsid w:val="007D701B"/>
    <w:rsid w:val="007E1461"/>
    <w:rsid w:val="007E3619"/>
    <w:rsid w:val="007F3C05"/>
    <w:rsid w:val="007F7C90"/>
    <w:rsid w:val="00801818"/>
    <w:rsid w:val="008028FD"/>
    <w:rsid w:val="00810EF8"/>
    <w:rsid w:val="00811790"/>
    <w:rsid w:val="0081277D"/>
    <w:rsid w:val="00820C5A"/>
    <w:rsid w:val="00821284"/>
    <w:rsid w:val="0082212F"/>
    <w:rsid w:val="00823DF3"/>
    <w:rsid w:val="00827EF0"/>
    <w:rsid w:val="00837C61"/>
    <w:rsid w:val="008448C2"/>
    <w:rsid w:val="00850567"/>
    <w:rsid w:val="00850CBF"/>
    <w:rsid w:val="00853488"/>
    <w:rsid w:val="00860129"/>
    <w:rsid w:val="008613A6"/>
    <w:rsid w:val="008917F0"/>
    <w:rsid w:val="008959D8"/>
    <w:rsid w:val="00896AA0"/>
    <w:rsid w:val="008B74FF"/>
    <w:rsid w:val="008C208A"/>
    <w:rsid w:val="008D5BE2"/>
    <w:rsid w:val="008D648A"/>
    <w:rsid w:val="008D72CE"/>
    <w:rsid w:val="008E2AB5"/>
    <w:rsid w:val="008E6EC9"/>
    <w:rsid w:val="008F153C"/>
    <w:rsid w:val="008F2B56"/>
    <w:rsid w:val="008F7A34"/>
    <w:rsid w:val="009073E9"/>
    <w:rsid w:val="00911D0C"/>
    <w:rsid w:val="00915F1F"/>
    <w:rsid w:val="0092091B"/>
    <w:rsid w:val="00921648"/>
    <w:rsid w:val="009243A7"/>
    <w:rsid w:val="00925639"/>
    <w:rsid w:val="00933D9C"/>
    <w:rsid w:val="00935C71"/>
    <w:rsid w:val="0093670B"/>
    <w:rsid w:val="009369C3"/>
    <w:rsid w:val="009400D8"/>
    <w:rsid w:val="009421AF"/>
    <w:rsid w:val="0095088B"/>
    <w:rsid w:val="00953612"/>
    <w:rsid w:val="009570E8"/>
    <w:rsid w:val="00976E52"/>
    <w:rsid w:val="00977D3D"/>
    <w:rsid w:val="00983E0C"/>
    <w:rsid w:val="0098425A"/>
    <w:rsid w:val="009926EF"/>
    <w:rsid w:val="00995C8F"/>
    <w:rsid w:val="009B135C"/>
    <w:rsid w:val="009B5D8C"/>
    <w:rsid w:val="009B641E"/>
    <w:rsid w:val="009B6F42"/>
    <w:rsid w:val="009C4980"/>
    <w:rsid w:val="009C7A7D"/>
    <w:rsid w:val="009D0089"/>
    <w:rsid w:val="009E6E87"/>
    <w:rsid w:val="009F4F9E"/>
    <w:rsid w:val="009F5A28"/>
    <w:rsid w:val="009F7054"/>
    <w:rsid w:val="00A002A8"/>
    <w:rsid w:val="00A05F1B"/>
    <w:rsid w:val="00A12A73"/>
    <w:rsid w:val="00A131FE"/>
    <w:rsid w:val="00A15B43"/>
    <w:rsid w:val="00A25E32"/>
    <w:rsid w:val="00A27262"/>
    <w:rsid w:val="00A321CC"/>
    <w:rsid w:val="00A3714D"/>
    <w:rsid w:val="00A46543"/>
    <w:rsid w:val="00A505A9"/>
    <w:rsid w:val="00A52B7E"/>
    <w:rsid w:val="00A53502"/>
    <w:rsid w:val="00A55554"/>
    <w:rsid w:val="00A61205"/>
    <w:rsid w:val="00A7277E"/>
    <w:rsid w:val="00A82948"/>
    <w:rsid w:val="00A83DB2"/>
    <w:rsid w:val="00A86F93"/>
    <w:rsid w:val="00A93E65"/>
    <w:rsid w:val="00A946BC"/>
    <w:rsid w:val="00A9710C"/>
    <w:rsid w:val="00AA69CF"/>
    <w:rsid w:val="00AB76A4"/>
    <w:rsid w:val="00AB7B57"/>
    <w:rsid w:val="00AC2002"/>
    <w:rsid w:val="00AD19D4"/>
    <w:rsid w:val="00AE5351"/>
    <w:rsid w:val="00AF1AAA"/>
    <w:rsid w:val="00AF32AB"/>
    <w:rsid w:val="00AF5E06"/>
    <w:rsid w:val="00AF7DB7"/>
    <w:rsid w:val="00B057D0"/>
    <w:rsid w:val="00B06501"/>
    <w:rsid w:val="00B11C9E"/>
    <w:rsid w:val="00B11EB8"/>
    <w:rsid w:val="00B23205"/>
    <w:rsid w:val="00B24F2F"/>
    <w:rsid w:val="00B270CE"/>
    <w:rsid w:val="00B2752B"/>
    <w:rsid w:val="00B46845"/>
    <w:rsid w:val="00B66792"/>
    <w:rsid w:val="00B72857"/>
    <w:rsid w:val="00B76979"/>
    <w:rsid w:val="00B8322F"/>
    <w:rsid w:val="00B905EF"/>
    <w:rsid w:val="00B91881"/>
    <w:rsid w:val="00B92FD7"/>
    <w:rsid w:val="00B962D7"/>
    <w:rsid w:val="00B9687D"/>
    <w:rsid w:val="00BA102D"/>
    <w:rsid w:val="00BA128C"/>
    <w:rsid w:val="00BB06B2"/>
    <w:rsid w:val="00BB1915"/>
    <w:rsid w:val="00BB3F74"/>
    <w:rsid w:val="00BC59EB"/>
    <w:rsid w:val="00BC70E8"/>
    <w:rsid w:val="00BD27B1"/>
    <w:rsid w:val="00BD372E"/>
    <w:rsid w:val="00BD3F4C"/>
    <w:rsid w:val="00BE1198"/>
    <w:rsid w:val="00BE7301"/>
    <w:rsid w:val="00BE7D1B"/>
    <w:rsid w:val="00BF66BD"/>
    <w:rsid w:val="00C03ABF"/>
    <w:rsid w:val="00C2044A"/>
    <w:rsid w:val="00C253D4"/>
    <w:rsid w:val="00C274E6"/>
    <w:rsid w:val="00C27D4E"/>
    <w:rsid w:val="00C450EC"/>
    <w:rsid w:val="00C54021"/>
    <w:rsid w:val="00C62E4D"/>
    <w:rsid w:val="00C64FBB"/>
    <w:rsid w:val="00C730FF"/>
    <w:rsid w:val="00C81B27"/>
    <w:rsid w:val="00C96B0B"/>
    <w:rsid w:val="00CA1E74"/>
    <w:rsid w:val="00CA662A"/>
    <w:rsid w:val="00CB1239"/>
    <w:rsid w:val="00CB1692"/>
    <w:rsid w:val="00CC3DBB"/>
    <w:rsid w:val="00CD4030"/>
    <w:rsid w:val="00CE4BDA"/>
    <w:rsid w:val="00CE7D41"/>
    <w:rsid w:val="00CF5890"/>
    <w:rsid w:val="00D03289"/>
    <w:rsid w:val="00D102C7"/>
    <w:rsid w:val="00D11EDA"/>
    <w:rsid w:val="00D23F04"/>
    <w:rsid w:val="00D31328"/>
    <w:rsid w:val="00D35AD3"/>
    <w:rsid w:val="00D40DAC"/>
    <w:rsid w:val="00D664B2"/>
    <w:rsid w:val="00D71B18"/>
    <w:rsid w:val="00D73849"/>
    <w:rsid w:val="00D941A8"/>
    <w:rsid w:val="00DA11FD"/>
    <w:rsid w:val="00DB2059"/>
    <w:rsid w:val="00DB2B07"/>
    <w:rsid w:val="00DB7E80"/>
    <w:rsid w:val="00DC2D2F"/>
    <w:rsid w:val="00DD097C"/>
    <w:rsid w:val="00DD71B3"/>
    <w:rsid w:val="00DE0A81"/>
    <w:rsid w:val="00DE41A4"/>
    <w:rsid w:val="00DE4A63"/>
    <w:rsid w:val="00DE5A0F"/>
    <w:rsid w:val="00DE71CD"/>
    <w:rsid w:val="00E041FD"/>
    <w:rsid w:val="00E10677"/>
    <w:rsid w:val="00E14752"/>
    <w:rsid w:val="00E1584C"/>
    <w:rsid w:val="00E15F8D"/>
    <w:rsid w:val="00E17924"/>
    <w:rsid w:val="00E319D0"/>
    <w:rsid w:val="00E31F1F"/>
    <w:rsid w:val="00E33016"/>
    <w:rsid w:val="00E350F8"/>
    <w:rsid w:val="00E4205E"/>
    <w:rsid w:val="00E441D7"/>
    <w:rsid w:val="00E4601A"/>
    <w:rsid w:val="00E565B6"/>
    <w:rsid w:val="00E61897"/>
    <w:rsid w:val="00E6474C"/>
    <w:rsid w:val="00E66AF7"/>
    <w:rsid w:val="00E67CEB"/>
    <w:rsid w:val="00E72A92"/>
    <w:rsid w:val="00E907EB"/>
    <w:rsid w:val="00E95FD8"/>
    <w:rsid w:val="00EA0670"/>
    <w:rsid w:val="00EA3842"/>
    <w:rsid w:val="00EA7601"/>
    <w:rsid w:val="00EB143E"/>
    <w:rsid w:val="00EB2D08"/>
    <w:rsid w:val="00EB3173"/>
    <w:rsid w:val="00EC6B32"/>
    <w:rsid w:val="00EC716F"/>
    <w:rsid w:val="00EE09CA"/>
    <w:rsid w:val="00EF0336"/>
    <w:rsid w:val="00EF1B4B"/>
    <w:rsid w:val="00EF4184"/>
    <w:rsid w:val="00F01AB7"/>
    <w:rsid w:val="00F0223E"/>
    <w:rsid w:val="00F02B0B"/>
    <w:rsid w:val="00F16528"/>
    <w:rsid w:val="00F20F0E"/>
    <w:rsid w:val="00F2113E"/>
    <w:rsid w:val="00F24CE9"/>
    <w:rsid w:val="00F4547F"/>
    <w:rsid w:val="00F45751"/>
    <w:rsid w:val="00F5567E"/>
    <w:rsid w:val="00F60A98"/>
    <w:rsid w:val="00F659D7"/>
    <w:rsid w:val="00F81942"/>
    <w:rsid w:val="00F84387"/>
    <w:rsid w:val="00F908E4"/>
    <w:rsid w:val="00F90A04"/>
    <w:rsid w:val="00FA09EE"/>
    <w:rsid w:val="00FA0ED4"/>
    <w:rsid w:val="00FA4997"/>
    <w:rsid w:val="00FB0F18"/>
    <w:rsid w:val="00FB1084"/>
    <w:rsid w:val="00FB252F"/>
    <w:rsid w:val="00FB7391"/>
    <w:rsid w:val="00FF5578"/>
    <w:rsid w:val="00FF636F"/>
    <w:rsid w:val="02031CC0"/>
    <w:rsid w:val="02D15E6B"/>
    <w:rsid w:val="072000AF"/>
    <w:rsid w:val="0C13E35A"/>
    <w:rsid w:val="341F0AE2"/>
    <w:rsid w:val="3A7FC2DB"/>
    <w:rsid w:val="3B596F93"/>
    <w:rsid w:val="3DFEC7D4"/>
    <w:rsid w:val="482D42A7"/>
    <w:rsid w:val="4CA0D6C7"/>
    <w:rsid w:val="4CDCC714"/>
    <w:rsid w:val="53CAEC6C"/>
    <w:rsid w:val="5850D955"/>
    <w:rsid w:val="588F6F94"/>
    <w:rsid w:val="592066A1"/>
    <w:rsid w:val="647C16FA"/>
    <w:rsid w:val="752B45D9"/>
    <w:rsid w:val="76BA255D"/>
    <w:rsid w:val="7860A55B"/>
    <w:rsid w:val="7B39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19EA3"/>
  <w15:chartTrackingRefBased/>
  <w15:docId w15:val="{4A5CD600-C547-47C1-B3E2-3A07D79D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BE7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eop">
    <w:name w:val="eop"/>
    <w:basedOn w:val="Tipodeletrapredefinidodopargrafo"/>
    <w:rsid w:val="00BE7301"/>
  </w:style>
  <w:style w:type="character" w:customStyle="1" w:styleId="normaltextrun">
    <w:name w:val="normaltextrun"/>
    <w:basedOn w:val="Tipodeletrapredefinidodopargrafo"/>
    <w:rsid w:val="00BE7301"/>
  </w:style>
  <w:style w:type="character" w:customStyle="1" w:styleId="spellingerror">
    <w:name w:val="spellingerror"/>
    <w:basedOn w:val="Tipodeletrapredefinidodopargrafo"/>
    <w:rsid w:val="00BE7301"/>
  </w:style>
  <w:style w:type="paragraph" w:styleId="SemEspaamento">
    <w:name w:val="No Spacing"/>
    <w:uiPriority w:val="1"/>
    <w:qFormat/>
    <w:rsid w:val="007226B7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120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2517E4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2517E4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607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073DC"/>
  </w:style>
  <w:style w:type="paragraph" w:styleId="Rodap">
    <w:name w:val="footer"/>
    <w:basedOn w:val="Normal"/>
    <w:link w:val="RodapCarter"/>
    <w:uiPriority w:val="99"/>
    <w:unhideWhenUsed/>
    <w:rsid w:val="00607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073DC"/>
  </w:style>
  <w:style w:type="paragraph" w:styleId="Reviso">
    <w:name w:val="Revision"/>
    <w:hidden/>
    <w:uiPriority w:val="99"/>
    <w:semiHidden/>
    <w:rsid w:val="003B392A"/>
    <w:pPr>
      <w:spacing w:after="0" w:line="240" w:lineRule="auto"/>
    </w:pPr>
  </w:style>
  <w:style w:type="paragraph" w:customStyle="1" w:styleId="Corpo">
    <w:name w:val="Corpo"/>
    <w:rsid w:val="00BE7D1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t-PT"/>
      <w14:textOutline w14:w="0" w14:cap="flat" w14:cmpd="sng" w14:algn="ctr">
        <w14:noFill/>
        <w14:prstDash w14:val="solid"/>
        <w14:bevel/>
      </w14:textOutline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E7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E7D1B"/>
    <w:rPr>
      <w:rFonts w:ascii="Segoe UI" w:hAnsi="Segoe UI" w:cs="Segoe UI"/>
      <w:sz w:val="18"/>
      <w:szCs w:val="18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C032F"/>
    <w:rPr>
      <w:color w:val="954F72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79250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79250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79250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9250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92505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8917F0"/>
    <w:pPr>
      <w:spacing w:after="0" w:line="240" w:lineRule="auto"/>
      <w:ind w:left="720"/>
    </w:pPr>
    <w:rPr>
      <w:rFonts w:ascii="Calibri" w:hAnsi="Calibri" w:cs="Calibri"/>
      <w:sz w:val="20"/>
      <w:szCs w:val="20"/>
      <w:lang w:eastAsia="pt-PT"/>
    </w:rPr>
  </w:style>
  <w:style w:type="character" w:customStyle="1" w:styleId="contentpasted2">
    <w:name w:val="contentpasted2"/>
    <w:basedOn w:val="Tipodeletrapredefinidodopargrafo"/>
    <w:rsid w:val="00D11EDA"/>
  </w:style>
  <w:style w:type="character" w:styleId="MenoNoResolvida">
    <w:name w:val="Unresolved Mention"/>
    <w:basedOn w:val="Tipodeletrapredefinidodopargrafo"/>
    <w:uiPriority w:val="99"/>
    <w:rsid w:val="00AF5E06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221E68"/>
    <w:rPr>
      <w:b/>
      <w:bCs/>
    </w:rPr>
  </w:style>
  <w:style w:type="character" w:styleId="nfase">
    <w:name w:val="Emphasis"/>
    <w:basedOn w:val="Tipodeletrapredefinidodopargrafo"/>
    <w:uiPriority w:val="20"/>
    <w:qFormat/>
    <w:rsid w:val="00221E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6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ade.europeia.p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bruna.rocha@lift.com.p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gle/vqaaBgcfr9av1D3eA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eunice.gaspar@lift.com.p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a.santos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944CD0F65A143A26DBFB769D1F876" ma:contentTypeVersion="0" ma:contentTypeDescription="Create a new document." ma:contentTypeScope="" ma:versionID="0d220a14285794ad6fa5f161b211f63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D55DB9F-C711-47F3-9157-0C550081354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8C8DB94-6281-4EE4-A403-6AA0E063BE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DE26C7-DC3B-4CFE-AE48-2612C98E91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3DBC53-CC96-4BAF-AB0F-926F8972D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4552</Characters>
  <Application>Microsoft Office Word</Application>
  <DocSecurity>0</DocSecurity>
  <Lines>98</Lines>
  <Paragraphs>59</Paragraphs>
  <ScaleCrop>false</ScaleCrop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Sá Pereira</dc:creator>
  <cp:keywords/>
  <dc:description/>
  <cp:lastModifiedBy>Bruna Rocha</cp:lastModifiedBy>
  <cp:revision>4</cp:revision>
  <dcterms:created xsi:type="dcterms:W3CDTF">2026-05-19T09:44:00Z</dcterms:created>
  <dcterms:modified xsi:type="dcterms:W3CDTF">2026-05-20T09:01:00Z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0x01010064F944CD0F65A143A26DBFB769D1F876</vt:lpwstr>
  </property>
</Properties>
</file>