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B2EE" w14:textId="77777777" w:rsidR="002A0A9C" w:rsidRPr="0037398F" w:rsidRDefault="00000000">
      <w:pPr>
        <w:pStyle w:val="Cuerpo"/>
        <w:spacing w:before="240" w:after="0"/>
        <w:jc w:val="center"/>
        <w:rPr>
          <w:rStyle w:val="Ninguno"/>
          <w:b/>
          <w:bCs/>
          <w:sz w:val="36"/>
          <w:szCs w:val="36"/>
        </w:rPr>
      </w:pPr>
      <w:r w:rsidRPr="0037398F">
        <w:rPr>
          <w:rStyle w:val="Ninguno"/>
          <w:rFonts w:ascii="Times New Roman" w:hAnsi="Times New Roman"/>
          <w:b/>
          <w:bCs/>
          <w:sz w:val="144"/>
          <w:szCs w:val="144"/>
        </w:rPr>
        <w:drawing>
          <wp:anchor distT="0" distB="0" distL="0" distR="0" simplePos="0" relativeHeight="251659264" behindDoc="0" locked="0" layoutInCell="1" allowOverlap="1" wp14:anchorId="3E9B5151" wp14:editId="678B5342">
            <wp:simplePos x="0" y="0"/>
            <wp:positionH relativeFrom="page">
              <wp:posOffset>3009582</wp:posOffset>
            </wp:positionH>
            <wp:positionV relativeFrom="page">
              <wp:posOffset>899794</wp:posOffset>
            </wp:positionV>
            <wp:extent cx="1753217" cy="795020"/>
            <wp:effectExtent l="0" t="0" r="0" b="0"/>
            <wp:wrapTopAndBottom distT="0" distB="0"/>
            <wp:docPr id="1073741825" name="officeArt object" descr="Dibujo en blanco y negro  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ibujo en blanco y negro  Descripción generada automáticamente con confianza media" descr="Dibujo en blanco y negro  Descripción generada automáticamente con confianza media"/>
                    <pic:cNvPicPr>
                      <a:picLocks noChangeAspect="1"/>
                    </pic:cNvPicPr>
                  </pic:nvPicPr>
                  <pic:blipFill>
                    <a:blip r:embed="rId6"/>
                    <a:srcRect l="3723"/>
                    <a:stretch>
                      <a:fillRect/>
                    </a:stretch>
                  </pic:blipFill>
                  <pic:spPr>
                    <a:xfrm>
                      <a:off x="0" y="0"/>
                      <a:ext cx="1753217" cy="7950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37398F">
        <w:rPr>
          <w:rStyle w:val="Ninguno"/>
          <w:b/>
          <w:bCs/>
          <w:sz w:val="36"/>
          <w:szCs w:val="36"/>
        </w:rPr>
        <w:t xml:space="preserve">¡MONTERREY SE CONVIERTE EN LA PISTA DE BAILE MÁS GRANDE DE MÉXICO! </w:t>
      </w:r>
    </w:p>
    <w:p w14:paraId="3C18539D" w14:textId="77777777" w:rsidR="002A0A9C" w:rsidRPr="0037398F" w:rsidRDefault="00000000">
      <w:pPr>
        <w:pStyle w:val="Cuerpo"/>
        <w:jc w:val="center"/>
        <w:rPr>
          <w:rStyle w:val="Ninguno"/>
          <w:b/>
          <w:bCs/>
          <w:sz w:val="36"/>
          <w:szCs w:val="36"/>
        </w:rPr>
      </w:pPr>
      <w:r w:rsidRPr="0037398F">
        <w:rPr>
          <w:rStyle w:val="Ninguno"/>
          <w:b/>
          <w:bCs/>
          <w:sz w:val="36"/>
          <w:szCs w:val="36"/>
        </w:rPr>
        <w:t>I LOVE DANCE LLEGA A LA SULTANA DEL NORTE</w:t>
      </w:r>
    </w:p>
    <w:p w14:paraId="0C4C913E" w14:textId="77777777" w:rsidR="002A0A9C" w:rsidRPr="0037398F" w:rsidRDefault="00000000">
      <w:pPr>
        <w:pStyle w:val="Cuerpo"/>
        <w:jc w:val="center"/>
        <w:rPr>
          <w:rStyle w:val="Ninguno"/>
          <w:b/>
          <w:bCs/>
          <w:sz w:val="32"/>
          <w:szCs w:val="32"/>
        </w:rPr>
      </w:pPr>
      <w:r w:rsidRPr="0037398F">
        <w:rPr>
          <w:rStyle w:val="Ninguno"/>
          <w:b/>
          <w:bCs/>
          <w:sz w:val="32"/>
          <w:szCs w:val="32"/>
        </w:rPr>
        <w:t>4 DE DICIEMBRE – AUDITORIO BANAMEX</w:t>
      </w:r>
    </w:p>
    <w:p w14:paraId="706CBDE1" w14:textId="77777777" w:rsidR="002A0A9C" w:rsidRPr="0037398F" w:rsidRDefault="00000000">
      <w:pPr>
        <w:pStyle w:val="Cuerpo"/>
        <w:jc w:val="center"/>
        <w:rPr>
          <w:rStyle w:val="Ninguno"/>
          <w:b/>
          <w:bCs/>
          <w:sz w:val="28"/>
          <w:szCs w:val="28"/>
        </w:rPr>
      </w:pPr>
      <w:r w:rsidRPr="0037398F">
        <w:rPr>
          <w:rStyle w:val="Ninguno"/>
          <w:b/>
          <w:bCs/>
          <w:sz w:val="28"/>
          <w:szCs w:val="28"/>
        </w:rPr>
        <w:t xml:space="preserve">Preventa Banamex: 21 de mayo, 11:00 a.m. </w:t>
      </w:r>
    </w:p>
    <w:p w14:paraId="16BD5016" w14:textId="77777777" w:rsidR="002A0A9C" w:rsidRPr="0037398F" w:rsidRDefault="00000000">
      <w:pPr>
        <w:pStyle w:val="Cuerpo"/>
        <w:jc w:val="center"/>
      </w:pPr>
      <w:r w:rsidRPr="0037398F">
        <w:rPr>
          <w:rStyle w:val="Ninguno"/>
          <w:b/>
          <w:bCs/>
        </w:rPr>
        <w:t>Debut en el Norte:</w:t>
      </w:r>
      <w:r w:rsidRPr="0037398F">
        <w:rPr>
          <w:rStyle w:val="Ninguno"/>
        </w:rPr>
        <w:t xml:space="preserve"> Tras conquistar la Ciudad de México, el festival de </w:t>
      </w:r>
      <w:proofErr w:type="spellStart"/>
      <w:r w:rsidRPr="0037398F">
        <w:rPr>
          <w:rStyle w:val="Ninguno"/>
        </w:rPr>
        <w:t>eurodance</w:t>
      </w:r>
      <w:proofErr w:type="spellEnd"/>
      <w:r w:rsidRPr="0037398F">
        <w:rPr>
          <w:rStyle w:val="Ninguno"/>
        </w:rPr>
        <w:t xml:space="preserve"> y dance-pop más importante del país aterriza por primera vez en Monterrey para revivir la era dorada del </w:t>
      </w:r>
      <w:proofErr w:type="spellStart"/>
      <w:r w:rsidRPr="0037398F">
        <w:rPr>
          <w:rStyle w:val="Ninguno"/>
        </w:rPr>
        <w:t>eurodance</w:t>
      </w:r>
      <w:proofErr w:type="spellEnd"/>
      <w:r w:rsidRPr="0037398F">
        <w:rPr>
          <w:rStyle w:val="Ninguno"/>
        </w:rPr>
        <w:t xml:space="preserve"> y el dance-pop de los 90s y los 2000s.</w:t>
      </w:r>
    </w:p>
    <w:p w14:paraId="77B60C78" w14:textId="77777777" w:rsidR="002A0A9C" w:rsidRPr="0037398F" w:rsidRDefault="00000000">
      <w:pPr>
        <w:pStyle w:val="Cuerpo"/>
        <w:jc w:val="center"/>
      </w:pPr>
      <w:r w:rsidRPr="0037398F">
        <w:rPr>
          <w:rStyle w:val="Ninguno"/>
          <w:b/>
          <w:bCs/>
        </w:rPr>
        <w:t>Un line up de leyenda:</w:t>
      </w:r>
      <w:r w:rsidRPr="0037398F">
        <w:rPr>
          <w:rStyle w:val="Ninguno"/>
        </w:rPr>
        <w:t xml:space="preserve"> El escenario recibirá a los artistas más icónicos que definieron la banda sonora de una generación, trayendo de vuelta los himnos que dominaron las pistas de baile globales.</w:t>
      </w:r>
    </w:p>
    <w:p w14:paraId="1E094571" w14:textId="77777777" w:rsidR="002A0A9C" w:rsidRPr="0037398F" w:rsidRDefault="00000000">
      <w:pPr>
        <w:pStyle w:val="Cuerpo"/>
        <w:jc w:val="center"/>
      </w:pPr>
      <w:r w:rsidRPr="0037398F">
        <w:rPr>
          <w:rStyle w:val="Ninguno"/>
          <w:b/>
          <w:bCs/>
        </w:rPr>
        <w:t>Experiencia Inmersiva:</w:t>
      </w:r>
      <w:r w:rsidRPr="0037398F">
        <w:rPr>
          <w:rStyle w:val="Ninguno"/>
        </w:rPr>
        <w:t xml:space="preserve"> El Auditorio Banamex se transformará en una mega pista de baile con producción de primer nivel, diseñada para transportar a los asistentes a la magia del </w:t>
      </w:r>
      <w:r w:rsidRPr="0037398F">
        <w:rPr>
          <w:rStyle w:val="Ninguno"/>
          <w:rtl/>
        </w:rPr>
        <w:t>“</w:t>
      </w:r>
      <w:proofErr w:type="spellStart"/>
      <w:r w:rsidRPr="0037398F">
        <w:rPr>
          <w:rStyle w:val="Ninguno"/>
        </w:rPr>
        <w:t>eurodance</w:t>
      </w:r>
      <w:proofErr w:type="spellEnd"/>
      <w:r w:rsidRPr="0037398F">
        <w:rPr>
          <w:rStyle w:val="Ninguno"/>
        </w:rPr>
        <w:t>”.</w:t>
      </w:r>
    </w:p>
    <w:p w14:paraId="64B9BE9D" w14:textId="10571ECE" w:rsidR="002A0A9C" w:rsidRPr="0037398F" w:rsidRDefault="00000000">
      <w:pPr>
        <w:pStyle w:val="Cuerpo"/>
        <w:spacing w:before="240" w:after="120"/>
        <w:jc w:val="both"/>
      </w:pPr>
      <w:r w:rsidRPr="0037398F">
        <w:rPr>
          <w:rStyle w:val="Ninguno"/>
          <w:b/>
          <w:bCs/>
        </w:rPr>
        <w:t xml:space="preserve">I LOVE DANCE </w:t>
      </w:r>
      <w:r w:rsidRPr="0037398F">
        <w:rPr>
          <w:rStyle w:val="Ninguno"/>
        </w:rPr>
        <w:t xml:space="preserve">está de regreso y esta vez visitará una de las ciudades con más estilo y </w:t>
      </w:r>
      <w:r w:rsidR="0037398F" w:rsidRPr="0037398F">
        <w:rPr>
          <w:rStyle w:val="Ninguno"/>
        </w:rPr>
        <w:t>energía</w:t>
      </w:r>
      <w:r w:rsidRPr="0037398F">
        <w:rPr>
          <w:rStyle w:val="Ninguno"/>
        </w:rPr>
        <w:t xml:space="preserve"> del país: la primera edición en Monterrey se presentará el próximo </w:t>
      </w:r>
      <w:r w:rsidRPr="0037398F">
        <w:rPr>
          <w:rStyle w:val="Ninguno"/>
          <w:b/>
          <w:bCs/>
        </w:rPr>
        <w:t>4 de diciembre</w:t>
      </w:r>
      <w:r w:rsidRPr="0037398F">
        <w:rPr>
          <w:rStyle w:val="Ninguno"/>
        </w:rPr>
        <w:t xml:space="preserve"> en el </w:t>
      </w:r>
      <w:r w:rsidRPr="0037398F">
        <w:rPr>
          <w:rStyle w:val="Ninguno"/>
          <w:b/>
          <w:bCs/>
        </w:rPr>
        <w:t>Auditorio Banamex</w:t>
      </w:r>
      <w:r w:rsidRPr="0037398F">
        <w:rPr>
          <w:rStyle w:val="Ninguno"/>
        </w:rPr>
        <w:t>. Con uno de los line-ups más aclamados del momento, el recinto se transformará en la mayor pista de baile del país para recibir a una serie de artistas que marcaron con letras de oro una de las mejores épocas de la industria.</w:t>
      </w:r>
    </w:p>
    <w:p w14:paraId="44D28093" w14:textId="3C25118D" w:rsidR="002A0A9C" w:rsidRPr="0037398F" w:rsidRDefault="00000000">
      <w:pPr>
        <w:pStyle w:val="Cuerpo"/>
        <w:spacing w:before="240" w:after="120"/>
        <w:jc w:val="both"/>
      </w:pPr>
      <w:r w:rsidRPr="0037398F">
        <w:rPr>
          <w:rStyle w:val="Ninguno"/>
        </w:rPr>
        <w:t xml:space="preserve">Desde sus inicios, </w:t>
      </w:r>
      <w:r w:rsidRPr="0037398F">
        <w:rPr>
          <w:rStyle w:val="Ninguno"/>
          <w:b/>
          <w:bCs/>
        </w:rPr>
        <w:t>I LOVE DANCE</w:t>
      </w:r>
      <w:r w:rsidRPr="0037398F">
        <w:rPr>
          <w:rStyle w:val="Ninguno"/>
        </w:rPr>
        <w:t xml:space="preserve"> ha sido pionero en traer a México a los grandes nombres del </w:t>
      </w:r>
      <w:proofErr w:type="spellStart"/>
      <w:r w:rsidRPr="0037398F">
        <w:rPr>
          <w:rStyle w:val="Ninguno"/>
        </w:rPr>
        <w:t>eurodance</w:t>
      </w:r>
      <w:proofErr w:type="spellEnd"/>
      <w:r w:rsidRPr="0037398F">
        <w:rPr>
          <w:rStyle w:val="Ninguno"/>
        </w:rPr>
        <w:t xml:space="preserve"> y el dance-pop — artistas que muchos nunca imaginaron ver en vivo en nuestro país. Jenny de Ace </w:t>
      </w:r>
      <w:proofErr w:type="spellStart"/>
      <w:r w:rsidRPr="0037398F">
        <w:rPr>
          <w:rStyle w:val="Ninguno"/>
        </w:rPr>
        <w:t>of</w:t>
      </w:r>
      <w:proofErr w:type="spellEnd"/>
      <w:r w:rsidRPr="0037398F">
        <w:rPr>
          <w:rStyle w:val="Ninguno"/>
        </w:rPr>
        <w:t xml:space="preserve"> Base, Aqua, Corona, </w:t>
      </w:r>
      <w:proofErr w:type="spellStart"/>
      <w:r w:rsidRPr="0037398F">
        <w:rPr>
          <w:rStyle w:val="Ninguno"/>
        </w:rPr>
        <w:t>Crystal</w:t>
      </w:r>
      <w:proofErr w:type="spellEnd"/>
      <w:r w:rsidRPr="0037398F">
        <w:rPr>
          <w:rStyle w:val="Ninguno"/>
        </w:rPr>
        <w:t xml:space="preserve"> Waters, </w:t>
      </w:r>
      <w:proofErr w:type="spellStart"/>
      <w:r w:rsidRPr="0037398F">
        <w:rPr>
          <w:rStyle w:val="Ninguno"/>
        </w:rPr>
        <w:t>Safri</w:t>
      </w:r>
      <w:proofErr w:type="spellEnd"/>
      <w:r w:rsidRPr="0037398F">
        <w:rPr>
          <w:rStyle w:val="Ninguno"/>
        </w:rPr>
        <w:t xml:space="preserve"> Duo, entre otros, han desfilado por los escenarios del festival, algunos de ellos debutando en México por primera vez de la mano de </w:t>
      </w:r>
      <w:r w:rsidRPr="00C00D06">
        <w:rPr>
          <w:rStyle w:val="Ninguno"/>
          <w:b/>
          <w:bCs/>
        </w:rPr>
        <w:t>I LOVE DANCE.</w:t>
      </w:r>
      <w:r w:rsidRPr="0037398F">
        <w:rPr>
          <w:rStyle w:val="Ninguno"/>
        </w:rPr>
        <w:t xml:space="preserve"> Con este historial de éxitos, </w:t>
      </w:r>
      <w:proofErr w:type="spellStart"/>
      <w:r w:rsidRPr="0037398F">
        <w:rPr>
          <w:rStyle w:val="Ninguno"/>
          <w:i/>
          <w:iCs/>
        </w:rPr>
        <w:t>sold</w:t>
      </w:r>
      <w:proofErr w:type="spellEnd"/>
      <w:r w:rsidRPr="0037398F">
        <w:rPr>
          <w:rStyle w:val="Ninguno"/>
          <w:i/>
          <w:iCs/>
        </w:rPr>
        <w:t xml:space="preserve"> </w:t>
      </w:r>
      <w:proofErr w:type="spellStart"/>
      <w:r w:rsidRPr="0037398F">
        <w:rPr>
          <w:rStyle w:val="Ninguno"/>
          <w:i/>
          <w:iCs/>
        </w:rPr>
        <w:t>outs</w:t>
      </w:r>
      <w:proofErr w:type="spellEnd"/>
      <w:r w:rsidRPr="0037398F">
        <w:rPr>
          <w:rStyle w:val="Ninguno"/>
        </w:rPr>
        <w:t xml:space="preserve"> y pioneros en el género, </w:t>
      </w:r>
      <w:r w:rsidRPr="0037398F">
        <w:rPr>
          <w:rStyle w:val="Ninguno"/>
          <w:b/>
          <w:bCs/>
        </w:rPr>
        <w:t>I LOVE DANCE</w:t>
      </w:r>
      <w:r w:rsidRPr="0037398F">
        <w:rPr>
          <w:rStyle w:val="Ninguno"/>
        </w:rPr>
        <w:t xml:space="preserve"> decide expandir sus horizontes hacia una de las ciudades con más estilo y energía del país: Monterrey.</w:t>
      </w:r>
    </w:p>
    <w:p w14:paraId="5A9B64B0" w14:textId="77777777" w:rsidR="002A0A9C" w:rsidRPr="0037398F" w:rsidRDefault="00000000">
      <w:pPr>
        <w:pStyle w:val="Cuerpo"/>
        <w:spacing w:before="240" w:after="120"/>
        <w:jc w:val="center"/>
        <w:rPr>
          <w:rStyle w:val="Ninguno"/>
          <w:b/>
          <w:bCs/>
          <w:sz w:val="28"/>
          <w:szCs w:val="28"/>
        </w:rPr>
      </w:pPr>
      <w:r w:rsidRPr="0037398F">
        <w:rPr>
          <w:rStyle w:val="Ninguno"/>
          <w:b/>
          <w:bCs/>
          <w:sz w:val="28"/>
          <w:szCs w:val="28"/>
        </w:rPr>
        <w:lastRenderedPageBreak/>
        <w:t>VENGABOYS, GALA, EIFFEL 65, AXE BAHÍA, DOUBLE YOU, 2 UNLIMITED, WHIGFIELD, THE OUTHERE BROTHERS, CRYSTAL WATERS, O-ZONE, KU MINERVA, SELENA LEO, EL AZTECA y GUZTAVO MX</w:t>
      </w:r>
    </w:p>
    <w:p w14:paraId="16729340" w14:textId="77777777" w:rsidR="002A0A9C" w:rsidRPr="0037398F" w:rsidRDefault="00000000">
      <w:pPr>
        <w:pStyle w:val="Cuerpo"/>
        <w:spacing w:before="240" w:after="120"/>
        <w:jc w:val="right"/>
        <w:rPr>
          <w:rStyle w:val="Ninguno"/>
          <w:b/>
          <w:bCs/>
        </w:rPr>
      </w:pPr>
      <w:r w:rsidRPr="0037398F">
        <w:rPr>
          <w:rStyle w:val="Ninguno"/>
          <w:b/>
          <w:bCs/>
        </w:rPr>
        <w:t>MONTERREY: LA NUEVA CAPITAL DEL EURODANCE</w:t>
      </w:r>
    </w:p>
    <w:p w14:paraId="4487B386" w14:textId="77777777" w:rsidR="002A0A9C" w:rsidRPr="0037398F" w:rsidRDefault="00000000">
      <w:pPr>
        <w:pStyle w:val="Cuerpo"/>
        <w:spacing w:before="240" w:after="120"/>
        <w:jc w:val="both"/>
      </w:pPr>
      <w:r w:rsidRPr="0037398F">
        <w:rPr>
          <w:rStyle w:val="Ninguno"/>
        </w:rPr>
        <w:t xml:space="preserve">La llegada de esta primera edición regiomontana marca un hito para los amantes del género. Monterrey ha sido históricamente una ciudad que abraza las tendencias musicales con fuerza, y esta vez no será la excepción. Los asistentes podrán disfrutar de una selección curada de hits clásicos que marcaron la historia del </w:t>
      </w:r>
      <w:proofErr w:type="spellStart"/>
      <w:r w:rsidRPr="0037398F">
        <w:rPr>
          <w:rStyle w:val="Ninguno"/>
        </w:rPr>
        <w:t>eurodance</w:t>
      </w:r>
      <w:proofErr w:type="spellEnd"/>
      <w:r w:rsidRPr="0037398F">
        <w:rPr>
          <w:rStyle w:val="Ninguno"/>
        </w:rPr>
        <w:t xml:space="preserve"> y el dance-pop de los 90s y los 2000s.</w:t>
      </w:r>
    </w:p>
    <w:p w14:paraId="24FEFB24" w14:textId="77777777" w:rsidR="002A0A9C" w:rsidRPr="0037398F" w:rsidRDefault="00000000">
      <w:pPr>
        <w:pStyle w:val="Cuerpo"/>
        <w:spacing w:before="240" w:after="120"/>
        <w:jc w:val="both"/>
      </w:pPr>
      <w:r w:rsidRPr="0037398F">
        <w:t xml:space="preserve">Ven y vive esta experiencia única donde los 90s y los 2000s cobran vida. Los artistas originales, en vivo, en una sola noche. Sé parte de la historia en la primera edición de The Best </w:t>
      </w:r>
      <w:proofErr w:type="spellStart"/>
      <w:r w:rsidRPr="0037398F">
        <w:t>of</w:t>
      </w:r>
      <w:proofErr w:type="spellEnd"/>
      <w:r w:rsidRPr="0037398F">
        <w:t xml:space="preserve"> </w:t>
      </w:r>
      <w:r w:rsidRPr="0037398F">
        <w:rPr>
          <w:rStyle w:val="Ninguno"/>
          <w:b/>
          <w:bCs/>
        </w:rPr>
        <w:t>I LOVE DANCE: Monterrey</w:t>
      </w:r>
      <w:r w:rsidRPr="0037398F">
        <w:t>. Te sabes todas. Ahora cántalas y báilalas en vivo.</w:t>
      </w:r>
    </w:p>
    <w:p w14:paraId="64F55749" w14:textId="77777777" w:rsidR="002A0A9C" w:rsidRPr="0037398F" w:rsidRDefault="00000000">
      <w:pPr>
        <w:pStyle w:val="Cuerpo"/>
        <w:spacing w:before="240" w:after="120"/>
        <w:jc w:val="both"/>
      </w:pPr>
      <w:r w:rsidRPr="0037398F">
        <w:rPr>
          <w:rStyle w:val="Ninguno"/>
        </w:rPr>
        <w:t xml:space="preserve">Los boletos estarán en </w:t>
      </w:r>
      <w:r w:rsidRPr="0037398F">
        <w:rPr>
          <w:rStyle w:val="Ninguno"/>
          <w:b/>
          <w:bCs/>
        </w:rPr>
        <w:t>preventa Banamex el 21 de mayo,</w:t>
      </w:r>
      <w:r w:rsidRPr="0037398F">
        <w:rPr>
          <w:rStyle w:val="Ninguno"/>
        </w:rPr>
        <w:t xml:space="preserve"> y un día después los podrás adquirir en las taquillas de los inmuebles o a través de </w:t>
      </w:r>
      <w:hyperlink r:id="rId7" w:history="1">
        <w:r w:rsidRPr="0037398F">
          <w:rPr>
            <w:rStyle w:val="Hyperlink0"/>
          </w:rPr>
          <w:t>www.ticketmaster.com.mx</w:t>
        </w:r>
      </w:hyperlink>
      <w:r w:rsidRPr="0037398F">
        <w:rPr>
          <w:rStyle w:val="Ninguno"/>
        </w:rPr>
        <w:t xml:space="preserve">. </w:t>
      </w:r>
    </w:p>
    <w:p w14:paraId="3322891A" w14:textId="77777777" w:rsidR="002A0A9C" w:rsidRPr="0037398F" w:rsidRDefault="002A0A9C">
      <w:pPr>
        <w:pStyle w:val="Cuerpo"/>
        <w:spacing w:before="240" w:after="120"/>
        <w:jc w:val="both"/>
      </w:pPr>
    </w:p>
    <w:p w14:paraId="4EF26E68" w14:textId="77777777" w:rsidR="002A0A9C" w:rsidRPr="0037398F" w:rsidRDefault="00000000">
      <w:pPr>
        <w:pStyle w:val="Cuerpo"/>
        <w:jc w:val="center"/>
        <w:rPr>
          <w:rStyle w:val="Ninguno"/>
          <w:sz w:val="26"/>
          <w:szCs w:val="26"/>
        </w:rPr>
      </w:pPr>
      <w:r w:rsidRPr="0037398F">
        <w:rPr>
          <w:rStyle w:val="Ninguno"/>
          <w:sz w:val="26"/>
          <w:szCs w:val="26"/>
        </w:rPr>
        <w:t>Conoce más sobre este y otros conciertos en:</w:t>
      </w:r>
    </w:p>
    <w:p w14:paraId="45825BF4" w14:textId="77777777" w:rsidR="002A0A9C" w:rsidRPr="0037398F" w:rsidRDefault="00000000">
      <w:pPr>
        <w:pStyle w:val="Cuerpo"/>
        <w:spacing w:after="0"/>
        <w:jc w:val="center"/>
        <w:rPr>
          <w:rStyle w:val="Ninguno"/>
          <w:b/>
          <w:bCs/>
          <w:sz w:val="26"/>
          <w:szCs w:val="26"/>
        </w:rPr>
      </w:pPr>
      <w:hyperlink r:id="rId8" w:history="1">
        <w:r w:rsidRPr="0037398F">
          <w:rPr>
            <w:rStyle w:val="Hyperlink1"/>
          </w:rPr>
          <w:t>www.ocesa.com.mx</w:t>
        </w:r>
      </w:hyperlink>
      <w:r w:rsidRPr="0037398F">
        <w:rPr>
          <w:rStyle w:val="Ninguno"/>
          <w:b/>
          <w:bCs/>
          <w:sz w:val="26"/>
          <w:szCs w:val="26"/>
        </w:rPr>
        <w:t xml:space="preserve"> </w:t>
      </w:r>
    </w:p>
    <w:p w14:paraId="350E871E" w14:textId="77777777" w:rsidR="002A0A9C" w:rsidRPr="0037398F" w:rsidRDefault="00000000">
      <w:pPr>
        <w:pStyle w:val="Cuerpo"/>
        <w:spacing w:after="0"/>
        <w:jc w:val="center"/>
        <w:rPr>
          <w:rStyle w:val="Ninguno"/>
          <w:b/>
          <w:bCs/>
          <w:sz w:val="26"/>
          <w:szCs w:val="26"/>
        </w:rPr>
      </w:pPr>
      <w:hyperlink r:id="rId9" w:history="1">
        <w:r w:rsidRPr="0037398F">
          <w:rPr>
            <w:rStyle w:val="Hyperlink1"/>
          </w:rPr>
          <w:t>www.facebook.com/ocesamx</w:t>
        </w:r>
      </w:hyperlink>
      <w:r w:rsidRPr="0037398F">
        <w:rPr>
          <w:rStyle w:val="Ninguno"/>
          <w:b/>
          <w:bCs/>
          <w:sz w:val="26"/>
          <w:szCs w:val="26"/>
        </w:rPr>
        <w:t xml:space="preserve"> </w:t>
      </w:r>
    </w:p>
    <w:p w14:paraId="09625DD2" w14:textId="77777777" w:rsidR="002A0A9C" w:rsidRPr="0037398F" w:rsidRDefault="00000000">
      <w:pPr>
        <w:pStyle w:val="Cuerpo"/>
        <w:spacing w:after="0"/>
        <w:jc w:val="center"/>
        <w:rPr>
          <w:rStyle w:val="Ninguno"/>
          <w:b/>
          <w:bCs/>
          <w:sz w:val="26"/>
          <w:szCs w:val="26"/>
        </w:rPr>
      </w:pPr>
      <w:hyperlink r:id="rId10" w:history="1">
        <w:r w:rsidRPr="0037398F">
          <w:rPr>
            <w:rStyle w:val="Hyperlink1"/>
          </w:rPr>
          <w:t>www.twitter.com/ocesa_total</w:t>
        </w:r>
      </w:hyperlink>
      <w:r w:rsidRPr="0037398F">
        <w:rPr>
          <w:rStyle w:val="Ninguno"/>
          <w:b/>
          <w:bCs/>
          <w:sz w:val="26"/>
          <w:szCs w:val="26"/>
        </w:rPr>
        <w:t xml:space="preserve"> </w:t>
      </w:r>
    </w:p>
    <w:p w14:paraId="1DB6058D" w14:textId="77777777" w:rsidR="002A0A9C" w:rsidRPr="0037398F" w:rsidRDefault="00000000">
      <w:pPr>
        <w:pStyle w:val="Cuerpo"/>
        <w:spacing w:after="0"/>
        <w:jc w:val="center"/>
        <w:rPr>
          <w:rStyle w:val="Ninguno"/>
          <w:b/>
          <w:bCs/>
          <w:sz w:val="26"/>
          <w:szCs w:val="26"/>
        </w:rPr>
      </w:pPr>
      <w:hyperlink r:id="rId11" w:history="1">
        <w:r w:rsidRPr="0037398F">
          <w:rPr>
            <w:rStyle w:val="Hyperlink1"/>
          </w:rPr>
          <w:t>www.instagram.com/ocesa</w:t>
        </w:r>
      </w:hyperlink>
      <w:r w:rsidRPr="0037398F">
        <w:rPr>
          <w:rStyle w:val="Ninguno"/>
          <w:b/>
          <w:bCs/>
          <w:sz w:val="26"/>
          <w:szCs w:val="26"/>
        </w:rPr>
        <w:t xml:space="preserve"> </w:t>
      </w:r>
    </w:p>
    <w:p w14:paraId="6AFFB7E7" w14:textId="77777777" w:rsidR="002A0A9C" w:rsidRPr="0037398F" w:rsidRDefault="00000000">
      <w:pPr>
        <w:pStyle w:val="Cuerpo"/>
        <w:spacing w:after="0"/>
        <w:jc w:val="center"/>
        <w:rPr>
          <w:rStyle w:val="Ninguno"/>
          <w:b/>
          <w:bCs/>
          <w:sz w:val="26"/>
          <w:szCs w:val="26"/>
        </w:rPr>
      </w:pPr>
      <w:hyperlink r:id="rId12" w:history="1">
        <w:r w:rsidRPr="0037398F">
          <w:rPr>
            <w:rStyle w:val="Hyperlink1"/>
          </w:rPr>
          <w:t>www.tiktok.com/@ocesamx</w:t>
        </w:r>
      </w:hyperlink>
      <w:r w:rsidRPr="0037398F">
        <w:rPr>
          <w:rStyle w:val="Ninguno"/>
          <w:b/>
          <w:bCs/>
          <w:sz w:val="26"/>
          <w:szCs w:val="26"/>
        </w:rPr>
        <w:t xml:space="preserve"> </w:t>
      </w:r>
    </w:p>
    <w:p w14:paraId="6F3F1645" w14:textId="77777777" w:rsidR="002A0A9C" w:rsidRPr="0037398F" w:rsidRDefault="002A0A9C">
      <w:pPr>
        <w:pStyle w:val="Cuerpo"/>
        <w:spacing w:before="240" w:after="120"/>
        <w:jc w:val="center"/>
        <w:rPr>
          <w:rStyle w:val="Ninguno"/>
        </w:rPr>
      </w:pPr>
    </w:p>
    <w:p w14:paraId="624650EC" w14:textId="77777777" w:rsidR="002A0A9C" w:rsidRDefault="002A0A9C">
      <w:pPr>
        <w:pStyle w:val="Cuerpo"/>
        <w:spacing w:before="240" w:after="120"/>
        <w:jc w:val="both"/>
      </w:pPr>
    </w:p>
    <w:sectPr w:rsidR="002A0A9C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9F01D" w14:textId="77777777" w:rsidR="00E47762" w:rsidRPr="0037398F" w:rsidRDefault="00E47762">
      <w:r w:rsidRPr="0037398F">
        <w:separator/>
      </w:r>
    </w:p>
  </w:endnote>
  <w:endnote w:type="continuationSeparator" w:id="0">
    <w:p w14:paraId="0BEA1B39" w14:textId="77777777" w:rsidR="00E47762" w:rsidRPr="0037398F" w:rsidRDefault="00E47762">
      <w:r w:rsidRPr="003739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B09C" w14:textId="77777777" w:rsidR="002A0A9C" w:rsidRPr="0037398F" w:rsidRDefault="002A0A9C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07F96" w14:textId="77777777" w:rsidR="00E47762" w:rsidRPr="0037398F" w:rsidRDefault="00E47762">
      <w:r w:rsidRPr="0037398F">
        <w:separator/>
      </w:r>
    </w:p>
  </w:footnote>
  <w:footnote w:type="continuationSeparator" w:id="0">
    <w:p w14:paraId="3554A329" w14:textId="77777777" w:rsidR="00E47762" w:rsidRPr="0037398F" w:rsidRDefault="00E47762">
      <w:r w:rsidRPr="003739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6FFF" w14:textId="77777777" w:rsidR="002A0A9C" w:rsidRPr="0037398F" w:rsidRDefault="002A0A9C">
    <w:pPr>
      <w:pStyle w:val="Encabezado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A9C"/>
    <w:rsid w:val="002A0A9C"/>
    <w:rsid w:val="0037398F"/>
    <w:rsid w:val="00441DDC"/>
    <w:rsid w:val="005F4BCD"/>
    <w:rsid w:val="008D1853"/>
    <w:rsid w:val="00C00D06"/>
    <w:rsid w:val="00C45AA9"/>
    <w:rsid w:val="00E4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473B4"/>
  <w15:docId w15:val="{4DF0B1C8-7A74-4220-BCEA-55E10601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character" w:customStyle="1" w:styleId="Hyperlink0">
    <w:name w:val="Hyperlink.0"/>
    <w:basedOn w:val="Hipervnculo"/>
    <w:rPr>
      <w:outline w:val="0"/>
      <w:color w:val="467886"/>
      <w:u w:val="single" w:color="467886"/>
    </w:rPr>
  </w:style>
  <w:style w:type="character" w:customStyle="1" w:styleId="Hyperlink1">
    <w:name w:val="Hyperlink.1"/>
    <w:basedOn w:val="Hyperlink0"/>
    <w:rPr>
      <w:rFonts w:ascii="Aptos" w:eastAsia="Aptos" w:hAnsi="Aptos" w:cs="Aptos"/>
      <w:b/>
      <w:bCs/>
      <w:outline w:val="0"/>
      <w:color w:val="467886"/>
      <w:sz w:val="26"/>
      <w:szCs w:val="26"/>
      <w:u w:val="single" w:color="46788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ticketmaster.com.mx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instagram.com/ocesa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twitter.com/ocesa_tota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acebook.com/ocesam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502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Arturo Ruiz Rodríguez</dc:creator>
  <cp:lastModifiedBy>Carlos Arturo Ruiz Rodríguez</cp:lastModifiedBy>
  <cp:revision>6</cp:revision>
  <dcterms:created xsi:type="dcterms:W3CDTF">2026-05-19T16:46:00Z</dcterms:created>
  <dcterms:modified xsi:type="dcterms:W3CDTF">2026-05-19T16:55:00Z</dcterms:modified>
</cp:coreProperties>
</file>