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E0B2" w14:textId="77777777" w:rsidR="00E360B7" w:rsidRDefault="00E360B7" w:rsidP="00887034">
      <w:pPr>
        <w:jc w:val="center"/>
        <w:rPr>
          <w:b/>
          <w:bCs/>
          <w:sz w:val="20"/>
          <w:szCs w:val="20"/>
          <w:u w:val="single"/>
        </w:rPr>
      </w:pPr>
    </w:p>
    <w:p w14:paraId="671781EF" w14:textId="2F842AB8" w:rsidR="003F6182" w:rsidRPr="0017674B" w:rsidRDefault="005B56E4" w:rsidP="0088703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É já esta sexta-feira, dia 22 de maio</w:t>
      </w:r>
      <w:r w:rsidR="009246E3">
        <w:rPr>
          <w:b/>
          <w:bCs/>
          <w:sz w:val="28"/>
          <w:szCs w:val="28"/>
          <w:u w:val="single"/>
        </w:rPr>
        <w:t xml:space="preserve"> </w:t>
      </w:r>
    </w:p>
    <w:p w14:paraId="6EDA3F27" w14:textId="5D4B5D62" w:rsidR="00B563E4" w:rsidRPr="005505AA" w:rsidRDefault="00A43254" w:rsidP="00FF3110">
      <w:pPr>
        <w:jc w:val="center"/>
        <w:rPr>
          <w:b/>
          <w:bCs/>
          <w:sz w:val="40"/>
          <w:szCs w:val="40"/>
        </w:rPr>
      </w:pPr>
      <w:r w:rsidRPr="00A43254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ISEG celebra 115 anos com o “primeiro arraial </w:t>
      </w:r>
      <w:r w:rsidR="00C63DDD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dos Santos Populares</w:t>
      </w:r>
      <w:r w:rsidR="00F573F6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”</w:t>
      </w:r>
      <w:r w:rsidR="00C63DDD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 w:rsidRPr="00A43254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e</w:t>
      </w:r>
      <w:r w:rsidR="00C63DDD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m</w:t>
      </w:r>
      <w:r w:rsidRPr="00A43254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Lisboa</w:t>
      </w:r>
    </w:p>
    <w:p w14:paraId="35C8EB65" w14:textId="77777777" w:rsidR="00454A2F" w:rsidRDefault="00454A2F" w:rsidP="0079166A">
      <w:pPr>
        <w:jc w:val="both"/>
        <w:rPr>
          <w:b/>
          <w:bCs/>
        </w:rPr>
      </w:pPr>
    </w:p>
    <w:p w14:paraId="45332A45" w14:textId="22A880D1" w:rsidR="009358FB" w:rsidRPr="009358FB" w:rsidRDefault="001C36DB" w:rsidP="009358FB">
      <w:pPr>
        <w:jc w:val="both"/>
      </w:pPr>
      <w:r w:rsidRPr="00454A2F">
        <w:rPr>
          <w:b/>
          <w:bCs/>
        </w:rPr>
        <w:t xml:space="preserve">Lisboa, </w:t>
      </w:r>
      <w:r w:rsidR="00214E00">
        <w:rPr>
          <w:b/>
          <w:bCs/>
        </w:rPr>
        <w:t>18</w:t>
      </w:r>
      <w:r w:rsidR="00454A2F" w:rsidRPr="00454A2F">
        <w:rPr>
          <w:b/>
          <w:bCs/>
        </w:rPr>
        <w:t xml:space="preserve"> de </w:t>
      </w:r>
      <w:r w:rsidR="00214E00">
        <w:rPr>
          <w:b/>
          <w:bCs/>
        </w:rPr>
        <w:t>maio</w:t>
      </w:r>
      <w:r w:rsidR="00454A2F" w:rsidRPr="00454A2F">
        <w:rPr>
          <w:b/>
          <w:bCs/>
        </w:rPr>
        <w:t xml:space="preserve"> de 202</w:t>
      </w:r>
      <w:r w:rsidR="003B3321">
        <w:rPr>
          <w:b/>
          <w:bCs/>
        </w:rPr>
        <w:t>5</w:t>
      </w:r>
      <w:r w:rsidR="009802F2">
        <w:rPr>
          <w:b/>
          <w:bCs/>
        </w:rPr>
        <w:t xml:space="preserve"> </w:t>
      </w:r>
      <w:r w:rsidR="00454A2F">
        <w:t xml:space="preserve">– </w:t>
      </w:r>
      <w:r w:rsidR="009358FB">
        <w:t>Esta sexta-feira,</w:t>
      </w:r>
      <w:r w:rsidR="009358FB" w:rsidRPr="009358FB">
        <w:t xml:space="preserve"> dia 22 de maio, </w:t>
      </w:r>
      <w:r w:rsidR="0089755E">
        <w:t xml:space="preserve">a partir das 18h00, </w:t>
      </w:r>
      <w:r w:rsidR="009358FB" w:rsidRPr="009358FB">
        <w:t xml:space="preserve">o ISEG - Lisbon School of Economics &amp; Management assinala os seus 115 anos com um Arraial que promete voltar a juntar toda a sua comunidade académica </w:t>
      </w:r>
      <w:r w:rsidR="007B7C50">
        <w:t>–</w:t>
      </w:r>
      <w:r w:rsidR="009358FB" w:rsidRPr="009358FB">
        <w:t xml:space="preserve"> estudantes, docentes, funcionários, alumni e parceiros - numa celebração aberta à cidade e aos vizinhos da freguesia da Estrela.</w:t>
      </w:r>
    </w:p>
    <w:p w14:paraId="56E97946" w14:textId="2E1BB1DC" w:rsidR="009358FB" w:rsidRPr="009358FB" w:rsidRDefault="009358FB" w:rsidP="009358FB">
      <w:pPr>
        <w:jc w:val="both"/>
      </w:pPr>
      <w:r w:rsidRPr="009358FB">
        <w:t xml:space="preserve">O evento, que já se tornou tradição no campus do ISEG, é muitas vezes descrito pela própria comunidade como o “primeiro Arraial </w:t>
      </w:r>
      <w:r w:rsidR="001E56AC" w:rsidRPr="001E56AC">
        <w:t>dos Santos Populares</w:t>
      </w:r>
      <w:r w:rsidR="00F573F6">
        <w:t>”</w:t>
      </w:r>
      <w:r w:rsidR="001E56AC" w:rsidRPr="001E56AC">
        <w:t xml:space="preserve"> em</w:t>
      </w:r>
      <w:r w:rsidRPr="009358FB">
        <w:t xml:space="preserve"> Lisboa. Antecipando o espírito </w:t>
      </w:r>
      <w:r w:rsidR="001B30DF">
        <w:t>que se vive na cidade em junho</w:t>
      </w:r>
      <w:r w:rsidRPr="009358FB">
        <w:t>, o Arraial ISEG combina música, gastronomia, convívio e cultura lisboeta num ambiente que cruza tradição académica e espírito de bairro.</w:t>
      </w:r>
    </w:p>
    <w:p w14:paraId="55DE54F6" w14:textId="606A37A4" w:rsidR="009358FB" w:rsidRPr="009358FB" w:rsidRDefault="005936AD" w:rsidP="009358FB">
      <w:pPr>
        <w:jc w:val="both"/>
      </w:pPr>
      <w:r>
        <w:t>Também conhecido</w:t>
      </w:r>
      <w:r w:rsidR="009358FB" w:rsidRPr="009358FB">
        <w:t xml:space="preserve"> como o “arraial chique do ISEG”, pela localização privilegiada do campus no coração da Estrela, o evento distingue-se também pela aposta em práticas mais sustentáveis e responsáveis, procurando reduzir desperdício, incentivar soluções reutilizáveis e promover uma experiência mais consciente e inclusiva.</w:t>
      </w:r>
    </w:p>
    <w:p w14:paraId="4D6E35BC" w14:textId="77777777" w:rsidR="009358FB" w:rsidRPr="009358FB" w:rsidRDefault="009358FB" w:rsidP="009358FB">
      <w:pPr>
        <w:jc w:val="both"/>
      </w:pPr>
      <w:r w:rsidRPr="009358FB">
        <w:t>Mais do que uma festa académica, o Arraial ISEG afirma-se como um momento de encontro entre gerações, que se formaram na primeira Escola de Economia e Gestão do país e a cidade de Lisboa. Num campus com mais de um século de história, a iniciativa reforça a ligação da escola à comunidade envolvente e à identidade cultural lisboeta.</w:t>
      </w:r>
    </w:p>
    <w:p w14:paraId="18105B5F" w14:textId="77777777" w:rsidR="009358FB" w:rsidRPr="009358FB" w:rsidRDefault="009358FB" w:rsidP="009358FB">
      <w:pPr>
        <w:jc w:val="both"/>
      </w:pPr>
      <w:r w:rsidRPr="009358FB">
        <w:t>A edição deste ano ganha um significado especial ao integrar as celebrações dos 115 anos do ISEG, uma das mais antigas e prestigiadas escolas de economia e gestão da Europa, reconhecida internacionalmente pela sua distinção Triple Crown — atribuída a menos de 1% das business schools do mundo.</w:t>
      </w:r>
    </w:p>
    <w:p w14:paraId="468DF878" w14:textId="7F363CF8" w:rsidR="009358FB" w:rsidRPr="009358FB" w:rsidRDefault="009358FB" w:rsidP="009358FB">
      <w:pPr>
        <w:jc w:val="both"/>
      </w:pPr>
      <w:r w:rsidRPr="009358FB">
        <w:t>O Arraial decorre no campus do ISEG</w:t>
      </w:r>
      <w:r w:rsidR="00465F13">
        <w:t xml:space="preserve"> (</w:t>
      </w:r>
      <w:r w:rsidR="00465F13" w:rsidRPr="00465F13">
        <w:t>Parque de Estacionamento do Quelhas</w:t>
      </w:r>
      <w:r w:rsidR="00465F13">
        <w:t>)</w:t>
      </w:r>
      <w:r w:rsidRPr="009358FB">
        <w:t>, em Lisboa, no dia 22 de maio, a partir do final da tarde.</w:t>
      </w:r>
    </w:p>
    <w:p w14:paraId="02F5B14B" w14:textId="77777777" w:rsidR="009358FB" w:rsidRDefault="009358FB" w:rsidP="009358FB">
      <w:pPr>
        <w:jc w:val="both"/>
      </w:pPr>
    </w:p>
    <w:p w14:paraId="28608A27" w14:textId="0AF7E7A6" w:rsidR="00B76938" w:rsidRPr="009358FB" w:rsidRDefault="009358FB" w:rsidP="009358FB">
      <w:pPr>
        <w:jc w:val="both"/>
      </w:pPr>
      <w:r w:rsidRPr="009358FB">
        <w:t>Mais informações:</w:t>
      </w:r>
      <w:r>
        <w:t xml:space="preserve"> </w:t>
      </w:r>
      <w:hyperlink r:id="rId8" w:tgtFrame="_new" w:history="1">
        <w:r w:rsidRPr="009358FB">
          <w:rPr>
            <w:rStyle w:val="Hiperligao"/>
          </w:rPr>
          <w:t>Arraial ISEG 115 Anos</w:t>
        </w:r>
      </w:hyperlink>
    </w:p>
    <w:p w14:paraId="5830DCF9" w14:textId="77777777" w:rsidR="009358FB" w:rsidRDefault="009358FB" w:rsidP="009358FB">
      <w:pPr>
        <w:jc w:val="both"/>
      </w:pPr>
    </w:p>
    <w:p w14:paraId="4FBF8A90" w14:textId="77777777" w:rsidR="00C234B3" w:rsidRPr="00EC7FEF" w:rsidRDefault="00C234B3" w:rsidP="00C234B3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 w:rsidRPr="295C97B2">
        <w:rPr>
          <w:rFonts w:eastAsia="BMW Group"/>
          <w:b/>
          <w:bCs/>
          <w:color w:val="202020"/>
          <w:sz w:val="16"/>
          <w:szCs w:val="16"/>
        </w:rPr>
        <w:t>Para mais informações à imprensa, por favor, contactar:</w:t>
      </w:r>
    </w:p>
    <w:p w14:paraId="02339507" w14:textId="77777777" w:rsidR="00C234B3" w:rsidRPr="004E72E8" w:rsidRDefault="00C234B3" w:rsidP="00C234B3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0FE8D170" w14:textId="77777777" w:rsidR="00C234B3" w:rsidRPr="00F637CF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71B76963" w14:textId="77777777" w:rsidR="00C234B3" w:rsidRPr="00F637CF" w:rsidRDefault="00C234B3" w:rsidP="00C234B3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9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2452F88C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010CCB">
        <w:rPr>
          <w:rStyle w:val="Hiperligao"/>
          <w:rFonts w:cstheme="minorHAnsi"/>
          <w:color w:val="000000" w:themeColor="text1"/>
          <w:sz w:val="16"/>
          <w:szCs w:val="16"/>
        </w:rPr>
        <w:t xml:space="preserve">T.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(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>+351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)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 xml:space="preserve"> </w:t>
      </w:r>
      <w:r w:rsidRPr="00405DB4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1E15D6D2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46DF0676" w14:textId="14B65F88" w:rsidR="00C234B3" w:rsidRDefault="000C54B0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7507C457" w14:textId="337B9676" w:rsidR="00C234B3" w:rsidRDefault="000C54B0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hyperlink r:id="rId10" w:history="1">
        <w:r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  <w:r>
        <w:t xml:space="preserve"> </w:t>
      </w:r>
    </w:p>
    <w:p w14:paraId="460437E3" w14:textId="2747ED3C" w:rsidR="00C234B3" w:rsidRPr="00905BD9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905BD9">
        <w:rPr>
          <w:rFonts w:cstheme="minorHAnsi"/>
          <w:color w:val="202020"/>
          <w:sz w:val="16"/>
          <w:szCs w:val="16"/>
          <w:u w:val="single"/>
        </w:rPr>
        <w:lastRenderedPageBreak/>
        <w:t xml:space="preserve">T. (+351) </w:t>
      </w:r>
      <w:r w:rsidR="00C362BC" w:rsidRPr="00C362BC">
        <w:rPr>
          <w:rFonts w:cstheme="minorHAnsi"/>
          <w:color w:val="202020"/>
          <w:sz w:val="16"/>
          <w:szCs w:val="16"/>
          <w:u w:val="single"/>
        </w:rPr>
        <w:t>918 654 931</w:t>
      </w:r>
    </w:p>
    <w:p w14:paraId="2AE0EA17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1813A0B" w14:textId="77777777" w:rsidR="00C234B3" w:rsidRPr="00927EC1" w:rsidRDefault="00C234B3" w:rsidP="00C234B3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259C68A0" w14:textId="77777777" w:rsidR="00C234B3" w:rsidRPr="00927EC1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7C66978A" w14:textId="77777777" w:rsidR="00C234B3" w:rsidRPr="00C82A76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06D08C09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1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0998F556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C08A355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026ECB79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Ricardo Lopes </w:t>
      </w:r>
    </w:p>
    <w:p w14:paraId="6F80A165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Coordenador de Open Programs &amp; Marketing </w:t>
      </w:r>
    </w:p>
    <w:p w14:paraId="34BC81A0" w14:textId="77777777" w:rsidR="00C234B3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hyperlink r:id="rId12" w:history="1">
        <w:r w:rsidRPr="00C12052">
          <w:rPr>
            <w:rStyle w:val="Hiperligao"/>
            <w:rFonts w:cstheme="minorHAnsi"/>
            <w:sz w:val="16"/>
            <w:szCs w:val="16"/>
          </w:rPr>
          <w:t>ricardo.lopes@isegexecutive.education</w:t>
        </w:r>
      </w:hyperlink>
    </w:p>
    <w:p w14:paraId="3EC5B11D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T. </w:t>
      </w:r>
      <w:r w:rsidRPr="00AE028B">
        <w:rPr>
          <w:rFonts w:cstheme="minorHAnsi"/>
          <w:color w:val="000000" w:themeColor="text1"/>
          <w:sz w:val="16"/>
          <w:szCs w:val="16"/>
        </w:rPr>
        <w:t xml:space="preserve">(+351) 918 568 339 </w:t>
      </w:r>
    </w:p>
    <w:p w14:paraId="41288525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4A88AD97" w14:textId="77777777" w:rsidR="00C234B3" w:rsidRPr="00027C61" w:rsidRDefault="00C234B3" w:rsidP="00C234B3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p w14:paraId="787848D4" w14:textId="77777777" w:rsidR="00C234B3" w:rsidRPr="00027C61" w:rsidRDefault="00C234B3" w:rsidP="00C234B3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69441213" w14:textId="77777777" w:rsidR="00AC057C" w:rsidRPr="00605359" w:rsidRDefault="00AC057C" w:rsidP="00AC057C">
      <w:pPr>
        <w:jc w:val="both"/>
        <w:rPr>
          <w:rFonts w:cstheme="minorHAnsi"/>
          <w:color w:val="242424"/>
          <w:sz w:val="16"/>
          <w:szCs w:val="16"/>
          <w:shd w:val="clear" w:color="auto" w:fill="FFFFFF"/>
        </w:rPr>
      </w:pPr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3765218" w14:textId="77777777" w:rsidR="00AC057C" w:rsidRPr="00605359" w:rsidRDefault="00AC057C" w:rsidP="00AC057C">
      <w:pPr>
        <w:jc w:val="both"/>
        <w:rPr>
          <w:rFonts w:cstheme="minorHAnsi"/>
          <w:color w:val="242424"/>
          <w:sz w:val="16"/>
          <w:szCs w:val="16"/>
          <w:shd w:val="clear" w:color="auto" w:fill="FFFFFF"/>
        </w:rPr>
      </w:pPr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1D3851D7" w14:textId="6AC60C40" w:rsidR="00AC057C" w:rsidRDefault="00AC057C" w:rsidP="00AC057C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 w:rsidR="00BC0AE1">
        <w:rPr>
          <w:rFonts w:cstheme="minorHAnsi"/>
          <w:color w:val="242424"/>
          <w:sz w:val="16"/>
          <w:szCs w:val="16"/>
          <w:shd w:val="clear" w:color="auto" w:fill="FFFFFF"/>
        </w:rPr>
        <w:t>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13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4473A18D" w14:textId="77777777" w:rsidR="00887034" w:rsidRPr="00887034" w:rsidRDefault="00887034" w:rsidP="00887034">
      <w:pPr>
        <w:rPr>
          <w:b/>
          <w:bCs/>
          <w:sz w:val="44"/>
          <w:szCs w:val="44"/>
        </w:rPr>
      </w:pPr>
    </w:p>
    <w:sectPr w:rsidR="00887034" w:rsidRPr="0088703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A144" w14:textId="77777777" w:rsidR="00E64A3C" w:rsidRDefault="00E64A3C" w:rsidP="0013587C">
      <w:pPr>
        <w:spacing w:after="0" w:line="240" w:lineRule="auto"/>
      </w:pPr>
      <w:r>
        <w:separator/>
      </w:r>
    </w:p>
  </w:endnote>
  <w:endnote w:type="continuationSeparator" w:id="0">
    <w:p w14:paraId="465D1AC1" w14:textId="77777777" w:rsidR="00E64A3C" w:rsidRDefault="00E64A3C" w:rsidP="001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10FA" w14:textId="77777777" w:rsidR="00E64A3C" w:rsidRDefault="00E64A3C" w:rsidP="0013587C">
      <w:pPr>
        <w:spacing w:after="0" w:line="240" w:lineRule="auto"/>
      </w:pPr>
      <w:r>
        <w:separator/>
      </w:r>
    </w:p>
  </w:footnote>
  <w:footnote w:type="continuationSeparator" w:id="0">
    <w:p w14:paraId="70BA1D1E" w14:textId="77777777" w:rsidR="00E64A3C" w:rsidRDefault="00E64A3C" w:rsidP="001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FE79" w14:textId="4AEA946C" w:rsidR="0013587C" w:rsidRDefault="0013587C">
    <w:pPr>
      <w:pStyle w:val="Cabealho"/>
    </w:pPr>
    <w:r>
      <w:rPr>
        <w:noProof/>
      </w:rPr>
      <w:drawing>
        <wp:inline distT="0" distB="0" distL="0" distR="0" wp14:anchorId="244CD086" wp14:editId="31E85DA0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9C94B" w14:textId="77777777" w:rsidR="0013587C" w:rsidRDefault="001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547B5"/>
    <w:multiLevelType w:val="hybridMultilevel"/>
    <w:tmpl w:val="394EE722"/>
    <w:lvl w:ilvl="0" w:tplc="B1629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FA17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F8062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37CA2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A3A59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2F2E8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D6D5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01639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EA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3018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4"/>
    <w:rsid w:val="00002ABC"/>
    <w:rsid w:val="000042DB"/>
    <w:rsid w:val="000134A0"/>
    <w:rsid w:val="00013A16"/>
    <w:rsid w:val="0004265E"/>
    <w:rsid w:val="00045F23"/>
    <w:rsid w:val="000677AD"/>
    <w:rsid w:val="00073912"/>
    <w:rsid w:val="00074BE6"/>
    <w:rsid w:val="000874B6"/>
    <w:rsid w:val="00097ABD"/>
    <w:rsid w:val="000A4602"/>
    <w:rsid w:val="000C54B0"/>
    <w:rsid w:val="000E678A"/>
    <w:rsid w:val="00110341"/>
    <w:rsid w:val="001143C9"/>
    <w:rsid w:val="0012264B"/>
    <w:rsid w:val="00131289"/>
    <w:rsid w:val="0013587C"/>
    <w:rsid w:val="0013672D"/>
    <w:rsid w:val="00142C7B"/>
    <w:rsid w:val="00146BC6"/>
    <w:rsid w:val="00157D94"/>
    <w:rsid w:val="001620AA"/>
    <w:rsid w:val="00162C2D"/>
    <w:rsid w:val="00165402"/>
    <w:rsid w:val="00172993"/>
    <w:rsid w:val="001766CC"/>
    <w:rsid w:val="0017674B"/>
    <w:rsid w:val="00184960"/>
    <w:rsid w:val="00190799"/>
    <w:rsid w:val="00192BF2"/>
    <w:rsid w:val="001A1663"/>
    <w:rsid w:val="001B30DF"/>
    <w:rsid w:val="001B44BD"/>
    <w:rsid w:val="001C36DB"/>
    <w:rsid w:val="001C4E94"/>
    <w:rsid w:val="001C58F5"/>
    <w:rsid w:val="001E4B33"/>
    <w:rsid w:val="001E56AC"/>
    <w:rsid w:val="001F1246"/>
    <w:rsid w:val="001F4C96"/>
    <w:rsid w:val="00214E00"/>
    <w:rsid w:val="00246390"/>
    <w:rsid w:val="0024786F"/>
    <w:rsid w:val="002539D8"/>
    <w:rsid w:val="00261200"/>
    <w:rsid w:val="00275D80"/>
    <w:rsid w:val="002854ED"/>
    <w:rsid w:val="002B173C"/>
    <w:rsid w:val="002B5ECA"/>
    <w:rsid w:val="002C599F"/>
    <w:rsid w:val="002C79F3"/>
    <w:rsid w:val="002D1FFA"/>
    <w:rsid w:val="002D4064"/>
    <w:rsid w:val="0030559D"/>
    <w:rsid w:val="003210C1"/>
    <w:rsid w:val="003355E9"/>
    <w:rsid w:val="003367C1"/>
    <w:rsid w:val="00351020"/>
    <w:rsid w:val="0039013E"/>
    <w:rsid w:val="00392345"/>
    <w:rsid w:val="00392F83"/>
    <w:rsid w:val="0039339D"/>
    <w:rsid w:val="003A2437"/>
    <w:rsid w:val="003A32CB"/>
    <w:rsid w:val="003B3321"/>
    <w:rsid w:val="003B3EE9"/>
    <w:rsid w:val="003C42F3"/>
    <w:rsid w:val="003C596A"/>
    <w:rsid w:val="003E3861"/>
    <w:rsid w:val="003E5F92"/>
    <w:rsid w:val="003F57E4"/>
    <w:rsid w:val="003F6182"/>
    <w:rsid w:val="00407714"/>
    <w:rsid w:val="00410C9F"/>
    <w:rsid w:val="00411F31"/>
    <w:rsid w:val="00412849"/>
    <w:rsid w:val="00422F41"/>
    <w:rsid w:val="004267A8"/>
    <w:rsid w:val="00433497"/>
    <w:rsid w:val="00433ABF"/>
    <w:rsid w:val="004345C9"/>
    <w:rsid w:val="004431AF"/>
    <w:rsid w:val="00443F6A"/>
    <w:rsid w:val="004440E0"/>
    <w:rsid w:val="00454A2F"/>
    <w:rsid w:val="00456A1E"/>
    <w:rsid w:val="00461192"/>
    <w:rsid w:val="00465F13"/>
    <w:rsid w:val="0047320D"/>
    <w:rsid w:val="00473C02"/>
    <w:rsid w:val="004B1498"/>
    <w:rsid w:val="004C181D"/>
    <w:rsid w:val="004E2F51"/>
    <w:rsid w:val="004F1715"/>
    <w:rsid w:val="004F5852"/>
    <w:rsid w:val="005004E9"/>
    <w:rsid w:val="00500BF1"/>
    <w:rsid w:val="00501011"/>
    <w:rsid w:val="0051071E"/>
    <w:rsid w:val="0051240C"/>
    <w:rsid w:val="00515AC4"/>
    <w:rsid w:val="00523A77"/>
    <w:rsid w:val="005262C5"/>
    <w:rsid w:val="0054259B"/>
    <w:rsid w:val="00543173"/>
    <w:rsid w:val="005505AA"/>
    <w:rsid w:val="005506C8"/>
    <w:rsid w:val="00567C2B"/>
    <w:rsid w:val="00570E61"/>
    <w:rsid w:val="00574609"/>
    <w:rsid w:val="00577D3C"/>
    <w:rsid w:val="00584C37"/>
    <w:rsid w:val="00586D5F"/>
    <w:rsid w:val="005936AD"/>
    <w:rsid w:val="005B17D4"/>
    <w:rsid w:val="005B2402"/>
    <w:rsid w:val="005B3B54"/>
    <w:rsid w:val="005B54FB"/>
    <w:rsid w:val="005B56E4"/>
    <w:rsid w:val="005C102F"/>
    <w:rsid w:val="005C2EF2"/>
    <w:rsid w:val="005C57A1"/>
    <w:rsid w:val="005D4B18"/>
    <w:rsid w:val="005E1B28"/>
    <w:rsid w:val="005F00F4"/>
    <w:rsid w:val="00615747"/>
    <w:rsid w:val="00623B85"/>
    <w:rsid w:val="00623D2B"/>
    <w:rsid w:val="0062525C"/>
    <w:rsid w:val="0063097D"/>
    <w:rsid w:val="006461D8"/>
    <w:rsid w:val="0065271C"/>
    <w:rsid w:val="006573BC"/>
    <w:rsid w:val="00657865"/>
    <w:rsid w:val="0066078F"/>
    <w:rsid w:val="006671AB"/>
    <w:rsid w:val="006672D7"/>
    <w:rsid w:val="006714B0"/>
    <w:rsid w:val="006765CD"/>
    <w:rsid w:val="006804BF"/>
    <w:rsid w:val="00697BAB"/>
    <w:rsid w:val="006A0219"/>
    <w:rsid w:val="006A1F65"/>
    <w:rsid w:val="006A575E"/>
    <w:rsid w:val="006B4AF4"/>
    <w:rsid w:val="006B6C7C"/>
    <w:rsid w:val="006C206A"/>
    <w:rsid w:val="006C4838"/>
    <w:rsid w:val="006C6E12"/>
    <w:rsid w:val="006C76EB"/>
    <w:rsid w:val="006D2F6F"/>
    <w:rsid w:val="006D4C6B"/>
    <w:rsid w:val="006E20BE"/>
    <w:rsid w:val="006F00F1"/>
    <w:rsid w:val="00703B21"/>
    <w:rsid w:val="00704D6E"/>
    <w:rsid w:val="00706207"/>
    <w:rsid w:val="00713903"/>
    <w:rsid w:val="00714882"/>
    <w:rsid w:val="00715471"/>
    <w:rsid w:val="00715D27"/>
    <w:rsid w:val="0073085E"/>
    <w:rsid w:val="00730B6C"/>
    <w:rsid w:val="00751300"/>
    <w:rsid w:val="0075734B"/>
    <w:rsid w:val="00774B06"/>
    <w:rsid w:val="007840E4"/>
    <w:rsid w:val="0079166A"/>
    <w:rsid w:val="007A6AE8"/>
    <w:rsid w:val="007A6D8C"/>
    <w:rsid w:val="007B7C50"/>
    <w:rsid w:val="007D0D2A"/>
    <w:rsid w:val="007D12D1"/>
    <w:rsid w:val="007D17DA"/>
    <w:rsid w:val="007E3841"/>
    <w:rsid w:val="007E5583"/>
    <w:rsid w:val="007F3A64"/>
    <w:rsid w:val="007F4141"/>
    <w:rsid w:val="00804212"/>
    <w:rsid w:val="008117EB"/>
    <w:rsid w:val="00812CAC"/>
    <w:rsid w:val="00821B07"/>
    <w:rsid w:val="00826711"/>
    <w:rsid w:val="008313FA"/>
    <w:rsid w:val="00832E38"/>
    <w:rsid w:val="00843E49"/>
    <w:rsid w:val="00860389"/>
    <w:rsid w:val="00870DB6"/>
    <w:rsid w:val="008714E9"/>
    <w:rsid w:val="00887034"/>
    <w:rsid w:val="00891EAE"/>
    <w:rsid w:val="0089755E"/>
    <w:rsid w:val="00897CE6"/>
    <w:rsid w:val="008A0B5D"/>
    <w:rsid w:val="008A34F1"/>
    <w:rsid w:val="008C08F8"/>
    <w:rsid w:val="008C23C4"/>
    <w:rsid w:val="008C3E11"/>
    <w:rsid w:val="008D1849"/>
    <w:rsid w:val="008D69BE"/>
    <w:rsid w:val="00900601"/>
    <w:rsid w:val="00900EA6"/>
    <w:rsid w:val="00905196"/>
    <w:rsid w:val="00906BB8"/>
    <w:rsid w:val="0092097F"/>
    <w:rsid w:val="009246E3"/>
    <w:rsid w:val="009358FB"/>
    <w:rsid w:val="009368BC"/>
    <w:rsid w:val="009464DB"/>
    <w:rsid w:val="00947A12"/>
    <w:rsid w:val="00954C7A"/>
    <w:rsid w:val="00966AC8"/>
    <w:rsid w:val="00972CA9"/>
    <w:rsid w:val="0097389D"/>
    <w:rsid w:val="009802F2"/>
    <w:rsid w:val="00992AB4"/>
    <w:rsid w:val="009A25B1"/>
    <w:rsid w:val="009C1A52"/>
    <w:rsid w:val="009C264D"/>
    <w:rsid w:val="009C30D0"/>
    <w:rsid w:val="009E1981"/>
    <w:rsid w:val="009E2B46"/>
    <w:rsid w:val="009E527C"/>
    <w:rsid w:val="009E7AE0"/>
    <w:rsid w:val="00A06B5F"/>
    <w:rsid w:val="00A114CF"/>
    <w:rsid w:val="00A15BF7"/>
    <w:rsid w:val="00A20701"/>
    <w:rsid w:val="00A2460E"/>
    <w:rsid w:val="00A43254"/>
    <w:rsid w:val="00A50873"/>
    <w:rsid w:val="00A60AF0"/>
    <w:rsid w:val="00A62572"/>
    <w:rsid w:val="00A6596A"/>
    <w:rsid w:val="00A724C8"/>
    <w:rsid w:val="00A72C18"/>
    <w:rsid w:val="00A75D23"/>
    <w:rsid w:val="00A847BE"/>
    <w:rsid w:val="00A8698D"/>
    <w:rsid w:val="00AA1240"/>
    <w:rsid w:val="00AA2CC9"/>
    <w:rsid w:val="00AB18A1"/>
    <w:rsid w:val="00AC055F"/>
    <w:rsid w:val="00AC057C"/>
    <w:rsid w:val="00AC5ED0"/>
    <w:rsid w:val="00AD4F67"/>
    <w:rsid w:val="00AD6710"/>
    <w:rsid w:val="00AE794C"/>
    <w:rsid w:val="00AF2AB2"/>
    <w:rsid w:val="00AF7E0E"/>
    <w:rsid w:val="00B01964"/>
    <w:rsid w:val="00B06F44"/>
    <w:rsid w:val="00B071C9"/>
    <w:rsid w:val="00B1163A"/>
    <w:rsid w:val="00B16C88"/>
    <w:rsid w:val="00B17A67"/>
    <w:rsid w:val="00B27217"/>
    <w:rsid w:val="00B31866"/>
    <w:rsid w:val="00B36C9F"/>
    <w:rsid w:val="00B44DE3"/>
    <w:rsid w:val="00B46ABA"/>
    <w:rsid w:val="00B51E98"/>
    <w:rsid w:val="00B563E4"/>
    <w:rsid w:val="00B60760"/>
    <w:rsid w:val="00B61C27"/>
    <w:rsid w:val="00B76938"/>
    <w:rsid w:val="00BA06F7"/>
    <w:rsid w:val="00BA0AFA"/>
    <w:rsid w:val="00BA31AD"/>
    <w:rsid w:val="00BB3057"/>
    <w:rsid w:val="00BC0AE1"/>
    <w:rsid w:val="00BC2891"/>
    <w:rsid w:val="00BC40B8"/>
    <w:rsid w:val="00BC588C"/>
    <w:rsid w:val="00BD4252"/>
    <w:rsid w:val="00BD4844"/>
    <w:rsid w:val="00BF7E92"/>
    <w:rsid w:val="00C02158"/>
    <w:rsid w:val="00C07837"/>
    <w:rsid w:val="00C137E8"/>
    <w:rsid w:val="00C22EA6"/>
    <w:rsid w:val="00C234B3"/>
    <w:rsid w:val="00C362BC"/>
    <w:rsid w:val="00C40E3E"/>
    <w:rsid w:val="00C41680"/>
    <w:rsid w:val="00C460C9"/>
    <w:rsid w:val="00C5149E"/>
    <w:rsid w:val="00C554A3"/>
    <w:rsid w:val="00C554AD"/>
    <w:rsid w:val="00C6352C"/>
    <w:rsid w:val="00C63DDD"/>
    <w:rsid w:val="00C73327"/>
    <w:rsid w:val="00C75D5C"/>
    <w:rsid w:val="00C80D2A"/>
    <w:rsid w:val="00C80F44"/>
    <w:rsid w:val="00C81FB7"/>
    <w:rsid w:val="00C8597A"/>
    <w:rsid w:val="00C8673F"/>
    <w:rsid w:val="00C92579"/>
    <w:rsid w:val="00C96D92"/>
    <w:rsid w:val="00CA4CEB"/>
    <w:rsid w:val="00CC09A5"/>
    <w:rsid w:val="00CC0D83"/>
    <w:rsid w:val="00CC1C8B"/>
    <w:rsid w:val="00CD13EB"/>
    <w:rsid w:val="00CD6172"/>
    <w:rsid w:val="00CE107D"/>
    <w:rsid w:val="00CE7901"/>
    <w:rsid w:val="00CE7F78"/>
    <w:rsid w:val="00CF2061"/>
    <w:rsid w:val="00D0192A"/>
    <w:rsid w:val="00D05351"/>
    <w:rsid w:val="00D0582B"/>
    <w:rsid w:val="00D13D8F"/>
    <w:rsid w:val="00D14D4B"/>
    <w:rsid w:val="00D1534C"/>
    <w:rsid w:val="00D227D5"/>
    <w:rsid w:val="00D26279"/>
    <w:rsid w:val="00D31A6E"/>
    <w:rsid w:val="00D3209B"/>
    <w:rsid w:val="00D34A88"/>
    <w:rsid w:val="00D35150"/>
    <w:rsid w:val="00D36B3D"/>
    <w:rsid w:val="00D424CC"/>
    <w:rsid w:val="00D433CA"/>
    <w:rsid w:val="00D460B5"/>
    <w:rsid w:val="00D67DA4"/>
    <w:rsid w:val="00D768EA"/>
    <w:rsid w:val="00D77092"/>
    <w:rsid w:val="00D774EE"/>
    <w:rsid w:val="00D77799"/>
    <w:rsid w:val="00D862A4"/>
    <w:rsid w:val="00D866E3"/>
    <w:rsid w:val="00DA5043"/>
    <w:rsid w:val="00DB339E"/>
    <w:rsid w:val="00DC5596"/>
    <w:rsid w:val="00DC6476"/>
    <w:rsid w:val="00DE4360"/>
    <w:rsid w:val="00DE6D0A"/>
    <w:rsid w:val="00DF1D10"/>
    <w:rsid w:val="00DF4968"/>
    <w:rsid w:val="00E0127E"/>
    <w:rsid w:val="00E031CF"/>
    <w:rsid w:val="00E340BD"/>
    <w:rsid w:val="00E360B7"/>
    <w:rsid w:val="00E41862"/>
    <w:rsid w:val="00E42302"/>
    <w:rsid w:val="00E50356"/>
    <w:rsid w:val="00E61FB4"/>
    <w:rsid w:val="00E63D9B"/>
    <w:rsid w:val="00E64A3C"/>
    <w:rsid w:val="00E65043"/>
    <w:rsid w:val="00E81487"/>
    <w:rsid w:val="00E854B4"/>
    <w:rsid w:val="00E963DC"/>
    <w:rsid w:val="00E96DA8"/>
    <w:rsid w:val="00EA30E1"/>
    <w:rsid w:val="00EA3F69"/>
    <w:rsid w:val="00EA6C06"/>
    <w:rsid w:val="00EB0F97"/>
    <w:rsid w:val="00EB3232"/>
    <w:rsid w:val="00EB3345"/>
    <w:rsid w:val="00EB5F63"/>
    <w:rsid w:val="00EC4E57"/>
    <w:rsid w:val="00EE59D8"/>
    <w:rsid w:val="00F00E6D"/>
    <w:rsid w:val="00F057AE"/>
    <w:rsid w:val="00F272D5"/>
    <w:rsid w:val="00F40BF7"/>
    <w:rsid w:val="00F46DF9"/>
    <w:rsid w:val="00F50E04"/>
    <w:rsid w:val="00F53375"/>
    <w:rsid w:val="00F53F62"/>
    <w:rsid w:val="00F573F6"/>
    <w:rsid w:val="00F6289F"/>
    <w:rsid w:val="00F65387"/>
    <w:rsid w:val="00F660D2"/>
    <w:rsid w:val="00F700C6"/>
    <w:rsid w:val="00F75D40"/>
    <w:rsid w:val="00F90681"/>
    <w:rsid w:val="00FA089D"/>
    <w:rsid w:val="00FD518B"/>
    <w:rsid w:val="00FD6C5D"/>
    <w:rsid w:val="00FF2815"/>
    <w:rsid w:val="00FF3110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D856"/>
  <w15:chartTrackingRefBased/>
  <w15:docId w15:val="{92F3E7D3-D46E-4FCF-9C2E-0EA2440F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587C"/>
  </w:style>
  <w:style w:type="paragraph" w:styleId="Rodap">
    <w:name w:val="footer"/>
    <w:basedOn w:val="Normal"/>
    <w:link w:val="RodapCarter"/>
    <w:uiPriority w:val="99"/>
    <w:unhideWhenUsed/>
    <w:rsid w:val="001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587C"/>
  </w:style>
  <w:style w:type="character" w:styleId="Hiperligao">
    <w:name w:val="Hyperlink"/>
    <w:basedOn w:val="Tipodeletrapredefinidodopargrafo"/>
    <w:uiPriority w:val="99"/>
    <w:unhideWhenUsed/>
    <w:rsid w:val="00C234B3"/>
    <w:rPr>
      <w:color w:val="0000FF"/>
      <w:u w:val="single"/>
    </w:rPr>
  </w:style>
  <w:style w:type="paragraph" w:styleId="Reviso">
    <w:name w:val="Revision"/>
    <w:hidden/>
    <w:uiPriority w:val="99"/>
    <w:semiHidden/>
    <w:rsid w:val="009C1A52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D14D4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6A1E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69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8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eg.ulisboa.pt/event/arraial-iseg-115-anos/?utm_source=chatgpt.com" TargetMode="External"/><Relationship Id="rId13" Type="http://schemas.openxmlformats.org/officeDocument/2006/relationships/hyperlink" Target="http://www.iseg.ulisboa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ardo.lopes@isegexecutive.edu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a.layme@iseg.ulisboa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ra.cardos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ta.santiago@lift.com.p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017B-0C6F-46AF-B542-095AD79E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633</Words>
  <Characters>3330</Characters>
  <Application>Microsoft Office Word</Application>
  <DocSecurity>0</DocSecurity>
  <Lines>72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16</cp:revision>
  <dcterms:created xsi:type="dcterms:W3CDTF">2026-05-15T17:09:00Z</dcterms:created>
  <dcterms:modified xsi:type="dcterms:W3CDTF">2026-05-18T15:59:00Z</dcterms:modified>
</cp:coreProperties>
</file>