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00BD" w14:textId="1D6FEBFD" w:rsidR="00E805D5" w:rsidRPr="00925B6C" w:rsidRDefault="005F5763" w:rsidP="00E805D5">
      <w:pPr>
        <w:jc w:val="both"/>
        <w:rPr>
          <w:sz w:val="18"/>
          <w:szCs w:val="18"/>
        </w:rPr>
      </w:pPr>
      <w:r>
        <w:rPr>
          <w:sz w:val="18"/>
          <w:szCs w:val="18"/>
        </w:rPr>
        <w:t>18</w:t>
      </w:r>
      <w:r w:rsidR="00E805D5" w:rsidRPr="00925B6C">
        <w:rPr>
          <w:sz w:val="18"/>
          <w:szCs w:val="18"/>
        </w:rPr>
        <w:t>.0</w:t>
      </w:r>
      <w:r>
        <w:rPr>
          <w:sz w:val="18"/>
          <w:szCs w:val="18"/>
        </w:rPr>
        <w:t>5</w:t>
      </w:r>
      <w:r w:rsidR="00E805D5" w:rsidRPr="00925B6C">
        <w:rPr>
          <w:sz w:val="18"/>
          <w:szCs w:val="18"/>
        </w:rPr>
        <w:t>.2026</w:t>
      </w:r>
    </w:p>
    <w:p w14:paraId="6506692A" w14:textId="3168E0B5" w:rsidR="003D7373" w:rsidRDefault="003D7373" w:rsidP="003D7373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N</w:t>
      </w:r>
      <w:r w:rsidRPr="003D7373">
        <w:rPr>
          <w:rFonts w:ascii="Calibri" w:hAnsi="Calibri" w:cs="Calibri"/>
          <w:b/>
          <w:bCs/>
          <w:sz w:val="30"/>
          <w:szCs w:val="30"/>
        </w:rPr>
        <w:t>owe turbiny i stabilne źródło energii dla Polski</w:t>
      </w:r>
    </w:p>
    <w:p w14:paraId="64791AEE" w14:textId="68E6BE31" w:rsidR="003D7373" w:rsidRDefault="009D4579" w:rsidP="00B10D3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</w:t>
      </w:r>
      <w:r w:rsidR="003D7373" w:rsidRPr="003D7373">
        <w:rPr>
          <w:rFonts w:ascii="Calibri" w:hAnsi="Calibri" w:cs="Calibri"/>
          <w:b/>
          <w:bCs/>
          <w:sz w:val="24"/>
          <w:szCs w:val="24"/>
        </w:rPr>
        <w:t>orsk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="003D7373" w:rsidRPr="003D7373">
        <w:rPr>
          <w:rFonts w:ascii="Calibri" w:hAnsi="Calibri" w:cs="Calibri"/>
          <w:b/>
          <w:bCs/>
          <w:sz w:val="24"/>
          <w:szCs w:val="24"/>
        </w:rPr>
        <w:t xml:space="preserve"> energety</w:t>
      </w:r>
      <w:r>
        <w:rPr>
          <w:rFonts w:ascii="Calibri" w:hAnsi="Calibri" w:cs="Calibri"/>
          <w:b/>
          <w:bCs/>
          <w:sz w:val="24"/>
          <w:szCs w:val="24"/>
        </w:rPr>
        <w:t>ka</w:t>
      </w:r>
      <w:r w:rsidR="003D7373" w:rsidRPr="003D7373">
        <w:rPr>
          <w:rFonts w:ascii="Calibri" w:hAnsi="Calibri" w:cs="Calibri"/>
          <w:b/>
          <w:bCs/>
          <w:sz w:val="24"/>
          <w:szCs w:val="24"/>
        </w:rPr>
        <w:t xml:space="preserve"> wiatrow</w:t>
      </w:r>
      <w:r>
        <w:rPr>
          <w:rFonts w:ascii="Calibri" w:hAnsi="Calibri" w:cs="Calibri"/>
          <w:b/>
          <w:bCs/>
          <w:sz w:val="24"/>
          <w:szCs w:val="24"/>
        </w:rPr>
        <w:t>a (MEW)</w:t>
      </w:r>
      <w:r w:rsidR="003D7373" w:rsidRPr="003D7373">
        <w:rPr>
          <w:rFonts w:ascii="Calibri" w:hAnsi="Calibri" w:cs="Calibri"/>
          <w:b/>
          <w:bCs/>
          <w:sz w:val="24"/>
          <w:szCs w:val="24"/>
        </w:rPr>
        <w:t xml:space="preserve"> w </w:t>
      </w:r>
      <w:r w:rsidR="008A4549" w:rsidRPr="003D7373">
        <w:rPr>
          <w:rFonts w:ascii="Calibri" w:hAnsi="Calibri" w:cs="Calibri"/>
          <w:b/>
          <w:bCs/>
          <w:sz w:val="24"/>
          <w:szCs w:val="24"/>
        </w:rPr>
        <w:t xml:space="preserve">Polsce </w:t>
      </w:r>
      <w:r w:rsidR="008A4549" w:rsidRPr="009D4579">
        <w:rPr>
          <w:rFonts w:ascii="Calibri" w:hAnsi="Calibri" w:cs="Calibri"/>
          <w:b/>
          <w:bCs/>
          <w:sz w:val="24"/>
          <w:szCs w:val="24"/>
        </w:rPr>
        <w:t>staje</w:t>
      </w:r>
      <w:r w:rsidRPr="009D4579">
        <w:rPr>
          <w:rFonts w:ascii="Calibri" w:hAnsi="Calibri" w:cs="Calibri"/>
          <w:b/>
          <w:bCs/>
          <w:sz w:val="24"/>
          <w:szCs w:val="24"/>
        </w:rPr>
        <w:t xml:space="preserve"> się jednym z </w:t>
      </w:r>
      <w:r w:rsidR="003F152C">
        <w:rPr>
          <w:rFonts w:ascii="Calibri" w:hAnsi="Calibri" w:cs="Calibri"/>
          <w:b/>
          <w:bCs/>
          <w:sz w:val="24"/>
          <w:szCs w:val="24"/>
        </w:rPr>
        <w:t>kluczowych źródeł wytwórczych w systemie elektroenergetycznym</w:t>
      </w:r>
      <w:r>
        <w:rPr>
          <w:rFonts w:ascii="Calibri" w:hAnsi="Calibri" w:cs="Calibri"/>
          <w:b/>
          <w:bCs/>
          <w:sz w:val="24"/>
          <w:szCs w:val="24"/>
        </w:rPr>
        <w:t xml:space="preserve">. Wykorzystanie najnowszych technologii </w:t>
      </w:r>
      <w:r w:rsidR="0026488D" w:rsidRPr="0026488D">
        <w:rPr>
          <w:rFonts w:ascii="Calibri" w:hAnsi="Calibri" w:cs="Calibri"/>
          <w:b/>
          <w:bCs/>
          <w:sz w:val="24"/>
          <w:szCs w:val="24"/>
        </w:rPr>
        <w:t xml:space="preserve">sprawia, że nowoczesne </w:t>
      </w:r>
      <w:r w:rsidR="0026488D">
        <w:rPr>
          <w:rFonts w:ascii="Calibri" w:hAnsi="Calibri" w:cs="Calibri"/>
          <w:b/>
          <w:bCs/>
          <w:sz w:val="24"/>
          <w:szCs w:val="24"/>
        </w:rPr>
        <w:t xml:space="preserve">morskie </w:t>
      </w:r>
      <w:r w:rsidR="0026488D" w:rsidRPr="0026488D">
        <w:rPr>
          <w:rFonts w:ascii="Calibri" w:hAnsi="Calibri" w:cs="Calibri"/>
          <w:b/>
          <w:bCs/>
          <w:sz w:val="24"/>
          <w:szCs w:val="24"/>
        </w:rPr>
        <w:t xml:space="preserve">farmy </w:t>
      </w:r>
      <w:r w:rsidR="0026488D">
        <w:rPr>
          <w:rFonts w:ascii="Calibri" w:hAnsi="Calibri" w:cs="Calibri"/>
          <w:b/>
          <w:bCs/>
          <w:sz w:val="24"/>
          <w:szCs w:val="24"/>
        </w:rPr>
        <w:t>wiatrowe</w:t>
      </w:r>
      <w:r w:rsidR="0026488D" w:rsidRPr="0026488D">
        <w:rPr>
          <w:rFonts w:ascii="Calibri" w:hAnsi="Calibri" w:cs="Calibri"/>
          <w:b/>
          <w:bCs/>
          <w:sz w:val="24"/>
          <w:szCs w:val="24"/>
        </w:rPr>
        <w:t xml:space="preserve"> mogą osiągać współczynnik wykorzystania mocy na poziomie 40–50% w zależności od lokalizacji i warunków wietrznych</w:t>
      </w:r>
      <w:r>
        <w:rPr>
          <w:rFonts w:ascii="Calibri" w:hAnsi="Calibri" w:cs="Calibri"/>
          <w:b/>
          <w:bCs/>
          <w:sz w:val="24"/>
          <w:szCs w:val="24"/>
        </w:rPr>
        <w:t xml:space="preserve">, co jest bardzo dobrym wynikiem na tle innych źródeł </w:t>
      </w:r>
      <w:r w:rsidR="003F152C">
        <w:rPr>
          <w:rFonts w:ascii="Calibri" w:hAnsi="Calibri" w:cs="Calibri"/>
          <w:b/>
          <w:bCs/>
          <w:sz w:val="24"/>
          <w:szCs w:val="24"/>
        </w:rPr>
        <w:t>OZE</w:t>
      </w:r>
      <w:r w:rsidR="004B7138">
        <w:rPr>
          <w:rFonts w:ascii="Calibri" w:hAnsi="Calibri" w:cs="Calibri"/>
          <w:b/>
          <w:bCs/>
          <w:sz w:val="24"/>
          <w:szCs w:val="24"/>
        </w:rPr>
        <w:t>. Te dane pozwalają obalić największe mity jakie na temat MEW pojawiają się w przestrzeni publicznej.</w:t>
      </w:r>
    </w:p>
    <w:p w14:paraId="373C484A" w14:textId="45CB0BED" w:rsidR="004B7138" w:rsidRDefault="004B7138" w:rsidP="00B10D3C">
      <w:pPr>
        <w:jc w:val="both"/>
        <w:rPr>
          <w:rFonts w:ascii="Calibri" w:hAnsi="Calibri" w:cs="Calibri"/>
          <w:sz w:val="24"/>
          <w:szCs w:val="24"/>
        </w:rPr>
      </w:pPr>
      <w:r w:rsidRPr="004B7138">
        <w:rPr>
          <w:rFonts w:ascii="Calibri" w:hAnsi="Calibri" w:cs="Calibri"/>
          <w:sz w:val="24"/>
          <w:szCs w:val="24"/>
        </w:rPr>
        <w:t xml:space="preserve">Nowe turbiny </w:t>
      </w:r>
      <w:proofErr w:type="spellStart"/>
      <w:r w:rsidRPr="004B7138">
        <w:rPr>
          <w:rFonts w:ascii="Calibri" w:hAnsi="Calibri" w:cs="Calibri"/>
          <w:sz w:val="24"/>
          <w:szCs w:val="24"/>
        </w:rPr>
        <w:t>offshore</w:t>
      </w:r>
      <w:proofErr w:type="spellEnd"/>
      <w:r w:rsidRPr="004B7138">
        <w:rPr>
          <w:rFonts w:ascii="Calibri" w:hAnsi="Calibri" w:cs="Calibri"/>
          <w:sz w:val="24"/>
          <w:szCs w:val="24"/>
        </w:rPr>
        <w:t xml:space="preserve"> </w:t>
      </w:r>
      <w:r w:rsidR="003F152C">
        <w:rPr>
          <w:rFonts w:ascii="Calibri" w:hAnsi="Calibri" w:cs="Calibri"/>
          <w:sz w:val="24"/>
          <w:szCs w:val="24"/>
        </w:rPr>
        <w:t xml:space="preserve">wind </w:t>
      </w:r>
      <w:r w:rsidRPr="004B7138">
        <w:rPr>
          <w:rFonts w:ascii="Calibri" w:hAnsi="Calibri" w:cs="Calibri"/>
          <w:sz w:val="24"/>
          <w:szCs w:val="24"/>
        </w:rPr>
        <w:t>są coraz większe i wydajniejsze</w:t>
      </w:r>
      <w:r w:rsidR="003F152C">
        <w:rPr>
          <w:rFonts w:ascii="Calibri" w:hAnsi="Calibri" w:cs="Calibri"/>
          <w:sz w:val="24"/>
          <w:szCs w:val="24"/>
        </w:rPr>
        <w:t>, a na polskich obszarach morskich stawiane będą najnowocześniejsze urządzenia dostępne na rynku</w:t>
      </w:r>
      <w:r w:rsidRPr="004B7138">
        <w:rPr>
          <w:rFonts w:ascii="Calibri" w:hAnsi="Calibri" w:cs="Calibri"/>
          <w:sz w:val="24"/>
          <w:szCs w:val="24"/>
        </w:rPr>
        <w:t xml:space="preserve">. Przykładowo, </w:t>
      </w:r>
      <w:r w:rsidR="003F152C">
        <w:rPr>
          <w:rFonts w:ascii="Calibri" w:hAnsi="Calibri" w:cs="Calibri"/>
          <w:sz w:val="24"/>
          <w:szCs w:val="24"/>
        </w:rPr>
        <w:t xml:space="preserve">na </w:t>
      </w:r>
      <w:r w:rsidRPr="004B7138">
        <w:rPr>
          <w:rFonts w:ascii="Calibri" w:hAnsi="Calibri" w:cs="Calibri"/>
          <w:sz w:val="24"/>
          <w:szCs w:val="24"/>
        </w:rPr>
        <w:t>pierwsze</w:t>
      </w:r>
      <w:r w:rsidR="003F152C">
        <w:rPr>
          <w:rFonts w:ascii="Calibri" w:hAnsi="Calibri" w:cs="Calibri"/>
          <w:sz w:val="24"/>
          <w:szCs w:val="24"/>
        </w:rPr>
        <w:t xml:space="preserve">j polskiej farmie – </w:t>
      </w:r>
      <w:proofErr w:type="spellStart"/>
      <w:r w:rsidR="003F152C">
        <w:rPr>
          <w:rFonts w:ascii="Calibri" w:hAnsi="Calibri" w:cs="Calibri"/>
          <w:sz w:val="24"/>
          <w:szCs w:val="24"/>
        </w:rPr>
        <w:t>Baltic</w:t>
      </w:r>
      <w:proofErr w:type="spellEnd"/>
      <w:r w:rsidR="003F152C">
        <w:rPr>
          <w:rFonts w:ascii="Calibri" w:hAnsi="Calibri" w:cs="Calibri"/>
          <w:sz w:val="24"/>
          <w:szCs w:val="24"/>
        </w:rPr>
        <w:t xml:space="preserve"> Power</w:t>
      </w:r>
      <w:r w:rsidRPr="004B7138">
        <w:rPr>
          <w:rFonts w:ascii="Calibri" w:hAnsi="Calibri" w:cs="Calibri"/>
          <w:sz w:val="24"/>
          <w:szCs w:val="24"/>
        </w:rPr>
        <w:t xml:space="preserve"> (1,2 GW)</w:t>
      </w:r>
      <w:r w:rsidR="003F152C">
        <w:rPr>
          <w:rFonts w:ascii="Calibri" w:hAnsi="Calibri" w:cs="Calibri"/>
          <w:sz w:val="24"/>
          <w:szCs w:val="24"/>
        </w:rPr>
        <w:t xml:space="preserve"> – zainstalowane będą </w:t>
      </w:r>
      <w:r w:rsidRPr="004B7138">
        <w:rPr>
          <w:rFonts w:ascii="Calibri" w:hAnsi="Calibri" w:cs="Calibri"/>
          <w:sz w:val="24"/>
          <w:szCs w:val="24"/>
        </w:rPr>
        <w:t>najnowsze jednostki 15 MW (</w:t>
      </w:r>
      <w:proofErr w:type="spellStart"/>
      <w:r w:rsidRPr="004B7138">
        <w:rPr>
          <w:rFonts w:ascii="Calibri" w:hAnsi="Calibri" w:cs="Calibri"/>
          <w:sz w:val="24"/>
          <w:szCs w:val="24"/>
        </w:rPr>
        <w:t>Vestas</w:t>
      </w:r>
      <w:proofErr w:type="spellEnd"/>
      <w:r w:rsidRPr="004B7138">
        <w:rPr>
          <w:rFonts w:ascii="Calibri" w:hAnsi="Calibri" w:cs="Calibri"/>
          <w:sz w:val="24"/>
          <w:szCs w:val="24"/>
        </w:rPr>
        <w:t xml:space="preserve"> V236)</w:t>
      </w:r>
      <w:r>
        <w:rPr>
          <w:rFonts w:ascii="Calibri" w:hAnsi="Calibri" w:cs="Calibri"/>
          <w:sz w:val="24"/>
          <w:szCs w:val="24"/>
        </w:rPr>
        <w:t>, które są uznawane za</w:t>
      </w:r>
      <w:r w:rsidRPr="004B7138">
        <w:rPr>
          <w:rFonts w:ascii="Calibri" w:hAnsi="Calibri" w:cs="Calibri"/>
          <w:sz w:val="24"/>
          <w:szCs w:val="24"/>
        </w:rPr>
        <w:t xml:space="preserve"> </w:t>
      </w:r>
      <w:r w:rsidR="0026488D">
        <w:rPr>
          <w:rFonts w:ascii="Calibri" w:hAnsi="Calibri" w:cs="Calibri"/>
          <w:sz w:val="24"/>
          <w:szCs w:val="24"/>
        </w:rPr>
        <w:t xml:space="preserve">jedne z </w:t>
      </w:r>
      <w:r w:rsidRPr="004B7138">
        <w:rPr>
          <w:rFonts w:ascii="Calibri" w:hAnsi="Calibri" w:cs="Calibri"/>
          <w:sz w:val="24"/>
          <w:szCs w:val="24"/>
        </w:rPr>
        <w:t>największ</w:t>
      </w:r>
      <w:r w:rsidR="0026488D">
        <w:rPr>
          <w:rFonts w:ascii="Calibri" w:hAnsi="Calibri" w:cs="Calibri"/>
          <w:sz w:val="24"/>
          <w:szCs w:val="24"/>
        </w:rPr>
        <w:t>ych</w:t>
      </w:r>
      <w:r w:rsidRPr="004B7138">
        <w:rPr>
          <w:rFonts w:ascii="Calibri" w:hAnsi="Calibri" w:cs="Calibri"/>
          <w:sz w:val="24"/>
          <w:szCs w:val="24"/>
        </w:rPr>
        <w:t xml:space="preserve"> konstrukcj</w:t>
      </w:r>
      <w:r w:rsidR="0026488D">
        <w:rPr>
          <w:rFonts w:ascii="Calibri" w:hAnsi="Calibri" w:cs="Calibri"/>
          <w:sz w:val="24"/>
          <w:szCs w:val="24"/>
        </w:rPr>
        <w:t>i</w:t>
      </w:r>
      <w:r w:rsidRPr="004B7138">
        <w:rPr>
          <w:rFonts w:ascii="Calibri" w:hAnsi="Calibri" w:cs="Calibri"/>
          <w:sz w:val="24"/>
          <w:szCs w:val="24"/>
        </w:rPr>
        <w:t xml:space="preserve"> dostępn</w:t>
      </w:r>
      <w:r w:rsidR="0026488D">
        <w:rPr>
          <w:rFonts w:ascii="Calibri" w:hAnsi="Calibri" w:cs="Calibri"/>
          <w:sz w:val="24"/>
          <w:szCs w:val="24"/>
        </w:rPr>
        <w:t>ych</w:t>
      </w:r>
      <w:r w:rsidRPr="004B7138">
        <w:rPr>
          <w:rFonts w:ascii="Calibri" w:hAnsi="Calibri" w:cs="Calibri"/>
          <w:sz w:val="24"/>
          <w:szCs w:val="24"/>
        </w:rPr>
        <w:t xml:space="preserve"> na rynku. Takie urządzenia mają długi okres eksploatacji i gwarancje producenta</w:t>
      </w:r>
      <w:r w:rsidR="003F152C">
        <w:rPr>
          <w:rFonts w:ascii="Calibri" w:hAnsi="Calibri" w:cs="Calibri"/>
          <w:sz w:val="24"/>
          <w:szCs w:val="24"/>
        </w:rPr>
        <w:t>, d</w:t>
      </w:r>
      <w:r>
        <w:rPr>
          <w:rFonts w:ascii="Calibri" w:hAnsi="Calibri" w:cs="Calibri"/>
          <w:sz w:val="24"/>
          <w:szCs w:val="24"/>
        </w:rPr>
        <w:t xml:space="preserve">odatkowo najnowsze rozwiązania stosowane na morzu pozwalają na osiągnięcie </w:t>
      </w:r>
      <w:r w:rsidRPr="004B7138">
        <w:rPr>
          <w:rFonts w:ascii="Calibri" w:hAnsi="Calibri" w:cs="Calibri"/>
          <w:sz w:val="24"/>
          <w:szCs w:val="24"/>
        </w:rPr>
        <w:t xml:space="preserve">współczynnika wykorzystania mocy na poziomie ok. </w:t>
      </w:r>
      <w:r w:rsidR="0026488D">
        <w:rPr>
          <w:rFonts w:ascii="Calibri" w:hAnsi="Calibri" w:cs="Calibri"/>
          <w:sz w:val="24"/>
          <w:szCs w:val="24"/>
        </w:rPr>
        <w:t>40-</w:t>
      </w:r>
      <w:r w:rsidRPr="004B7138">
        <w:rPr>
          <w:rFonts w:ascii="Calibri" w:hAnsi="Calibri" w:cs="Calibri"/>
          <w:sz w:val="24"/>
          <w:szCs w:val="24"/>
        </w:rPr>
        <w:t>50%</w:t>
      </w:r>
      <w:r>
        <w:rPr>
          <w:rFonts w:ascii="Calibri" w:hAnsi="Calibri" w:cs="Calibri"/>
          <w:sz w:val="24"/>
          <w:szCs w:val="24"/>
        </w:rPr>
        <w:t xml:space="preserve">. </w:t>
      </w:r>
      <w:r w:rsidR="00EB4D8A" w:rsidRPr="00EB4D8A">
        <w:rPr>
          <w:rFonts w:ascii="Calibri" w:hAnsi="Calibri" w:cs="Calibri"/>
          <w:sz w:val="24"/>
          <w:szCs w:val="24"/>
        </w:rPr>
        <w:t xml:space="preserve"> Oznacza to, </w:t>
      </w:r>
      <w:r w:rsidR="0097338D" w:rsidRPr="0097338D">
        <w:rPr>
          <w:rFonts w:ascii="Calibri" w:hAnsi="Calibri" w:cs="Calibri"/>
          <w:sz w:val="24"/>
          <w:szCs w:val="24"/>
        </w:rPr>
        <w:t xml:space="preserve">średnia produkcja energii z takich turbin odpowiada około </w:t>
      </w:r>
      <w:r w:rsidR="0097338D">
        <w:rPr>
          <w:rFonts w:ascii="Calibri" w:hAnsi="Calibri" w:cs="Calibri"/>
          <w:sz w:val="24"/>
          <w:szCs w:val="24"/>
        </w:rPr>
        <w:t>40-</w:t>
      </w:r>
      <w:r w:rsidR="0097338D" w:rsidRPr="0097338D">
        <w:rPr>
          <w:rFonts w:ascii="Calibri" w:hAnsi="Calibri" w:cs="Calibri"/>
          <w:sz w:val="24"/>
          <w:szCs w:val="24"/>
        </w:rPr>
        <w:t>50% ich</w:t>
      </w:r>
      <w:r w:rsidR="0097338D">
        <w:rPr>
          <w:rFonts w:ascii="Calibri" w:hAnsi="Calibri" w:cs="Calibri"/>
          <w:sz w:val="24"/>
          <w:szCs w:val="24"/>
        </w:rPr>
        <w:t xml:space="preserve"> zainstalowanej</w:t>
      </w:r>
      <w:r w:rsidR="0097338D" w:rsidRPr="0097338D">
        <w:rPr>
          <w:rFonts w:ascii="Calibri" w:hAnsi="Calibri" w:cs="Calibri"/>
          <w:sz w:val="24"/>
          <w:szCs w:val="24"/>
        </w:rPr>
        <w:t xml:space="preserve"> mocy nominalnej w danym okresie</w:t>
      </w:r>
      <w:r w:rsidR="00EB4D8A" w:rsidRPr="00EB4D8A">
        <w:rPr>
          <w:rFonts w:ascii="Calibri" w:hAnsi="Calibri" w:cs="Calibri"/>
          <w:sz w:val="24"/>
          <w:szCs w:val="24"/>
        </w:rPr>
        <w:t>.</w:t>
      </w:r>
      <w:r w:rsidR="00EB4D8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Dla porównania </w:t>
      </w:r>
      <w:r w:rsidR="00DB732A">
        <w:rPr>
          <w:rFonts w:ascii="Calibri" w:hAnsi="Calibri" w:cs="Calibri"/>
          <w:sz w:val="24"/>
          <w:szCs w:val="24"/>
        </w:rPr>
        <w:t>n</w:t>
      </w:r>
      <w:r w:rsidR="00DB732A" w:rsidRPr="00DB732A">
        <w:rPr>
          <w:rFonts w:ascii="Calibri" w:hAnsi="Calibri" w:cs="Calibri"/>
          <w:sz w:val="24"/>
          <w:szCs w:val="24"/>
        </w:rPr>
        <w:t>owoczesne turbiny lądowe w Polsce osiągają współczynnik na poziomie 35–40%</w:t>
      </w:r>
      <w:r w:rsidR="00DB732A">
        <w:rPr>
          <w:rFonts w:ascii="Calibri" w:hAnsi="Calibri" w:cs="Calibri"/>
          <w:sz w:val="24"/>
          <w:szCs w:val="24"/>
        </w:rPr>
        <w:t xml:space="preserve">, zaś </w:t>
      </w:r>
      <w:r w:rsidR="00DB732A" w:rsidRPr="00DB732A">
        <w:rPr>
          <w:rFonts w:ascii="Calibri" w:hAnsi="Calibri" w:cs="Calibri"/>
          <w:sz w:val="24"/>
          <w:szCs w:val="24"/>
        </w:rPr>
        <w:t xml:space="preserve">typowe wartości dla </w:t>
      </w:r>
      <w:proofErr w:type="spellStart"/>
      <w:r w:rsidR="00DB732A">
        <w:rPr>
          <w:rFonts w:ascii="Calibri" w:hAnsi="Calibri" w:cs="Calibri"/>
          <w:sz w:val="24"/>
          <w:szCs w:val="24"/>
        </w:rPr>
        <w:t>f</w:t>
      </w:r>
      <w:r w:rsidR="00DB732A" w:rsidRPr="00DB732A">
        <w:rPr>
          <w:rFonts w:ascii="Calibri" w:hAnsi="Calibri" w:cs="Calibri"/>
          <w:sz w:val="24"/>
          <w:szCs w:val="24"/>
        </w:rPr>
        <w:t>otowoltaik</w:t>
      </w:r>
      <w:r w:rsidR="00DB732A">
        <w:rPr>
          <w:rFonts w:ascii="Calibri" w:hAnsi="Calibri" w:cs="Calibri"/>
          <w:sz w:val="24"/>
          <w:szCs w:val="24"/>
        </w:rPr>
        <w:t>i</w:t>
      </w:r>
      <w:proofErr w:type="spellEnd"/>
      <w:r w:rsidR="00DB732A">
        <w:rPr>
          <w:rFonts w:ascii="Calibri" w:hAnsi="Calibri" w:cs="Calibri"/>
          <w:sz w:val="24"/>
          <w:szCs w:val="24"/>
        </w:rPr>
        <w:t xml:space="preserve"> </w:t>
      </w:r>
      <w:r w:rsidR="00DB732A" w:rsidRPr="00DB732A">
        <w:rPr>
          <w:rFonts w:ascii="Calibri" w:hAnsi="Calibri" w:cs="Calibri"/>
          <w:sz w:val="24"/>
          <w:szCs w:val="24"/>
        </w:rPr>
        <w:t>to ok. 10-15%</w:t>
      </w:r>
      <w:r w:rsidR="00DB732A">
        <w:rPr>
          <w:rFonts w:ascii="Calibri" w:hAnsi="Calibri" w:cs="Calibri"/>
          <w:sz w:val="24"/>
          <w:szCs w:val="24"/>
        </w:rPr>
        <w:t xml:space="preserve">. </w:t>
      </w:r>
    </w:p>
    <w:p w14:paraId="4C6C56D1" w14:textId="36FFEE5B" w:rsidR="00DB732A" w:rsidRDefault="00DB732A" w:rsidP="00B10D3C">
      <w:pPr>
        <w:jc w:val="both"/>
        <w:rPr>
          <w:rFonts w:ascii="Calibri" w:hAnsi="Calibri" w:cs="Calibri"/>
          <w:sz w:val="24"/>
          <w:szCs w:val="24"/>
        </w:rPr>
      </w:pPr>
      <w:r w:rsidRPr="00DB732A">
        <w:rPr>
          <w:rFonts w:ascii="Calibri" w:hAnsi="Calibri" w:cs="Calibri"/>
          <w:sz w:val="24"/>
          <w:szCs w:val="24"/>
        </w:rPr>
        <w:t>Rozbudowa morskiego sektora wiatr</w:t>
      </w:r>
      <w:r w:rsidR="00CF6A75">
        <w:rPr>
          <w:rFonts w:ascii="Calibri" w:hAnsi="Calibri" w:cs="Calibri"/>
          <w:sz w:val="24"/>
          <w:szCs w:val="24"/>
        </w:rPr>
        <w:t>owego</w:t>
      </w:r>
      <w:r w:rsidRPr="00DB732A">
        <w:rPr>
          <w:rFonts w:ascii="Calibri" w:hAnsi="Calibri" w:cs="Calibri"/>
          <w:sz w:val="24"/>
          <w:szCs w:val="24"/>
        </w:rPr>
        <w:t xml:space="preserve"> już dziś napędza inwestycje przemysłowe w Polsce. W Gdańsku </w:t>
      </w:r>
      <w:r w:rsidR="0011172D">
        <w:rPr>
          <w:rFonts w:ascii="Calibri" w:hAnsi="Calibri" w:cs="Calibri"/>
          <w:sz w:val="24"/>
          <w:szCs w:val="24"/>
        </w:rPr>
        <w:t>pracuje</w:t>
      </w:r>
      <w:r w:rsidRPr="00DB732A">
        <w:rPr>
          <w:rFonts w:ascii="Calibri" w:hAnsi="Calibri" w:cs="Calibri"/>
          <w:sz w:val="24"/>
          <w:szCs w:val="24"/>
        </w:rPr>
        <w:t xml:space="preserve"> fabryka </w:t>
      </w:r>
      <w:proofErr w:type="spellStart"/>
      <w:r w:rsidRPr="00DB732A">
        <w:rPr>
          <w:rFonts w:ascii="Calibri" w:hAnsi="Calibri" w:cs="Calibri"/>
          <w:sz w:val="24"/>
          <w:szCs w:val="24"/>
        </w:rPr>
        <w:t>Baltic</w:t>
      </w:r>
      <w:proofErr w:type="spellEnd"/>
      <w:r w:rsidRPr="00DB7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732A">
        <w:rPr>
          <w:rFonts w:ascii="Calibri" w:hAnsi="Calibri" w:cs="Calibri"/>
          <w:sz w:val="24"/>
          <w:szCs w:val="24"/>
        </w:rPr>
        <w:t>Towers</w:t>
      </w:r>
      <w:proofErr w:type="spellEnd"/>
      <w:r w:rsidRPr="00DB732A">
        <w:rPr>
          <w:rFonts w:ascii="Calibri" w:hAnsi="Calibri" w:cs="Calibri"/>
          <w:sz w:val="24"/>
          <w:szCs w:val="24"/>
        </w:rPr>
        <w:t xml:space="preserve"> – zdolna wyprodukować do 150 wież o wysokości 250 m rocznie, przeznaczonych dla turbin </w:t>
      </w:r>
      <w:r>
        <w:rPr>
          <w:rFonts w:ascii="Calibri" w:hAnsi="Calibri" w:cs="Calibri"/>
          <w:sz w:val="24"/>
          <w:szCs w:val="24"/>
        </w:rPr>
        <w:t xml:space="preserve">o mocy ok. </w:t>
      </w:r>
      <w:r w:rsidRPr="00DB732A">
        <w:rPr>
          <w:rFonts w:ascii="Calibri" w:hAnsi="Calibri" w:cs="Calibri"/>
          <w:sz w:val="24"/>
          <w:szCs w:val="24"/>
        </w:rPr>
        <w:t xml:space="preserve">15 MW. Zakład </w:t>
      </w:r>
      <w:r w:rsidR="0011172D">
        <w:rPr>
          <w:rFonts w:ascii="Calibri" w:hAnsi="Calibri" w:cs="Calibri"/>
          <w:sz w:val="24"/>
          <w:szCs w:val="24"/>
        </w:rPr>
        <w:t xml:space="preserve">docelowo ma </w:t>
      </w:r>
      <w:r w:rsidRPr="00DB732A">
        <w:rPr>
          <w:rFonts w:ascii="Calibri" w:hAnsi="Calibri" w:cs="Calibri"/>
          <w:sz w:val="24"/>
          <w:szCs w:val="24"/>
        </w:rPr>
        <w:t>zatrudni</w:t>
      </w:r>
      <w:r w:rsidR="0011172D">
        <w:rPr>
          <w:rFonts w:ascii="Calibri" w:hAnsi="Calibri" w:cs="Calibri"/>
          <w:sz w:val="24"/>
          <w:szCs w:val="24"/>
        </w:rPr>
        <w:t>ać</w:t>
      </w:r>
      <w:r w:rsidRPr="00DB732A">
        <w:rPr>
          <w:rFonts w:ascii="Calibri" w:hAnsi="Calibri" w:cs="Calibri"/>
          <w:sz w:val="24"/>
          <w:szCs w:val="24"/>
        </w:rPr>
        <w:t xml:space="preserve"> ok. 500 wysoko wykwalifikowanych pracowników. Z kolei w Szczecinie firma </w:t>
      </w:r>
      <w:proofErr w:type="spellStart"/>
      <w:r w:rsidRPr="00DB732A">
        <w:rPr>
          <w:rFonts w:ascii="Calibri" w:hAnsi="Calibri" w:cs="Calibri"/>
          <w:sz w:val="24"/>
          <w:szCs w:val="24"/>
        </w:rPr>
        <w:t>Windar</w:t>
      </w:r>
      <w:proofErr w:type="spellEnd"/>
      <w:r w:rsidRPr="00DB7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732A">
        <w:rPr>
          <w:rFonts w:ascii="Calibri" w:hAnsi="Calibri" w:cs="Calibri"/>
          <w:sz w:val="24"/>
          <w:szCs w:val="24"/>
        </w:rPr>
        <w:t>Renovables</w:t>
      </w:r>
      <w:proofErr w:type="spellEnd"/>
      <w:r w:rsidRPr="00DB732A">
        <w:rPr>
          <w:rFonts w:ascii="Calibri" w:hAnsi="Calibri" w:cs="Calibri"/>
          <w:sz w:val="24"/>
          <w:szCs w:val="24"/>
        </w:rPr>
        <w:t xml:space="preserve"> buduje zakład produkujący wieże, który ma zapewniać ok. 450 miejsc pracy. Własne fabryki i porty służą krajowym i europejskim farmom </w:t>
      </w:r>
      <w:r>
        <w:rPr>
          <w:rFonts w:ascii="Calibri" w:hAnsi="Calibri" w:cs="Calibri"/>
          <w:sz w:val="24"/>
          <w:szCs w:val="24"/>
        </w:rPr>
        <w:t xml:space="preserve">i mogą zapewnić </w:t>
      </w:r>
      <w:r w:rsidR="0097338D">
        <w:rPr>
          <w:rFonts w:ascii="Calibri" w:hAnsi="Calibri" w:cs="Calibri"/>
          <w:sz w:val="24"/>
          <w:szCs w:val="24"/>
        </w:rPr>
        <w:t xml:space="preserve">znaczący </w:t>
      </w:r>
      <w:r w:rsidRPr="00DB732A">
        <w:rPr>
          <w:rFonts w:ascii="Calibri" w:hAnsi="Calibri" w:cs="Calibri"/>
          <w:sz w:val="24"/>
          <w:szCs w:val="24"/>
        </w:rPr>
        <w:t xml:space="preserve">udział polskich firm w łańcuchu dostaw </w:t>
      </w:r>
      <w:r>
        <w:rPr>
          <w:rFonts w:ascii="Calibri" w:hAnsi="Calibri" w:cs="Calibri"/>
          <w:sz w:val="24"/>
          <w:szCs w:val="24"/>
        </w:rPr>
        <w:t>dla całego sektora</w:t>
      </w:r>
      <w:r w:rsidRPr="00DB732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19B8285" w14:textId="1E2BD821" w:rsidR="00DB732A" w:rsidRDefault="00DB732A" w:rsidP="00B10D3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B732A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A4549" w:rsidRPr="00EB4D8A">
        <w:rPr>
          <w:rFonts w:ascii="Calibri" w:hAnsi="Calibri" w:cs="Calibri"/>
          <w:i/>
          <w:iCs/>
          <w:sz w:val="24"/>
          <w:szCs w:val="24"/>
        </w:rPr>
        <w:t>Energia wiatrowa na morzu wkracza w nową erę. Dzięki zainstalowanej mocy</w:t>
      </w:r>
      <w:r w:rsidR="008A4549">
        <w:rPr>
          <w:rFonts w:ascii="Calibri" w:hAnsi="Calibri" w:cs="Calibri"/>
          <w:i/>
          <w:iCs/>
          <w:sz w:val="24"/>
          <w:szCs w:val="24"/>
        </w:rPr>
        <w:t xml:space="preserve"> na świecie</w:t>
      </w:r>
      <w:r w:rsidR="008A4549" w:rsidRPr="00EB4D8A">
        <w:rPr>
          <w:rFonts w:ascii="Calibri" w:hAnsi="Calibri" w:cs="Calibri"/>
          <w:i/>
          <w:iCs/>
          <w:sz w:val="24"/>
          <w:szCs w:val="24"/>
        </w:rPr>
        <w:t xml:space="preserve"> wynoszącej</w:t>
      </w:r>
      <w:r w:rsidR="008A4549">
        <w:rPr>
          <w:rFonts w:ascii="Calibri" w:hAnsi="Calibri" w:cs="Calibri"/>
          <w:i/>
          <w:iCs/>
          <w:sz w:val="24"/>
          <w:szCs w:val="24"/>
        </w:rPr>
        <w:t xml:space="preserve"> dziś już ponad</w:t>
      </w:r>
      <w:r w:rsidR="008A4549" w:rsidRPr="00EB4D8A">
        <w:rPr>
          <w:rFonts w:ascii="Calibri" w:hAnsi="Calibri" w:cs="Calibri"/>
          <w:i/>
          <w:iCs/>
          <w:sz w:val="24"/>
          <w:szCs w:val="24"/>
        </w:rPr>
        <w:t xml:space="preserve"> 8</w:t>
      </w:r>
      <w:r w:rsidR="008A4549">
        <w:rPr>
          <w:rFonts w:ascii="Calibri" w:hAnsi="Calibri" w:cs="Calibri"/>
          <w:i/>
          <w:iCs/>
          <w:sz w:val="24"/>
          <w:szCs w:val="24"/>
        </w:rPr>
        <w:t>5</w:t>
      </w:r>
      <w:r w:rsidR="008A4549" w:rsidRPr="00EB4D8A">
        <w:rPr>
          <w:rFonts w:ascii="Calibri" w:hAnsi="Calibri" w:cs="Calibri"/>
          <w:i/>
          <w:iCs/>
          <w:sz w:val="24"/>
          <w:szCs w:val="24"/>
        </w:rPr>
        <w:t xml:space="preserve"> GW</w:t>
      </w:r>
      <w:r w:rsidR="008A4549">
        <w:rPr>
          <w:rFonts w:ascii="Calibri" w:hAnsi="Calibri" w:cs="Calibri"/>
          <w:i/>
          <w:iCs/>
          <w:sz w:val="24"/>
          <w:szCs w:val="24"/>
        </w:rPr>
        <w:t>, MEW</w:t>
      </w:r>
      <w:r w:rsidR="008A4549" w:rsidRPr="00EB4D8A">
        <w:rPr>
          <w:rFonts w:ascii="Calibri" w:hAnsi="Calibri" w:cs="Calibri"/>
          <w:i/>
          <w:iCs/>
          <w:sz w:val="24"/>
          <w:szCs w:val="24"/>
        </w:rPr>
        <w:t xml:space="preserve"> zapewnia już prąd dla </w:t>
      </w:r>
      <w:r w:rsidR="008A4549">
        <w:rPr>
          <w:rFonts w:ascii="Calibri" w:hAnsi="Calibri" w:cs="Calibri"/>
          <w:i/>
          <w:iCs/>
          <w:sz w:val="24"/>
          <w:szCs w:val="24"/>
        </w:rPr>
        <w:t xml:space="preserve">około </w:t>
      </w:r>
      <w:r w:rsidR="008A4549" w:rsidRPr="00EB4D8A">
        <w:rPr>
          <w:rFonts w:ascii="Calibri" w:hAnsi="Calibri" w:cs="Calibri"/>
          <w:i/>
          <w:iCs/>
          <w:sz w:val="24"/>
          <w:szCs w:val="24"/>
        </w:rPr>
        <w:t>73 milionów gospodarstw domowych</w:t>
      </w:r>
      <w:r w:rsidR="008A4549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8A4549" w:rsidRPr="000D303A">
        <w:rPr>
          <w:rFonts w:ascii="Calibri" w:hAnsi="Calibri" w:cs="Calibri"/>
          <w:i/>
          <w:iCs/>
          <w:sz w:val="24"/>
          <w:szCs w:val="24"/>
        </w:rPr>
        <w:t>Produkcja energii elektrycznej z wiatru na morzu jest dziś jedną z najbardziej efektywnych i przyszłościowych technologii wytwarzania</w:t>
      </w:r>
      <w:r w:rsidR="008A4549">
        <w:rPr>
          <w:rFonts w:ascii="Calibri" w:hAnsi="Calibri" w:cs="Calibri"/>
          <w:i/>
          <w:iCs/>
          <w:sz w:val="24"/>
          <w:szCs w:val="24"/>
        </w:rPr>
        <w:t>.</w:t>
      </w:r>
      <w:r w:rsidR="008A4549" w:rsidRPr="000D303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B732A">
        <w:rPr>
          <w:rFonts w:ascii="Calibri" w:hAnsi="Calibri" w:cs="Calibri"/>
          <w:i/>
          <w:iCs/>
          <w:sz w:val="24"/>
          <w:szCs w:val="24"/>
        </w:rPr>
        <w:t>Energia wiatrowa z morza to nie tylko megawaty, ale cały nowy sektor przemysłu i wsparcie rozwoju polskiej gospodarki morskiej. To realne inwestycje, miejsca pracy i kompetencje, które zostają w kraju na dekady. Jest to jeden z nielicznych obszarów transformacji energetycznej, w którym Polska buduje własne zaplecze przemysłowe, a nie tylko importuje technologię</w:t>
      </w:r>
      <w:r w:rsidRPr="00DB732A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DB732A">
        <w:rPr>
          <w:rFonts w:ascii="Calibri" w:hAnsi="Calibri" w:cs="Calibri"/>
          <w:sz w:val="24"/>
          <w:szCs w:val="24"/>
        </w:rPr>
        <w:t>podkreśla</w:t>
      </w:r>
      <w:r w:rsidRPr="00DB732A">
        <w:rPr>
          <w:rFonts w:ascii="Calibri" w:hAnsi="Calibri" w:cs="Calibri"/>
          <w:b/>
          <w:bCs/>
          <w:sz w:val="24"/>
          <w:szCs w:val="24"/>
        </w:rPr>
        <w:t xml:space="preserve"> Oliwia Mróz-Malik, Menedżer ds. morskiej energetyki wiatrowej, inwestycji i rozwoju w PSEW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4A50533D" w14:textId="57D3954F" w:rsidR="00EB4D8A" w:rsidRDefault="00B10D3C" w:rsidP="00B10D3C">
      <w:pPr>
        <w:jc w:val="both"/>
        <w:rPr>
          <w:rFonts w:ascii="Calibri" w:hAnsi="Calibri" w:cs="Calibri"/>
          <w:sz w:val="24"/>
          <w:szCs w:val="24"/>
        </w:rPr>
      </w:pPr>
      <w:r w:rsidRPr="00B10D3C">
        <w:rPr>
          <w:rFonts w:ascii="Calibri" w:hAnsi="Calibri" w:cs="Calibri"/>
          <w:sz w:val="24"/>
          <w:szCs w:val="24"/>
        </w:rPr>
        <w:t>Morska energetyka wiatrowa to źródło energii bez kosztu paliwa, odporne</w:t>
      </w:r>
      <w:r w:rsidR="00D66B12">
        <w:rPr>
          <w:rFonts w:ascii="Calibri" w:hAnsi="Calibri" w:cs="Calibri"/>
          <w:sz w:val="24"/>
          <w:szCs w:val="24"/>
        </w:rPr>
        <w:t>go</w:t>
      </w:r>
      <w:r w:rsidRPr="00B10D3C">
        <w:rPr>
          <w:rFonts w:ascii="Calibri" w:hAnsi="Calibri" w:cs="Calibri"/>
          <w:sz w:val="24"/>
          <w:szCs w:val="24"/>
        </w:rPr>
        <w:t xml:space="preserve"> na wahania cen surowców i napięcia geopolityczne</w:t>
      </w:r>
      <w:r w:rsidR="00EB4D8A">
        <w:rPr>
          <w:rFonts w:ascii="Calibri" w:hAnsi="Calibri" w:cs="Calibri"/>
          <w:sz w:val="24"/>
          <w:szCs w:val="24"/>
        </w:rPr>
        <w:t xml:space="preserve">, </w:t>
      </w:r>
      <w:r w:rsidR="0097338D" w:rsidRPr="0097338D">
        <w:rPr>
          <w:rFonts w:ascii="Calibri" w:hAnsi="Calibri" w:cs="Calibri"/>
          <w:sz w:val="24"/>
          <w:szCs w:val="24"/>
        </w:rPr>
        <w:t>a jednocześnie umożliwiające przewidywalną produkcję energii dzięki korzystnym warunkom wietrznym na morzu</w:t>
      </w:r>
      <w:r w:rsidR="00EB4D8A">
        <w:rPr>
          <w:rFonts w:ascii="Calibri" w:hAnsi="Calibri" w:cs="Calibri"/>
          <w:sz w:val="24"/>
          <w:szCs w:val="24"/>
        </w:rPr>
        <w:t xml:space="preserve">. </w:t>
      </w:r>
      <w:r w:rsidR="00EB4D8A" w:rsidRPr="00EB4D8A">
        <w:rPr>
          <w:rFonts w:ascii="Calibri" w:hAnsi="Calibri" w:cs="Calibri"/>
          <w:sz w:val="24"/>
          <w:szCs w:val="24"/>
        </w:rPr>
        <w:t>Nawet w szczycie zapotrzebowania nowe farmy z Bałtyku mogą dostarczać relatywnie równomierny strumień czystej energii, obniżając konieczność uruchamiania najdroższych elektrowni konwencjonalnych.</w:t>
      </w:r>
    </w:p>
    <w:p w14:paraId="6EA81CB4" w14:textId="6B13E7DD" w:rsidR="000D303A" w:rsidRDefault="000D303A" w:rsidP="00B10D3C">
      <w:pPr>
        <w:jc w:val="both"/>
        <w:rPr>
          <w:rFonts w:ascii="Calibri" w:hAnsi="Calibri" w:cs="Calibri"/>
          <w:sz w:val="24"/>
          <w:szCs w:val="24"/>
        </w:rPr>
      </w:pPr>
      <w:r w:rsidRPr="000D303A">
        <w:rPr>
          <w:rFonts w:ascii="Calibri" w:hAnsi="Calibri" w:cs="Calibri"/>
          <w:sz w:val="24"/>
          <w:szCs w:val="24"/>
        </w:rPr>
        <w:lastRenderedPageBreak/>
        <w:t>Jednak rozw</w:t>
      </w:r>
      <w:r>
        <w:rPr>
          <w:rFonts w:ascii="Calibri" w:hAnsi="Calibri" w:cs="Calibri"/>
          <w:sz w:val="24"/>
          <w:szCs w:val="24"/>
        </w:rPr>
        <w:t>ojowi MEW</w:t>
      </w:r>
      <w:r w:rsidRPr="000D303A">
        <w:rPr>
          <w:rFonts w:ascii="Calibri" w:hAnsi="Calibri" w:cs="Calibri"/>
          <w:sz w:val="24"/>
          <w:szCs w:val="24"/>
        </w:rPr>
        <w:t xml:space="preserve"> towarzyszy także fala </w:t>
      </w:r>
      <w:r w:rsidR="00F93299">
        <w:rPr>
          <w:rFonts w:ascii="Calibri" w:hAnsi="Calibri" w:cs="Calibri"/>
          <w:sz w:val="24"/>
          <w:szCs w:val="24"/>
        </w:rPr>
        <w:t>dezinformacji</w:t>
      </w:r>
      <w:r w:rsidRPr="000D303A">
        <w:rPr>
          <w:rFonts w:ascii="Calibri" w:hAnsi="Calibri" w:cs="Calibri"/>
          <w:sz w:val="24"/>
          <w:szCs w:val="24"/>
        </w:rPr>
        <w:t>. W debacie publicznej pojawiają się niepoparte analizami tezy o szkodliwości farm dla gospodarki czy środowiska. PSEW wraz z Fundacją ORLEN realizuje działania edukacyjne i informacyjne, mające na celu obalanie tych mitów oraz przedstawianie faktów o korzyściach morskiej energetyki wiatrowej.</w:t>
      </w:r>
      <w:r w:rsidR="00E9706D">
        <w:rPr>
          <w:rFonts w:ascii="Calibri" w:hAnsi="Calibri" w:cs="Calibri"/>
          <w:sz w:val="24"/>
          <w:szCs w:val="24"/>
        </w:rPr>
        <w:t xml:space="preserve"> W ramach </w:t>
      </w:r>
      <w:r w:rsidR="00F93299">
        <w:rPr>
          <w:rFonts w:ascii="Calibri" w:hAnsi="Calibri" w:cs="Calibri"/>
          <w:sz w:val="24"/>
          <w:szCs w:val="24"/>
        </w:rPr>
        <w:t xml:space="preserve">kampanii „Morze wiatru” </w:t>
      </w:r>
      <w:r w:rsidR="00E9706D">
        <w:rPr>
          <w:rFonts w:ascii="Calibri" w:hAnsi="Calibri" w:cs="Calibri"/>
          <w:sz w:val="24"/>
          <w:szCs w:val="24"/>
        </w:rPr>
        <w:t>uruchomiona została strona internetowa (</w:t>
      </w:r>
      <w:hyperlink r:id="rId8" w:history="1">
        <w:r w:rsidR="00E9706D" w:rsidRPr="00062FC0">
          <w:rPr>
            <w:rStyle w:val="Hipercze"/>
            <w:rFonts w:ascii="Calibri" w:hAnsi="Calibri" w:cs="Calibri"/>
            <w:sz w:val="24"/>
            <w:szCs w:val="24"/>
          </w:rPr>
          <w:t>www.morzewiatru.pl</w:t>
        </w:r>
      </w:hyperlink>
      <w:r w:rsidR="00E9706D">
        <w:rPr>
          <w:rFonts w:ascii="Calibri" w:hAnsi="Calibri" w:cs="Calibri"/>
          <w:sz w:val="24"/>
          <w:szCs w:val="24"/>
        </w:rPr>
        <w:t>)</w:t>
      </w:r>
      <w:r w:rsidR="00F93299">
        <w:rPr>
          <w:rFonts w:ascii="Calibri" w:hAnsi="Calibri" w:cs="Calibri"/>
          <w:sz w:val="24"/>
          <w:szCs w:val="24"/>
        </w:rPr>
        <w:t xml:space="preserve">, stanowiąca bazę </w:t>
      </w:r>
      <w:r w:rsidR="00F93299" w:rsidRPr="00F93299">
        <w:rPr>
          <w:rFonts w:ascii="Calibri" w:hAnsi="Calibri" w:cs="Calibri"/>
          <w:sz w:val="24"/>
          <w:szCs w:val="24"/>
        </w:rPr>
        <w:t>kompleksow</w:t>
      </w:r>
      <w:r w:rsidR="00F93299">
        <w:rPr>
          <w:rFonts w:ascii="Calibri" w:hAnsi="Calibri" w:cs="Calibri"/>
          <w:sz w:val="24"/>
          <w:szCs w:val="24"/>
        </w:rPr>
        <w:t>ych</w:t>
      </w:r>
      <w:r w:rsidR="00F93299" w:rsidRPr="00F93299">
        <w:rPr>
          <w:rFonts w:ascii="Calibri" w:hAnsi="Calibri" w:cs="Calibri"/>
          <w:sz w:val="24"/>
          <w:szCs w:val="24"/>
        </w:rPr>
        <w:t xml:space="preserve"> i przystępn</w:t>
      </w:r>
      <w:r w:rsidR="00F93299">
        <w:rPr>
          <w:rFonts w:ascii="Calibri" w:hAnsi="Calibri" w:cs="Calibri"/>
          <w:sz w:val="24"/>
          <w:szCs w:val="24"/>
        </w:rPr>
        <w:t>ych</w:t>
      </w:r>
      <w:r w:rsidR="00F93299" w:rsidRPr="00F93299">
        <w:rPr>
          <w:rFonts w:ascii="Calibri" w:hAnsi="Calibri" w:cs="Calibri"/>
          <w:sz w:val="24"/>
          <w:szCs w:val="24"/>
        </w:rPr>
        <w:t xml:space="preserve"> treści</w:t>
      </w:r>
      <w:r w:rsidR="00F93299">
        <w:rPr>
          <w:rFonts w:ascii="Calibri" w:hAnsi="Calibri" w:cs="Calibri"/>
          <w:sz w:val="24"/>
          <w:szCs w:val="24"/>
        </w:rPr>
        <w:t xml:space="preserve"> o sektorze. W</w:t>
      </w:r>
      <w:r w:rsidR="000C69C4">
        <w:rPr>
          <w:rFonts w:ascii="Calibri" w:hAnsi="Calibri" w:cs="Calibri"/>
          <w:sz w:val="24"/>
          <w:szCs w:val="24"/>
        </w:rPr>
        <w:t xml:space="preserve"> oparciu o wiarygodne dane i raporty w</w:t>
      </w:r>
      <w:r w:rsidR="00F93299">
        <w:rPr>
          <w:rFonts w:ascii="Calibri" w:hAnsi="Calibri" w:cs="Calibri"/>
          <w:sz w:val="24"/>
          <w:szCs w:val="24"/>
        </w:rPr>
        <w:t xml:space="preserve"> przestrzeni publicznej pojawiło się również wiele </w:t>
      </w:r>
      <w:r w:rsidR="00E9706D">
        <w:rPr>
          <w:rFonts w:ascii="Calibri" w:hAnsi="Calibri" w:cs="Calibri"/>
          <w:sz w:val="24"/>
          <w:szCs w:val="24"/>
        </w:rPr>
        <w:t>materiał</w:t>
      </w:r>
      <w:r w:rsidR="00F93299">
        <w:rPr>
          <w:rFonts w:ascii="Calibri" w:hAnsi="Calibri" w:cs="Calibri"/>
          <w:sz w:val="24"/>
          <w:szCs w:val="24"/>
        </w:rPr>
        <w:t xml:space="preserve">ów </w:t>
      </w:r>
      <w:r w:rsidR="00E9706D">
        <w:rPr>
          <w:rFonts w:ascii="Calibri" w:hAnsi="Calibri" w:cs="Calibri"/>
          <w:sz w:val="24"/>
          <w:szCs w:val="24"/>
        </w:rPr>
        <w:t xml:space="preserve"> </w:t>
      </w:r>
      <w:r w:rsidR="000C69C4">
        <w:rPr>
          <w:rFonts w:ascii="Calibri" w:hAnsi="Calibri" w:cs="Calibri"/>
          <w:sz w:val="24"/>
          <w:szCs w:val="24"/>
        </w:rPr>
        <w:t>przybliżających</w:t>
      </w:r>
      <w:r w:rsidR="00E9706D">
        <w:rPr>
          <w:rFonts w:ascii="Calibri" w:hAnsi="Calibri" w:cs="Calibri"/>
          <w:sz w:val="24"/>
          <w:szCs w:val="24"/>
        </w:rPr>
        <w:t xml:space="preserve"> </w:t>
      </w:r>
      <w:r w:rsidR="000C69C4">
        <w:rPr>
          <w:rFonts w:ascii="Calibri" w:hAnsi="Calibri" w:cs="Calibri"/>
          <w:sz w:val="24"/>
          <w:szCs w:val="24"/>
        </w:rPr>
        <w:t xml:space="preserve">morską energetykę wiatrową. </w:t>
      </w:r>
    </w:p>
    <w:p w14:paraId="6EA3CB7D" w14:textId="3D4CA657" w:rsidR="00E9706D" w:rsidRPr="00EB4D8A" w:rsidRDefault="00F93299" w:rsidP="00B10D3C">
      <w:pPr>
        <w:jc w:val="both"/>
        <w:rPr>
          <w:rFonts w:ascii="Calibri" w:hAnsi="Calibri" w:cs="Calibri"/>
          <w:sz w:val="24"/>
          <w:szCs w:val="24"/>
        </w:rPr>
      </w:pPr>
      <w:r w:rsidRPr="00DB732A">
        <w:rPr>
          <w:rFonts w:ascii="Calibri" w:hAnsi="Calibri" w:cs="Calibri"/>
          <w:b/>
          <w:bCs/>
          <w:sz w:val="24"/>
          <w:szCs w:val="24"/>
        </w:rPr>
        <w:t>–</w:t>
      </w:r>
      <w:r w:rsidRPr="00E9706D" w:rsidDel="00F93299">
        <w:rPr>
          <w:rFonts w:ascii="Calibri" w:hAnsi="Calibri" w:cs="Calibri"/>
          <w:sz w:val="24"/>
          <w:szCs w:val="24"/>
        </w:rPr>
        <w:t xml:space="preserve"> </w:t>
      </w:r>
      <w:r w:rsidR="00E9706D" w:rsidRPr="00E9706D">
        <w:rPr>
          <w:rFonts w:ascii="Calibri" w:hAnsi="Calibri" w:cs="Calibri"/>
          <w:i/>
          <w:iCs/>
          <w:sz w:val="24"/>
          <w:szCs w:val="24"/>
        </w:rPr>
        <w:t xml:space="preserve">Największym wyzwaniem dla </w:t>
      </w:r>
      <w:r w:rsidR="00E9706D">
        <w:rPr>
          <w:rFonts w:ascii="Calibri" w:hAnsi="Calibri" w:cs="Calibri"/>
          <w:i/>
          <w:iCs/>
          <w:sz w:val="24"/>
          <w:szCs w:val="24"/>
        </w:rPr>
        <w:t>rozwoju morskich farm wiatrowych</w:t>
      </w:r>
      <w:r w:rsidR="00E9706D" w:rsidRPr="00E9706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9706D">
        <w:rPr>
          <w:rFonts w:ascii="Calibri" w:hAnsi="Calibri" w:cs="Calibri"/>
          <w:i/>
          <w:iCs/>
          <w:sz w:val="24"/>
          <w:szCs w:val="24"/>
        </w:rPr>
        <w:t xml:space="preserve">jest dziś z pewnością </w:t>
      </w:r>
      <w:r w:rsidR="00E9706D" w:rsidRPr="00E9706D">
        <w:rPr>
          <w:rFonts w:ascii="Calibri" w:hAnsi="Calibri" w:cs="Calibri"/>
          <w:i/>
          <w:iCs/>
          <w:sz w:val="24"/>
          <w:szCs w:val="24"/>
        </w:rPr>
        <w:t>dezinformacja. Dlatego systematycznie obalamy mity i stawiamy na fakty</w:t>
      </w:r>
      <w:r w:rsidR="00E9706D">
        <w:rPr>
          <w:rFonts w:ascii="Calibri" w:hAnsi="Calibri" w:cs="Calibri"/>
          <w:i/>
          <w:iCs/>
          <w:sz w:val="24"/>
          <w:szCs w:val="24"/>
        </w:rPr>
        <w:t>. Liczymy, że dzięki naszej kampanii i działaniom edukacyjnym, dyskusja jaka dotyczy MEW będzie oparta na rzetelnych danych i wolna, na ile to możliwe od manipulacji</w:t>
      </w:r>
      <w:r w:rsidR="00E9706D" w:rsidRPr="00E9706D">
        <w:rPr>
          <w:rFonts w:ascii="Calibri" w:hAnsi="Calibri" w:cs="Calibri"/>
          <w:sz w:val="24"/>
          <w:szCs w:val="24"/>
        </w:rPr>
        <w:t xml:space="preserve"> – podkreśla </w:t>
      </w:r>
      <w:r w:rsidR="00E9706D" w:rsidRPr="00474FFB">
        <w:rPr>
          <w:rFonts w:ascii="Calibri" w:hAnsi="Calibri" w:cs="Calibri"/>
          <w:b/>
          <w:bCs/>
          <w:sz w:val="24"/>
          <w:szCs w:val="24"/>
        </w:rPr>
        <w:t xml:space="preserve">Małgorzata </w:t>
      </w:r>
      <w:proofErr w:type="spellStart"/>
      <w:r w:rsidR="00E9706D" w:rsidRPr="00474FFB">
        <w:rPr>
          <w:rFonts w:ascii="Calibri" w:hAnsi="Calibri" w:cs="Calibri"/>
          <w:b/>
          <w:bCs/>
          <w:sz w:val="24"/>
          <w:szCs w:val="24"/>
        </w:rPr>
        <w:t>Żmijewska-Kukiełka</w:t>
      </w:r>
      <w:proofErr w:type="spellEnd"/>
      <w:r w:rsidR="00E9706D" w:rsidRPr="00474FFB">
        <w:rPr>
          <w:rFonts w:ascii="Calibri" w:hAnsi="Calibri" w:cs="Calibri"/>
          <w:b/>
          <w:bCs/>
          <w:sz w:val="24"/>
          <w:szCs w:val="24"/>
        </w:rPr>
        <w:t>, rzeczniczka prasowa PSEW i koordynatorka kampanii</w:t>
      </w:r>
      <w:r w:rsidR="00E9706D" w:rsidRPr="00E9706D">
        <w:rPr>
          <w:rFonts w:ascii="Calibri" w:hAnsi="Calibri" w:cs="Calibri"/>
          <w:sz w:val="24"/>
          <w:szCs w:val="24"/>
        </w:rPr>
        <w:t>.</w:t>
      </w:r>
    </w:p>
    <w:p w14:paraId="0B182C19" w14:textId="786FDBE9" w:rsidR="00E805D5" w:rsidRPr="00E805D5" w:rsidRDefault="00B10D3C" w:rsidP="00E805D5">
      <w:pPr>
        <w:jc w:val="both"/>
        <w:rPr>
          <w:rFonts w:ascii="Calibri" w:hAnsi="Calibri" w:cs="Calibri"/>
          <w:sz w:val="24"/>
          <w:szCs w:val="24"/>
        </w:rPr>
      </w:pPr>
      <w:r w:rsidRPr="00B10D3C">
        <w:rPr>
          <w:rFonts w:ascii="Calibri" w:hAnsi="Calibri" w:cs="Calibri"/>
          <w:sz w:val="24"/>
          <w:szCs w:val="24"/>
        </w:rPr>
        <w:t>Wraz ze wzrostem udziału MEW w systemie</w:t>
      </w:r>
      <w:r w:rsidR="002D18EB">
        <w:rPr>
          <w:rFonts w:ascii="Calibri" w:hAnsi="Calibri" w:cs="Calibri"/>
          <w:sz w:val="24"/>
          <w:szCs w:val="24"/>
        </w:rPr>
        <w:t>,</w:t>
      </w:r>
      <w:r w:rsidRPr="00B10D3C">
        <w:rPr>
          <w:rFonts w:ascii="Calibri" w:hAnsi="Calibri" w:cs="Calibri"/>
          <w:sz w:val="24"/>
          <w:szCs w:val="24"/>
        </w:rPr>
        <w:t xml:space="preserve"> ograniczane jest wykorzystanie najdroższych jednostek wytwórczych, które dziś często wyznaczają cenę krańcową energii na rynku hurtowym. W dłuższym horyzoncie </w:t>
      </w:r>
      <w:r w:rsidR="00B83FF0">
        <w:rPr>
          <w:rFonts w:ascii="Calibri" w:hAnsi="Calibri" w:cs="Calibri"/>
          <w:sz w:val="24"/>
          <w:szCs w:val="24"/>
        </w:rPr>
        <w:t>MEW</w:t>
      </w:r>
      <w:r w:rsidR="00B83FF0" w:rsidRPr="00B10D3C">
        <w:rPr>
          <w:rFonts w:ascii="Calibri" w:hAnsi="Calibri" w:cs="Calibri"/>
          <w:sz w:val="24"/>
          <w:szCs w:val="24"/>
        </w:rPr>
        <w:t xml:space="preserve"> </w:t>
      </w:r>
      <w:r w:rsidRPr="00B10D3C">
        <w:rPr>
          <w:rFonts w:ascii="Calibri" w:hAnsi="Calibri" w:cs="Calibri"/>
          <w:sz w:val="24"/>
          <w:szCs w:val="24"/>
        </w:rPr>
        <w:t>może odegrać istotną rolę w stabilizacji cen energii dla przemysłu i gospodarstw domowych.</w:t>
      </w:r>
      <w:r w:rsidR="000D303A">
        <w:rPr>
          <w:rFonts w:ascii="Calibri" w:hAnsi="Calibri" w:cs="Calibri"/>
          <w:sz w:val="24"/>
          <w:szCs w:val="24"/>
        </w:rPr>
        <w:t xml:space="preserve"> </w:t>
      </w:r>
      <w:r w:rsidR="00E805D5" w:rsidRPr="00E805D5">
        <w:rPr>
          <w:rFonts w:ascii="Calibri" w:hAnsi="Calibri" w:cs="Calibri"/>
          <w:sz w:val="24"/>
          <w:szCs w:val="24"/>
        </w:rPr>
        <w:t xml:space="preserve">To </w:t>
      </w:r>
      <w:r w:rsidR="000D303A">
        <w:rPr>
          <w:rFonts w:ascii="Calibri" w:hAnsi="Calibri" w:cs="Calibri"/>
          <w:sz w:val="24"/>
          <w:szCs w:val="24"/>
        </w:rPr>
        <w:t xml:space="preserve">także </w:t>
      </w:r>
      <w:r w:rsidR="00E805D5" w:rsidRPr="00E805D5">
        <w:rPr>
          <w:rFonts w:ascii="Calibri" w:hAnsi="Calibri" w:cs="Calibri"/>
          <w:sz w:val="24"/>
          <w:szCs w:val="24"/>
        </w:rPr>
        <w:t xml:space="preserve">jedno z największych przedsięwzięć infrastrukturalnych w powojennej historii kraju, którego wartość </w:t>
      </w:r>
      <w:r w:rsidR="0086442E">
        <w:rPr>
          <w:rFonts w:ascii="Calibri" w:hAnsi="Calibri" w:cs="Calibri"/>
          <w:sz w:val="24"/>
          <w:szCs w:val="24"/>
        </w:rPr>
        <w:t xml:space="preserve">według prognoz Polskiego Stowarzyszenia Energetyki Wiatrowej </w:t>
      </w:r>
      <w:r w:rsidR="00E805D5" w:rsidRPr="00E805D5">
        <w:rPr>
          <w:rFonts w:ascii="Calibri" w:hAnsi="Calibri" w:cs="Calibri"/>
          <w:sz w:val="24"/>
          <w:szCs w:val="24"/>
        </w:rPr>
        <w:t xml:space="preserve">w pierwszej fazie przekroczy 130 mld zł, a do 2040 roku może sięgnąć nawet 500 mld zł. </w:t>
      </w:r>
    </w:p>
    <w:p w14:paraId="67755DF6" w14:textId="1F57C430" w:rsidR="00E805D5" w:rsidRPr="00E805D5" w:rsidRDefault="00E805D5" w:rsidP="008E42B8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>****</w:t>
      </w:r>
    </w:p>
    <w:p w14:paraId="31DDBBDB" w14:textId="050E2BB9" w:rsidR="008E42B8" w:rsidRPr="00E805D5" w:rsidRDefault="000D0CAC" w:rsidP="008E42B8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 xml:space="preserve">Więcej na </w:t>
      </w:r>
      <w:hyperlink r:id="rId9" w:history="1">
        <w:r w:rsidRPr="00E805D5">
          <w:rPr>
            <w:rFonts w:ascii="Calibri" w:hAnsi="Calibri" w:cs="Calibri"/>
            <w:sz w:val="18"/>
            <w:szCs w:val="18"/>
          </w:rPr>
          <w:t>www.morzewiatru.pl</w:t>
        </w:r>
      </w:hyperlink>
      <w:r w:rsidRPr="00E805D5">
        <w:rPr>
          <w:rFonts w:ascii="Calibri" w:hAnsi="Calibri" w:cs="Calibri"/>
          <w:sz w:val="18"/>
          <w:szCs w:val="18"/>
        </w:rPr>
        <w:t>.</w:t>
      </w:r>
      <w:r w:rsidR="00E805D5" w:rsidRPr="00E805D5">
        <w:rPr>
          <w:rFonts w:ascii="Calibri" w:hAnsi="Calibri" w:cs="Calibri"/>
          <w:sz w:val="18"/>
          <w:szCs w:val="18"/>
        </w:rPr>
        <w:t xml:space="preserve"> </w:t>
      </w:r>
    </w:p>
    <w:p w14:paraId="0A5A40EA" w14:textId="77777777" w:rsidR="00716F1B" w:rsidRPr="00716F1B" w:rsidRDefault="00716F1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16F1B" w:rsidRPr="00716F1B" w:rsidSect="008E296C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75C5" w14:textId="77777777" w:rsidR="002D36BF" w:rsidRDefault="002D36BF" w:rsidP="00FF0499">
      <w:pPr>
        <w:spacing w:after="0" w:line="240" w:lineRule="auto"/>
      </w:pPr>
      <w:r>
        <w:separator/>
      </w:r>
    </w:p>
  </w:endnote>
  <w:endnote w:type="continuationSeparator" w:id="0">
    <w:p w14:paraId="1F9BD3D0" w14:textId="77777777" w:rsidR="002D36BF" w:rsidRDefault="002D36BF" w:rsidP="00FF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4485" w14:textId="77777777" w:rsidR="002D36BF" w:rsidRDefault="002D36BF" w:rsidP="00FF0499">
      <w:pPr>
        <w:spacing w:after="0" w:line="240" w:lineRule="auto"/>
      </w:pPr>
      <w:r>
        <w:separator/>
      </w:r>
    </w:p>
  </w:footnote>
  <w:footnote w:type="continuationSeparator" w:id="0">
    <w:p w14:paraId="0C584D69" w14:textId="77777777" w:rsidR="002D36BF" w:rsidRDefault="002D36BF" w:rsidP="00FF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3B01" w14:textId="1371122A" w:rsidR="00E805D5" w:rsidRPr="00925B6C" w:rsidRDefault="00E805D5" w:rsidP="00E805D5">
    <w:pPr>
      <w:pStyle w:val="Nagwek"/>
    </w:pPr>
    <w:r w:rsidRPr="00925B6C">
      <w:rPr>
        <w:i/>
        <w:iCs/>
        <w:sz w:val="18"/>
        <w:szCs w:val="18"/>
      </w:rPr>
      <w:t>Informacja prasowa</w:t>
    </w:r>
    <w:r>
      <w:rPr>
        <w:i/>
        <w:iCs/>
        <w:sz w:val="18"/>
        <w:szCs w:val="18"/>
      </w:rPr>
      <w:t xml:space="preserve">                                                                </w:t>
    </w:r>
    <w:r>
      <w:rPr>
        <w:noProof/>
      </w:rPr>
      <w:t xml:space="preserve">                                                          </w:t>
    </w:r>
    <w:r>
      <w:rPr>
        <w:i/>
        <w:iCs/>
        <w:sz w:val="18"/>
        <w:szCs w:val="18"/>
      </w:rPr>
      <w:t xml:space="preserve">                                                                      </w:t>
    </w:r>
  </w:p>
  <w:p w14:paraId="4A8F497E" w14:textId="6F874F85" w:rsidR="008E296C" w:rsidRPr="00FF0499" w:rsidRDefault="008E296C" w:rsidP="008E296C">
    <w:pPr>
      <w:pStyle w:val="Nagwek"/>
      <w:rPr>
        <w:i/>
        <w:iCs/>
      </w:rPr>
    </w:pPr>
    <w:r>
      <w:rPr>
        <w:i/>
        <w:iCs/>
      </w:rPr>
      <w:tab/>
    </w:r>
  </w:p>
  <w:p w14:paraId="6FB6492D" w14:textId="77777777" w:rsidR="008E296C" w:rsidRDefault="008E2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3F3"/>
    <w:multiLevelType w:val="multilevel"/>
    <w:tmpl w:val="42A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128C"/>
    <w:multiLevelType w:val="multilevel"/>
    <w:tmpl w:val="4B5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11B1"/>
    <w:multiLevelType w:val="hybridMultilevel"/>
    <w:tmpl w:val="F3D49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7A47"/>
    <w:multiLevelType w:val="multilevel"/>
    <w:tmpl w:val="73D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95D9D"/>
    <w:multiLevelType w:val="multilevel"/>
    <w:tmpl w:val="3AA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01D29"/>
    <w:multiLevelType w:val="multilevel"/>
    <w:tmpl w:val="C0D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1425F"/>
    <w:multiLevelType w:val="multilevel"/>
    <w:tmpl w:val="D49E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25FE0"/>
    <w:multiLevelType w:val="hybridMultilevel"/>
    <w:tmpl w:val="BB30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68212">
    <w:abstractNumId w:val="3"/>
  </w:num>
  <w:num w:numId="2" w16cid:durableId="2083405428">
    <w:abstractNumId w:val="4"/>
  </w:num>
  <w:num w:numId="3" w16cid:durableId="655232082">
    <w:abstractNumId w:val="1"/>
  </w:num>
  <w:num w:numId="4" w16cid:durableId="748769499">
    <w:abstractNumId w:val="0"/>
  </w:num>
  <w:num w:numId="5" w16cid:durableId="850070439">
    <w:abstractNumId w:val="6"/>
  </w:num>
  <w:num w:numId="6" w16cid:durableId="676469292">
    <w:abstractNumId w:val="5"/>
  </w:num>
  <w:num w:numId="7" w16cid:durableId="124130247">
    <w:abstractNumId w:val="2"/>
  </w:num>
  <w:num w:numId="8" w16cid:durableId="1779445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C6"/>
    <w:rsid w:val="00023CB4"/>
    <w:rsid w:val="0005038C"/>
    <w:rsid w:val="00086583"/>
    <w:rsid w:val="00086763"/>
    <w:rsid w:val="00096B1F"/>
    <w:rsid w:val="000A68C5"/>
    <w:rsid w:val="000A7168"/>
    <w:rsid w:val="000B440C"/>
    <w:rsid w:val="000C26D4"/>
    <w:rsid w:val="000C4A04"/>
    <w:rsid w:val="000C69C4"/>
    <w:rsid w:val="000D0CAC"/>
    <w:rsid w:val="000D303A"/>
    <w:rsid w:val="000D423C"/>
    <w:rsid w:val="000D4DC7"/>
    <w:rsid w:val="000D60E1"/>
    <w:rsid w:val="000E1D09"/>
    <w:rsid w:val="0010054A"/>
    <w:rsid w:val="0011172D"/>
    <w:rsid w:val="001153DC"/>
    <w:rsid w:val="0012670F"/>
    <w:rsid w:val="00173786"/>
    <w:rsid w:val="001E5282"/>
    <w:rsid w:val="00201691"/>
    <w:rsid w:val="002077D2"/>
    <w:rsid w:val="002172AD"/>
    <w:rsid w:val="00220468"/>
    <w:rsid w:val="002264F3"/>
    <w:rsid w:val="0023025F"/>
    <w:rsid w:val="00236A6F"/>
    <w:rsid w:val="002460C4"/>
    <w:rsid w:val="002547FE"/>
    <w:rsid w:val="00257F4A"/>
    <w:rsid w:val="0026053D"/>
    <w:rsid w:val="002608A2"/>
    <w:rsid w:val="0026488D"/>
    <w:rsid w:val="00271D8D"/>
    <w:rsid w:val="002756C8"/>
    <w:rsid w:val="00281DD3"/>
    <w:rsid w:val="002A4D6A"/>
    <w:rsid w:val="002C1624"/>
    <w:rsid w:val="002C4AC1"/>
    <w:rsid w:val="002C78DF"/>
    <w:rsid w:val="002D06AA"/>
    <w:rsid w:val="002D18EB"/>
    <w:rsid w:val="002D36BF"/>
    <w:rsid w:val="00330912"/>
    <w:rsid w:val="00340E83"/>
    <w:rsid w:val="00344FB8"/>
    <w:rsid w:val="00345236"/>
    <w:rsid w:val="00357AEB"/>
    <w:rsid w:val="003611B9"/>
    <w:rsid w:val="00365281"/>
    <w:rsid w:val="003761DC"/>
    <w:rsid w:val="0038180D"/>
    <w:rsid w:val="00385284"/>
    <w:rsid w:val="00394E00"/>
    <w:rsid w:val="003A2BD9"/>
    <w:rsid w:val="003A6E38"/>
    <w:rsid w:val="003C1EFC"/>
    <w:rsid w:val="003D7373"/>
    <w:rsid w:val="003D77D5"/>
    <w:rsid w:val="003E1DED"/>
    <w:rsid w:val="003E69EC"/>
    <w:rsid w:val="003F1163"/>
    <w:rsid w:val="003F152C"/>
    <w:rsid w:val="004362F7"/>
    <w:rsid w:val="00445276"/>
    <w:rsid w:val="00454834"/>
    <w:rsid w:val="00474FFB"/>
    <w:rsid w:val="00475447"/>
    <w:rsid w:val="004A38B1"/>
    <w:rsid w:val="004A511A"/>
    <w:rsid w:val="004B4EDF"/>
    <w:rsid w:val="004B7138"/>
    <w:rsid w:val="004C7F51"/>
    <w:rsid w:val="004D3E51"/>
    <w:rsid w:val="004E329A"/>
    <w:rsid w:val="004E38BF"/>
    <w:rsid w:val="004E5B57"/>
    <w:rsid w:val="0050573D"/>
    <w:rsid w:val="005430E3"/>
    <w:rsid w:val="00550EE7"/>
    <w:rsid w:val="00567978"/>
    <w:rsid w:val="00592BC6"/>
    <w:rsid w:val="005B3509"/>
    <w:rsid w:val="005C2B3E"/>
    <w:rsid w:val="005E10D6"/>
    <w:rsid w:val="005E497C"/>
    <w:rsid w:val="005E5B87"/>
    <w:rsid w:val="005E7AE6"/>
    <w:rsid w:val="005F00F4"/>
    <w:rsid w:val="005F5763"/>
    <w:rsid w:val="006104DB"/>
    <w:rsid w:val="0062399C"/>
    <w:rsid w:val="006300C4"/>
    <w:rsid w:val="006436DA"/>
    <w:rsid w:val="006976A0"/>
    <w:rsid w:val="006B400A"/>
    <w:rsid w:val="006D3D04"/>
    <w:rsid w:val="006E2FB1"/>
    <w:rsid w:val="00716F1B"/>
    <w:rsid w:val="00726F76"/>
    <w:rsid w:val="00731991"/>
    <w:rsid w:val="007466CA"/>
    <w:rsid w:val="0074687F"/>
    <w:rsid w:val="00760502"/>
    <w:rsid w:val="007628A0"/>
    <w:rsid w:val="00767DF2"/>
    <w:rsid w:val="007C2D57"/>
    <w:rsid w:val="007C311C"/>
    <w:rsid w:val="007C674B"/>
    <w:rsid w:val="007C77A1"/>
    <w:rsid w:val="007D2622"/>
    <w:rsid w:val="00804A1F"/>
    <w:rsid w:val="008063FE"/>
    <w:rsid w:val="00813104"/>
    <w:rsid w:val="00817D1E"/>
    <w:rsid w:val="00842E41"/>
    <w:rsid w:val="00853AF4"/>
    <w:rsid w:val="0086442E"/>
    <w:rsid w:val="008776A6"/>
    <w:rsid w:val="008919E6"/>
    <w:rsid w:val="00893D76"/>
    <w:rsid w:val="008A34BE"/>
    <w:rsid w:val="008A4549"/>
    <w:rsid w:val="008A6E2F"/>
    <w:rsid w:val="008B4D8F"/>
    <w:rsid w:val="008E296C"/>
    <w:rsid w:val="008E42B8"/>
    <w:rsid w:val="00906616"/>
    <w:rsid w:val="00933BEC"/>
    <w:rsid w:val="00941596"/>
    <w:rsid w:val="0094370F"/>
    <w:rsid w:val="009522CE"/>
    <w:rsid w:val="0097338D"/>
    <w:rsid w:val="009770E3"/>
    <w:rsid w:val="00980D43"/>
    <w:rsid w:val="00992201"/>
    <w:rsid w:val="009A2BBA"/>
    <w:rsid w:val="009A4FE6"/>
    <w:rsid w:val="009A712F"/>
    <w:rsid w:val="009B1AC0"/>
    <w:rsid w:val="009B1FBA"/>
    <w:rsid w:val="009B74B4"/>
    <w:rsid w:val="009D4579"/>
    <w:rsid w:val="00A06AA4"/>
    <w:rsid w:val="00A072AD"/>
    <w:rsid w:val="00A217F6"/>
    <w:rsid w:val="00A27DB3"/>
    <w:rsid w:val="00A5529E"/>
    <w:rsid w:val="00A55B55"/>
    <w:rsid w:val="00A57DC2"/>
    <w:rsid w:val="00A650D4"/>
    <w:rsid w:val="00A91676"/>
    <w:rsid w:val="00A91A58"/>
    <w:rsid w:val="00AC2D6C"/>
    <w:rsid w:val="00AC7A0D"/>
    <w:rsid w:val="00AD5E7D"/>
    <w:rsid w:val="00AE6409"/>
    <w:rsid w:val="00AF07B6"/>
    <w:rsid w:val="00AF4179"/>
    <w:rsid w:val="00AF6970"/>
    <w:rsid w:val="00B10D3C"/>
    <w:rsid w:val="00B11EE8"/>
    <w:rsid w:val="00B14845"/>
    <w:rsid w:val="00B21589"/>
    <w:rsid w:val="00B6211C"/>
    <w:rsid w:val="00B63B62"/>
    <w:rsid w:val="00B830DF"/>
    <w:rsid w:val="00B83FF0"/>
    <w:rsid w:val="00BA626B"/>
    <w:rsid w:val="00BB2059"/>
    <w:rsid w:val="00BE3336"/>
    <w:rsid w:val="00BF2418"/>
    <w:rsid w:val="00C066C8"/>
    <w:rsid w:val="00C15778"/>
    <w:rsid w:val="00C27551"/>
    <w:rsid w:val="00C278A7"/>
    <w:rsid w:val="00C40C7D"/>
    <w:rsid w:val="00C479C9"/>
    <w:rsid w:val="00C55052"/>
    <w:rsid w:val="00C8355B"/>
    <w:rsid w:val="00C83C56"/>
    <w:rsid w:val="00C923E7"/>
    <w:rsid w:val="00C9401D"/>
    <w:rsid w:val="00CB3EC6"/>
    <w:rsid w:val="00CC74CF"/>
    <w:rsid w:val="00CF6A75"/>
    <w:rsid w:val="00D02661"/>
    <w:rsid w:val="00D0363C"/>
    <w:rsid w:val="00D14FD6"/>
    <w:rsid w:val="00D3277E"/>
    <w:rsid w:val="00D6676C"/>
    <w:rsid w:val="00D66B12"/>
    <w:rsid w:val="00D74639"/>
    <w:rsid w:val="00DA2B1A"/>
    <w:rsid w:val="00DB732A"/>
    <w:rsid w:val="00DC37BC"/>
    <w:rsid w:val="00DF4862"/>
    <w:rsid w:val="00E00C58"/>
    <w:rsid w:val="00E07704"/>
    <w:rsid w:val="00E13BF9"/>
    <w:rsid w:val="00E31C22"/>
    <w:rsid w:val="00E6524F"/>
    <w:rsid w:val="00E73C62"/>
    <w:rsid w:val="00E805D5"/>
    <w:rsid w:val="00E94AF7"/>
    <w:rsid w:val="00E9706D"/>
    <w:rsid w:val="00EA1FC1"/>
    <w:rsid w:val="00EB0881"/>
    <w:rsid w:val="00EB2869"/>
    <w:rsid w:val="00EB4D8A"/>
    <w:rsid w:val="00EC2B60"/>
    <w:rsid w:val="00ED232F"/>
    <w:rsid w:val="00EF1D6A"/>
    <w:rsid w:val="00F069C9"/>
    <w:rsid w:val="00F16EC3"/>
    <w:rsid w:val="00F310C5"/>
    <w:rsid w:val="00F40713"/>
    <w:rsid w:val="00F6094C"/>
    <w:rsid w:val="00F62D9B"/>
    <w:rsid w:val="00F67918"/>
    <w:rsid w:val="00F71E31"/>
    <w:rsid w:val="00F93299"/>
    <w:rsid w:val="00FA2BF1"/>
    <w:rsid w:val="00FA2C55"/>
    <w:rsid w:val="00FA3EF1"/>
    <w:rsid w:val="00FA7124"/>
    <w:rsid w:val="00FB28E0"/>
    <w:rsid w:val="00FB323F"/>
    <w:rsid w:val="00FC1B22"/>
    <w:rsid w:val="00FD3CCC"/>
    <w:rsid w:val="00FD5F1B"/>
    <w:rsid w:val="00FE1542"/>
    <w:rsid w:val="00FE3F5B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A43C0"/>
  <w15:chartTrackingRefBased/>
  <w15:docId w15:val="{4B74A997-32A7-41A0-9220-CD60AF5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B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B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B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B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BC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E49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6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9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499"/>
  </w:style>
  <w:style w:type="paragraph" w:styleId="Stopka">
    <w:name w:val="footer"/>
    <w:basedOn w:val="Normalny"/>
    <w:link w:val="StopkaZnak"/>
    <w:uiPriority w:val="99"/>
    <w:unhideWhenUsed/>
    <w:rsid w:val="00FF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499"/>
  </w:style>
  <w:style w:type="character" w:styleId="Hipercze">
    <w:name w:val="Hyperlink"/>
    <w:basedOn w:val="Domylnaczcionkaakapitu"/>
    <w:uiPriority w:val="99"/>
    <w:unhideWhenUsed/>
    <w:rsid w:val="000D0CA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0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zewiatr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rzewiatr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E487-9910-402E-8823-5785F010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KONIEC</dc:creator>
  <cp:keywords/>
  <dc:description/>
  <cp:lastModifiedBy>Daniel Gąsiorowski</cp:lastModifiedBy>
  <cp:revision>5</cp:revision>
  <dcterms:created xsi:type="dcterms:W3CDTF">2026-05-07T14:41:00Z</dcterms:created>
  <dcterms:modified xsi:type="dcterms:W3CDTF">2026-05-17T19:40:00Z</dcterms:modified>
</cp:coreProperties>
</file>