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D9B41" w14:textId="06E1E569" w:rsidR="00DC6D19" w:rsidRDefault="00DC6D19" w:rsidP="00DC6D19">
      <w:pPr>
        <w:spacing w:line="240" w:lineRule="auto"/>
        <w:jc w:val="center"/>
        <w:rPr>
          <w:b/>
          <w:bCs/>
          <w:sz w:val="20"/>
          <w:szCs w:val="20"/>
        </w:rPr>
      </w:pPr>
      <w:proofErr w:type="spellStart"/>
      <w:r w:rsidRPr="00DC6D19">
        <w:rPr>
          <w:b/>
          <w:bCs/>
          <w:sz w:val="20"/>
          <w:szCs w:val="20"/>
        </w:rPr>
        <w:t>Stage</w:t>
      </w:r>
      <w:proofErr w:type="spellEnd"/>
      <w:r w:rsidRPr="00DC6D19">
        <w:rPr>
          <w:b/>
          <w:bCs/>
          <w:sz w:val="20"/>
          <w:szCs w:val="20"/>
        </w:rPr>
        <w:t xml:space="preserve"> Capital sprzedaje Pasaż Łódzki – nowy czeski inwestor wchodzi na polski rynek</w:t>
      </w:r>
    </w:p>
    <w:p w14:paraId="3E91298A" w14:textId="1A1904E9" w:rsidR="00AC35F2" w:rsidRPr="00AC35F2" w:rsidRDefault="00AC35F2" w:rsidP="0079013C">
      <w:pPr>
        <w:spacing w:line="240" w:lineRule="auto"/>
        <w:jc w:val="both"/>
        <w:rPr>
          <w:b/>
          <w:bCs/>
          <w:sz w:val="20"/>
          <w:szCs w:val="20"/>
        </w:rPr>
      </w:pPr>
      <w:r w:rsidRPr="00AC35F2">
        <w:rPr>
          <w:b/>
          <w:bCs/>
          <w:sz w:val="20"/>
          <w:szCs w:val="20"/>
        </w:rPr>
        <w:t xml:space="preserve">Pasaż Łódzki, jeden z kluczowych obiektów handlowych typu </w:t>
      </w:r>
      <w:proofErr w:type="spellStart"/>
      <w:r w:rsidRPr="00AC35F2">
        <w:rPr>
          <w:b/>
          <w:bCs/>
          <w:sz w:val="20"/>
          <w:szCs w:val="20"/>
        </w:rPr>
        <w:t>convenience</w:t>
      </w:r>
      <w:proofErr w:type="spellEnd"/>
      <w:r w:rsidRPr="00AC35F2">
        <w:rPr>
          <w:b/>
          <w:bCs/>
          <w:sz w:val="20"/>
          <w:szCs w:val="20"/>
        </w:rPr>
        <w:t xml:space="preserve"> w centralnej Polsce, zmienił właściciela. Fundusz </w:t>
      </w:r>
      <w:proofErr w:type="spellStart"/>
      <w:r w:rsidRPr="00AC35F2">
        <w:rPr>
          <w:b/>
          <w:bCs/>
          <w:sz w:val="20"/>
          <w:szCs w:val="20"/>
        </w:rPr>
        <w:t>Stage</w:t>
      </w:r>
      <w:proofErr w:type="spellEnd"/>
      <w:r w:rsidRPr="00AC35F2">
        <w:rPr>
          <w:b/>
          <w:bCs/>
          <w:sz w:val="20"/>
          <w:szCs w:val="20"/>
        </w:rPr>
        <w:t xml:space="preserve"> Capital sprzedał aktywo na rzecz </w:t>
      </w:r>
      <w:proofErr w:type="spellStart"/>
      <w:r w:rsidRPr="00AC35F2">
        <w:rPr>
          <w:b/>
          <w:bCs/>
          <w:sz w:val="20"/>
          <w:szCs w:val="20"/>
        </w:rPr>
        <w:t>Crestpoint</w:t>
      </w:r>
      <w:proofErr w:type="spellEnd"/>
      <w:r w:rsidRPr="00AC35F2">
        <w:rPr>
          <w:b/>
          <w:bCs/>
          <w:sz w:val="20"/>
          <w:szCs w:val="20"/>
        </w:rPr>
        <w:t xml:space="preserve"> Capital Partners, działającego w imieniu czeskiego inwestora </w:t>
      </w:r>
      <w:proofErr w:type="spellStart"/>
      <w:r w:rsidRPr="00AC35F2">
        <w:rPr>
          <w:b/>
          <w:bCs/>
          <w:sz w:val="20"/>
          <w:szCs w:val="20"/>
        </w:rPr>
        <w:t>private</w:t>
      </w:r>
      <w:proofErr w:type="spellEnd"/>
      <w:r w:rsidRPr="00AC35F2">
        <w:rPr>
          <w:b/>
          <w:bCs/>
          <w:sz w:val="20"/>
          <w:szCs w:val="20"/>
        </w:rPr>
        <w:t xml:space="preserve"> equity, dla którego transakcja ta oznacza oficjalny debiut na polskim rynku nieruchomości handlowych. Międzynarodowa firma </w:t>
      </w:r>
      <w:proofErr w:type="spellStart"/>
      <w:r w:rsidRPr="00AC35F2">
        <w:rPr>
          <w:b/>
          <w:bCs/>
          <w:sz w:val="20"/>
          <w:szCs w:val="20"/>
        </w:rPr>
        <w:t>Cushman</w:t>
      </w:r>
      <w:proofErr w:type="spellEnd"/>
      <w:r w:rsidRPr="00AC35F2">
        <w:rPr>
          <w:b/>
          <w:bCs/>
          <w:sz w:val="20"/>
          <w:szCs w:val="20"/>
        </w:rPr>
        <w:t xml:space="preserve"> &amp; Wakefield reprezentowała stronę sprzedającą jako doradca strategiczny na każdym etapie procesu sprzedaży.</w:t>
      </w:r>
    </w:p>
    <w:p w14:paraId="08824C44" w14:textId="32B34053" w:rsidR="00AC35F2" w:rsidRPr="00AC35F2" w:rsidRDefault="00AC35F2" w:rsidP="00AC35F2">
      <w:pPr>
        <w:spacing w:line="240" w:lineRule="auto"/>
        <w:jc w:val="both"/>
        <w:rPr>
          <w:sz w:val="20"/>
          <w:szCs w:val="20"/>
          <w:lang w:val="en-PL"/>
        </w:rPr>
      </w:pPr>
      <w:r w:rsidRPr="00AC35F2">
        <w:rPr>
          <w:sz w:val="20"/>
          <w:szCs w:val="20"/>
          <w:lang w:val="en-PL"/>
        </w:rPr>
        <w:t>Pasaż Łódzki to projekt handlowy</w:t>
      </w:r>
      <w:r>
        <w:rPr>
          <w:sz w:val="20"/>
          <w:szCs w:val="20"/>
          <w:lang w:val="en-PL"/>
        </w:rPr>
        <w:t xml:space="preserve"> o ugruntowanej pozycji</w:t>
      </w:r>
      <w:r w:rsidRPr="00AC35F2">
        <w:rPr>
          <w:sz w:val="20"/>
          <w:szCs w:val="20"/>
          <w:lang w:val="en-PL"/>
        </w:rPr>
        <w:t xml:space="preserve">, strategicznie zlokalizowany przy obwodnicy miasta. Obiekt o powierzchni najmu (GLA) wynoszącej około 36 400 mkw. jest niemal w pełni wynajęty, a jego głównym operatorem spożywczym jest Auchan. Centrum dysponuje stabilnym i zróżnicowanym portfelem najemców, obejmującym uznane marki międzynarodowe oraz krajowe, takie jak TK Maxx, Decathlon, HalfPrice czy CCC. Dzięki stałemu rocznemu przepływowi klientów na poziomie 3,5 miliona osób oraz zasięgowi obejmującemu ponad 470 000 mieszkańców w promieniu 15 minut jazdy, obiekt utrzymuje pozycję jednej z wiodących destynacji zakupowych w trzecim co do wielkości mieście w Polsce. </w:t>
      </w:r>
    </w:p>
    <w:p w14:paraId="7D674C92" w14:textId="509C33C5" w:rsidR="00AC35F2" w:rsidRDefault="00AC35F2" w:rsidP="004321F9">
      <w:pPr>
        <w:spacing w:line="240" w:lineRule="auto"/>
        <w:jc w:val="both"/>
        <w:rPr>
          <w:sz w:val="20"/>
          <w:szCs w:val="20"/>
        </w:rPr>
      </w:pPr>
      <w:r w:rsidRPr="00AC35F2">
        <w:rPr>
          <w:sz w:val="20"/>
          <w:szCs w:val="20"/>
        </w:rPr>
        <w:t xml:space="preserve">Zarządzanie aktywem, nieruchomością, a także kwestie techniczne i komercjalizację dla </w:t>
      </w:r>
      <w:proofErr w:type="spellStart"/>
      <w:r w:rsidRPr="00AC35F2">
        <w:rPr>
          <w:sz w:val="20"/>
          <w:szCs w:val="20"/>
        </w:rPr>
        <w:t>Stage</w:t>
      </w:r>
      <w:proofErr w:type="spellEnd"/>
      <w:r w:rsidRPr="00AC35F2">
        <w:rPr>
          <w:sz w:val="20"/>
          <w:szCs w:val="20"/>
        </w:rPr>
        <w:t xml:space="preserve"> Capital prowadziła firma </w:t>
      </w:r>
      <w:proofErr w:type="spellStart"/>
      <w:r w:rsidRPr="00AC35F2">
        <w:rPr>
          <w:sz w:val="20"/>
          <w:szCs w:val="20"/>
        </w:rPr>
        <w:t>Balmain</w:t>
      </w:r>
      <w:proofErr w:type="spellEnd"/>
      <w:r w:rsidRPr="00AC35F2">
        <w:rPr>
          <w:sz w:val="20"/>
          <w:szCs w:val="20"/>
        </w:rPr>
        <w:t xml:space="preserve"> </w:t>
      </w:r>
      <w:proofErr w:type="spellStart"/>
      <w:r w:rsidRPr="00AC35F2">
        <w:rPr>
          <w:sz w:val="20"/>
          <w:szCs w:val="20"/>
        </w:rPr>
        <w:t>Group</w:t>
      </w:r>
      <w:proofErr w:type="spellEnd"/>
      <w:r w:rsidRPr="00AC35F2">
        <w:rPr>
          <w:sz w:val="20"/>
          <w:szCs w:val="20"/>
        </w:rPr>
        <w:t>.</w:t>
      </w:r>
    </w:p>
    <w:p w14:paraId="54F67764" w14:textId="752A8BD2" w:rsidR="00610A8E" w:rsidRPr="00EA0DEC" w:rsidRDefault="00610A8E" w:rsidP="004321F9">
      <w:pPr>
        <w:spacing w:line="240" w:lineRule="auto"/>
        <w:jc w:val="both"/>
        <w:rPr>
          <w:sz w:val="20"/>
          <w:szCs w:val="20"/>
        </w:rPr>
      </w:pPr>
      <w:r w:rsidRPr="00EA0DEC">
        <w:rPr>
          <w:i/>
          <w:iCs/>
          <w:sz w:val="20"/>
          <w:szCs w:val="20"/>
        </w:rPr>
        <w:t>“</w:t>
      </w:r>
      <w:r w:rsidR="00EA0DEC" w:rsidRPr="00EA0DEC">
        <w:rPr>
          <w:i/>
          <w:iCs/>
          <w:sz w:val="20"/>
          <w:szCs w:val="20"/>
        </w:rPr>
        <w:t xml:space="preserve">W okresie posiadania obiektu w naszym portfelu </w:t>
      </w:r>
      <w:r w:rsidR="00EA0DEC">
        <w:rPr>
          <w:i/>
          <w:iCs/>
          <w:sz w:val="20"/>
          <w:szCs w:val="20"/>
        </w:rPr>
        <w:t>skoncentrowaliśmy się na realizacji</w:t>
      </w:r>
      <w:r w:rsidR="00EA0DEC" w:rsidRPr="00EA0DEC">
        <w:rPr>
          <w:i/>
          <w:iCs/>
          <w:sz w:val="20"/>
          <w:szCs w:val="20"/>
        </w:rPr>
        <w:t xml:space="preserve"> strategi</w:t>
      </w:r>
      <w:r w:rsidR="00EA0DEC">
        <w:rPr>
          <w:i/>
          <w:iCs/>
          <w:sz w:val="20"/>
          <w:szCs w:val="20"/>
        </w:rPr>
        <w:t>i</w:t>
      </w:r>
      <w:r w:rsidR="00EA0DEC" w:rsidRPr="00EA0DEC">
        <w:rPr>
          <w:i/>
          <w:iCs/>
          <w:sz w:val="20"/>
          <w:szCs w:val="20"/>
        </w:rPr>
        <w:t xml:space="preserve"> opart</w:t>
      </w:r>
      <w:r w:rsidR="00EA0DEC">
        <w:rPr>
          <w:i/>
          <w:iCs/>
          <w:sz w:val="20"/>
          <w:szCs w:val="20"/>
        </w:rPr>
        <w:t>ej</w:t>
      </w:r>
      <w:r w:rsidR="00EA0DEC" w:rsidRPr="00EA0DEC">
        <w:rPr>
          <w:i/>
          <w:iCs/>
          <w:sz w:val="20"/>
          <w:szCs w:val="20"/>
        </w:rPr>
        <w:t xml:space="preserve"> na aktywnym zarządzaniu najmem oraz działaniach technicznych. Pozwoliło to nie tylko zwiększyć atrakcyjność centrum dla klientów, ale także zapewnić mu </w:t>
      </w:r>
      <w:r w:rsidR="00EA0DEC">
        <w:rPr>
          <w:i/>
          <w:iCs/>
          <w:sz w:val="20"/>
          <w:szCs w:val="20"/>
        </w:rPr>
        <w:t xml:space="preserve">odporność </w:t>
      </w:r>
      <w:r w:rsidR="00EA0DEC" w:rsidRPr="00EA0DEC">
        <w:rPr>
          <w:i/>
          <w:iCs/>
          <w:sz w:val="20"/>
          <w:szCs w:val="20"/>
        </w:rPr>
        <w:t xml:space="preserve">rynkową w przyszłości. Jesteśmy przekonani, że przekazujemy nowemu właścicielowi świetnie prosperujący obiekt typu </w:t>
      </w:r>
      <w:proofErr w:type="spellStart"/>
      <w:r w:rsidR="00EA0DEC" w:rsidRPr="00EA0DEC">
        <w:rPr>
          <w:i/>
          <w:iCs/>
          <w:sz w:val="20"/>
          <w:szCs w:val="20"/>
        </w:rPr>
        <w:t>convenience</w:t>
      </w:r>
      <w:proofErr w:type="spellEnd"/>
      <w:r w:rsidR="00EA0DEC" w:rsidRPr="00EA0DEC">
        <w:rPr>
          <w:i/>
          <w:iCs/>
          <w:sz w:val="20"/>
          <w:szCs w:val="20"/>
        </w:rPr>
        <w:t xml:space="preserve">, a sama transakcja stanowi udane zwieńczenie naszej inwestycji” – komentuje </w:t>
      </w:r>
      <w:r w:rsidR="00EE1801" w:rsidRPr="00EA0DEC">
        <w:rPr>
          <w:b/>
          <w:bCs/>
          <w:sz w:val="20"/>
          <w:szCs w:val="20"/>
        </w:rPr>
        <w:t xml:space="preserve">James </w:t>
      </w:r>
      <w:proofErr w:type="spellStart"/>
      <w:r w:rsidR="00EE1801" w:rsidRPr="00EA0DEC">
        <w:rPr>
          <w:b/>
          <w:bCs/>
          <w:sz w:val="20"/>
          <w:szCs w:val="20"/>
        </w:rPr>
        <w:t>Tugwell</w:t>
      </w:r>
      <w:proofErr w:type="spellEnd"/>
      <w:r w:rsidR="00EE1801" w:rsidRPr="00EA0DEC">
        <w:rPr>
          <w:b/>
          <w:bCs/>
          <w:sz w:val="20"/>
          <w:szCs w:val="20"/>
        </w:rPr>
        <w:t xml:space="preserve">, Investment </w:t>
      </w:r>
      <w:proofErr w:type="spellStart"/>
      <w:r w:rsidR="00EE1801" w:rsidRPr="00EA0DEC">
        <w:rPr>
          <w:b/>
          <w:bCs/>
          <w:sz w:val="20"/>
          <w:szCs w:val="20"/>
        </w:rPr>
        <w:t>Director</w:t>
      </w:r>
      <w:proofErr w:type="spellEnd"/>
      <w:r w:rsidR="002F25A2" w:rsidRPr="00EA0DEC">
        <w:rPr>
          <w:b/>
          <w:bCs/>
          <w:sz w:val="20"/>
          <w:szCs w:val="20"/>
        </w:rPr>
        <w:t>,</w:t>
      </w:r>
      <w:r w:rsidR="002F25A2" w:rsidRPr="00EA0DEC">
        <w:rPr>
          <w:sz w:val="20"/>
          <w:szCs w:val="20"/>
        </w:rPr>
        <w:t xml:space="preserve"> </w:t>
      </w:r>
      <w:proofErr w:type="spellStart"/>
      <w:r w:rsidR="002F25A2" w:rsidRPr="00EA0DEC">
        <w:rPr>
          <w:b/>
          <w:bCs/>
          <w:sz w:val="20"/>
          <w:szCs w:val="20"/>
        </w:rPr>
        <w:t>Stage</w:t>
      </w:r>
      <w:proofErr w:type="spellEnd"/>
      <w:r w:rsidR="002F25A2" w:rsidRPr="00EA0DEC">
        <w:rPr>
          <w:b/>
          <w:bCs/>
          <w:sz w:val="20"/>
          <w:szCs w:val="20"/>
        </w:rPr>
        <w:t xml:space="preserve"> Capital.</w:t>
      </w:r>
    </w:p>
    <w:p w14:paraId="28BA6637" w14:textId="77777777" w:rsidR="00405171" w:rsidRDefault="00405171" w:rsidP="004321F9">
      <w:pPr>
        <w:spacing w:line="240" w:lineRule="auto"/>
        <w:jc w:val="both"/>
        <w:rPr>
          <w:sz w:val="20"/>
          <w:szCs w:val="20"/>
        </w:rPr>
      </w:pPr>
      <w:r w:rsidRPr="00405171">
        <w:rPr>
          <w:sz w:val="20"/>
          <w:szCs w:val="20"/>
        </w:rPr>
        <w:t xml:space="preserve">Rynek inwestycyjny w sektorze handlowym w Polsce wykazał na początku 2026 roku dużą dynamikę – wolumen transakcji w samym pierwszym kwartale osiągnął poziom 318 mln EUR, co oznacza wzrost o blisko 56% rok do roku. Ten skok aktywności, o 10% wyższy od średniej pięcioletniej dla tego okresu, potwierdza utrzymujący się apetyt na aktywa wysokiej jakości. </w:t>
      </w:r>
    </w:p>
    <w:p w14:paraId="452191DF" w14:textId="22C7A606" w:rsidR="004321F9" w:rsidRPr="00405171" w:rsidRDefault="004321F9" w:rsidP="004321F9">
      <w:pPr>
        <w:spacing w:line="240" w:lineRule="auto"/>
        <w:jc w:val="both"/>
        <w:rPr>
          <w:sz w:val="20"/>
          <w:szCs w:val="20"/>
        </w:rPr>
      </w:pPr>
      <w:r w:rsidRPr="00405171">
        <w:rPr>
          <w:i/>
          <w:iCs/>
          <w:sz w:val="20"/>
          <w:szCs w:val="20"/>
        </w:rPr>
        <w:t>“</w:t>
      </w:r>
      <w:r w:rsidR="00405171" w:rsidRPr="00405171">
        <w:rPr>
          <w:i/>
          <w:iCs/>
          <w:sz w:val="20"/>
          <w:szCs w:val="20"/>
        </w:rPr>
        <w:t xml:space="preserve">Sprzedaż Pasażu Łódzkiego potwierdza niesłabnącą płynność i atrakcyjność sektora handlowego opartego na modelu </w:t>
      </w:r>
      <w:proofErr w:type="spellStart"/>
      <w:r w:rsidR="00405171" w:rsidRPr="00405171">
        <w:rPr>
          <w:i/>
          <w:iCs/>
          <w:sz w:val="20"/>
          <w:szCs w:val="20"/>
        </w:rPr>
        <w:t>convenience</w:t>
      </w:r>
      <w:proofErr w:type="spellEnd"/>
      <w:r w:rsidR="00405171" w:rsidRPr="00405171">
        <w:rPr>
          <w:i/>
          <w:iCs/>
          <w:sz w:val="20"/>
          <w:szCs w:val="20"/>
        </w:rPr>
        <w:t xml:space="preserve"> w Polsce. Cieszymy się, że wspieraliśmy </w:t>
      </w:r>
      <w:proofErr w:type="spellStart"/>
      <w:r w:rsidR="00405171" w:rsidRPr="00405171">
        <w:rPr>
          <w:i/>
          <w:iCs/>
          <w:sz w:val="20"/>
          <w:szCs w:val="20"/>
        </w:rPr>
        <w:t>Stage</w:t>
      </w:r>
      <w:proofErr w:type="spellEnd"/>
      <w:r w:rsidR="00405171" w:rsidRPr="00405171">
        <w:rPr>
          <w:i/>
          <w:iCs/>
          <w:sz w:val="20"/>
          <w:szCs w:val="20"/>
        </w:rPr>
        <w:t xml:space="preserve"> Capital w tej transakcji i z sukcesem wprowadziliśmy na nasz rynek nowego gracza z regionu CEE. Wejście </w:t>
      </w:r>
      <w:proofErr w:type="spellStart"/>
      <w:r w:rsidR="00405171" w:rsidRPr="00405171">
        <w:rPr>
          <w:i/>
          <w:iCs/>
          <w:sz w:val="20"/>
          <w:szCs w:val="20"/>
        </w:rPr>
        <w:t>Crestpoint</w:t>
      </w:r>
      <w:proofErr w:type="spellEnd"/>
      <w:r w:rsidR="00405171" w:rsidRPr="00405171">
        <w:rPr>
          <w:i/>
          <w:iCs/>
          <w:sz w:val="20"/>
          <w:szCs w:val="20"/>
        </w:rPr>
        <w:t xml:space="preserve"> Capital Partners to wyraźny sygnał, że obiekty handlowe z odporną bazą najemców pozostają pożądanym produktem dla kapitału międzynarodowego, a </w:t>
      </w:r>
      <w:r w:rsidR="00405171">
        <w:rPr>
          <w:i/>
          <w:iCs/>
          <w:sz w:val="20"/>
          <w:szCs w:val="20"/>
        </w:rPr>
        <w:t>rynek staje się coraz bardziej płynny</w:t>
      </w:r>
      <w:r w:rsidR="00405171" w:rsidRPr="00405171">
        <w:rPr>
          <w:i/>
          <w:iCs/>
          <w:sz w:val="20"/>
          <w:szCs w:val="20"/>
        </w:rPr>
        <w:t xml:space="preserve">” – </w:t>
      </w:r>
      <w:r w:rsidR="00405171" w:rsidRPr="00405171">
        <w:rPr>
          <w:sz w:val="20"/>
          <w:szCs w:val="20"/>
        </w:rPr>
        <w:t>mówi</w:t>
      </w:r>
      <w:r w:rsidR="00405171" w:rsidRPr="00405171">
        <w:rPr>
          <w:sz w:val="20"/>
          <w:szCs w:val="20"/>
        </w:rPr>
        <w:t xml:space="preserve"> </w:t>
      </w:r>
      <w:r w:rsidRPr="00405171">
        <w:rPr>
          <w:b/>
          <w:bCs/>
          <w:sz w:val="20"/>
          <w:szCs w:val="20"/>
        </w:rPr>
        <w:t xml:space="preserve">Aleksandra Włodarczyk, </w:t>
      </w:r>
      <w:proofErr w:type="spellStart"/>
      <w:r w:rsidRPr="00405171">
        <w:rPr>
          <w:b/>
          <w:bCs/>
          <w:sz w:val="20"/>
          <w:szCs w:val="20"/>
        </w:rPr>
        <w:t>Associate</w:t>
      </w:r>
      <w:proofErr w:type="spellEnd"/>
      <w:r w:rsidRPr="00405171">
        <w:rPr>
          <w:b/>
          <w:bCs/>
          <w:sz w:val="20"/>
          <w:szCs w:val="20"/>
        </w:rPr>
        <w:t xml:space="preserve">, Capital </w:t>
      </w:r>
      <w:proofErr w:type="spellStart"/>
      <w:r w:rsidRPr="00405171">
        <w:rPr>
          <w:b/>
          <w:bCs/>
          <w:sz w:val="20"/>
          <w:szCs w:val="20"/>
        </w:rPr>
        <w:t>Markets</w:t>
      </w:r>
      <w:proofErr w:type="spellEnd"/>
      <w:r w:rsidRPr="00405171">
        <w:rPr>
          <w:b/>
          <w:bCs/>
          <w:sz w:val="20"/>
          <w:szCs w:val="20"/>
        </w:rPr>
        <w:t xml:space="preserve">, </w:t>
      </w:r>
      <w:proofErr w:type="spellStart"/>
      <w:r w:rsidRPr="00405171">
        <w:rPr>
          <w:b/>
          <w:bCs/>
          <w:sz w:val="20"/>
          <w:szCs w:val="20"/>
        </w:rPr>
        <w:t>Cushman</w:t>
      </w:r>
      <w:proofErr w:type="spellEnd"/>
      <w:r w:rsidRPr="00405171">
        <w:rPr>
          <w:b/>
          <w:bCs/>
          <w:sz w:val="20"/>
          <w:szCs w:val="20"/>
        </w:rPr>
        <w:t xml:space="preserve"> &amp; Wakefield</w:t>
      </w:r>
      <w:r w:rsidRPr="00405171">
        <w:rPr>
          <w:sz w:val="20"/>
          <w:szCs w:val="20"/>
        </w:rPr>
        <w:t>.</w:t>
      </w:r>
    </w:p>
    <w:p w14:paraId="2A367B2D" w14:textId="4D43092E" w:rsidR="00A37A74" w:rsidRPr="00405171" w:rsidRDefault="00405171" w:rsidP="00E10F15">
      <w:pPr>
        <w:spacing w:line="240" w:lineRule="auto"/>
        <w:jc w:val="both"/>
        <w:rPr>
          <w:sz w:val="20"/>
          <w:szCs w:val="20"/>
        </w:rPr>
      </w:pPr>
      <w:r w:rsidRPr="00405171">
        <w:rPr>
          <w:sz w:val="20"/>
          <w:szCs w:val="20"/>
        </w:rPr>
        <w:t xml:space="preserve">Sprzedającemu doradzały firmy </w:t>
      </w:r>
      <w:proofErr w:type="spellStart"/>
      <w:r w:rsidRPr="00405171">
        <w:rPr>
          <w:sz w:val="20"/>
          <w:szCs w:val="20"/>
        </w:rPr>
        <w:t>Cushman</w:t>
      </w:r>
      <w:proofErr w:type="spellEnd"/>
      <w:r w:rsidRPr="00405171">
        <w:rPr>
          <w:sz w:val="20"/>
          <w:szCs w:val="20"/>
        </w:rPr>
        <w:t xml:space="preserve"> &amp; Wakefield oraz </w:t>
      </w:r>
      <w:proofErr w:type="spellStart"/>
      <w:r w:rsidRPr="00405171">
        <w:rPr>
          <w:sz w:val="20"/>
          <w:szCs w:val="20"/>
        </w:rPr>
        <w:t>Greenberg</w:t>
      </w:r>
      <w:proofErr w:type="spellEnd"/>
      <w:r w:rsidRPr="00405171">
        <w:rPr>
          <w:sz w:val="20"/>
          <w:szCs w:val="20"/>
        </w:rPr>
        <w:t xml:space="preserve"> </w:t>
      </w:r>
      <w:proofErr w:type="spellStart"/>
      <w:r w:rsidRPr="00405171">
        <w:rPr>
          <w:sz w:val="20"/>
          <w:szCs w:val="20"/>
        </w:rPr>
        <w:t>Traurig</w:t>
      </w:r>
      <w:proofErr w:type="spellEnd"/>
      <w:r w:rsidRPr="00405171">
        <w:rPr>
          <w:sz w:val="20"/>
          <w:szCs w:val="20"/>
        </w:rPr>
        <w:t xml:space="preserve">. Stronę kupującą reprezentowały firmy CBRE, SSW, </w:t>
      </w:r>
      <w:proofErr w:type="spellStart"/>
      <w:r w:rsidRPr="00405171">
        <w:rPr>
          <w:sz w:val="20"/>
          <w:szCs w:val="20"/>
        </w:rPr>
        <w:t>act</w:t>
      </w:r>
      <w:proofErr w:type="spellEnd"/>
      <w:r w:rsidRPr="00405171">
        <w:rPr>
          <w:sz w:val="20"/>
          <w:szCs w:val="20"/>
        </w:rPr>
        <w:t xml:space="preserve"> </w:t>
      </w:r>
      <w:proofErr w:type="spellStart"/>
      <w:r w:rsidRPr="00405171">
        <w:rPr>
          <w:sz w:val="20"/>
          <w:szCs w:val="20"/>
        </w:rPr>
        <w:t>legal</w:t>
      </w:r>
      <w:proofErr w:type="spellEnd"/>
      <w:r w:rsidRPr="00405171">
        <w:rPr>
          <w:sz w:val="20"/>
          <w:szCs w:val="20"/>
        </w:rPr>
        <w:t xml:space="preserve">, Koda oraz </w:t>
      </w:r>
      <w:proofErr w:type="spellStart"/>
      <w:r w:rsidRPr="00405171">
        <w:rPr>
          <w:sz w:val="20"/>
          <w:szCs w:val="20"/>
        </w:rPr>
        <w:t>Gleeds</w:t>
      </w:r>
      <w:proofErr w:type="spellEnd"/>
      <w:r w:rsidR="004321F9" w:rsidRPr="00405171">
        <w:rPr>
          <w:sz w:val="20"/>
          <w:szCs w:val="20"/>
        </w:rPr>
        <w:t xml:space="preserve">. </w:t>
      </w:r>
    </w:p>
    <w:p w14:paraId="3B82D851" w14:textId="77777777" w:rsidR="00405171" w:rsidRPr="00AF11EE" w:rsidRDefault="00405171" w:rsidP="00405171">
      <w:pPr>
        <w:jc w:val="center"/>
        <w:rPr>
          <w:sz w:val="16"/>
          <w:szCs w:val="16"/>
        </w:rPr>
      </w:pPr>
      <w:r>
        <w:rPr>
          <w:rFonts w:eastAsia="Times New Roman"/>
          <w:sz w:val="16"/>
          <w:szCs w:val="16"/>
          <w:lang w:eastAsia="en-US"/>
        </w:rPr>
        <w:t xml:space="preserve">- </w:t>
      </w:r>
      <w:r w:rsidRPr="004E5A7E">
        <w:rPr>
          <w:rFonts w:eastAsia="Times New Roman"/>
          <w:b/>
          <w:bCs/>
          <w:sz w:val="16"/>
          <w:szCs w:val="16"/>
          <w:lang w:eastAsia="en-US"/>
        </w:rPr>
        <w:t xml:space="preserve">KONIEC </w:t>
      </w:r>
      <w:r>
        <w:rPr>
          <w:rFonts w:eastAsia="Times New Roman"/>
          <w:b/>
          <w:bCs/>
          <w:sz w:val="16"/>
          <w:szCs w:val="16"/>
          <w:lang w:eastAsia="en-US"/>
        </w:rPr>
        <w:t>-</w:t>
      </w:r>
    </w:p>
    <w:p w14:paraId="25B15DF7" w14:textId="77777777" w:rsidR="00405171" w:rsidRPr="00CE1EF8" w:rsidRDefault="00405171" w:rsidP="00405171">
      <w:pPr>
        <w:spacing w:line="240" w:lineRule="auto"/>
        <w:jc w:val="both"/>
        <w:rPr>
          <w:rFonts w:eastAsia="Times New Roman"/>
          <w:b/>
          <w:bCs/>
          <w:sz w:val="20"/>
          <w:szCs w:val="20"/>
          <w:lang w:eastAsia="en-US"/>
        </w:rPr>
      </w:pPr>
    </w:p>
    <w:p w14:paraId="206E8B99" w14:textId="77777777" w:rsidR="00405171" w:rsidRPr="00AC62A5" w:rsidRDefault="00405171" w:rsidP="00405171">
      <w:pPr>
        <w:spacing w:line="240" w:lineRule="auto"/>
        <w:jc w:val="both"/>
        <w:rPr>
          <w:rFonts w:eastAsia="Times New Roman"/>
          <w:b/>
          <w:bCs/>
          <w:sz w:val="20"/>
          <w:szCs w:val="20"/>
          <w:lang w:eastAsia="en-US"/>
        </w:rPr>
      </w:pPr>
      <w:r w:rsidRPr="007E6CDD">
        <w:rPr>
          <w:b/>
          <w:sz w:val="16"/>
          <w:szCs w:val="16"/>
        </w:rPr>
        <w:t xml:space="preserve">O </w:t>
      </w:r>
      <w:proofErr w:type="spellStart"/>
      <w:r w:rsidRPr="007E6CDD">
        <w:rPr>
          <w:b/>
          <w:sz w:val="16"/>
          <w:szCs w:val="16"/>
        </w:rPr>
        <w:t>Cushman</w:t>
      </w:r>
      <w:proofErr w:type="spellEnd"/>
      <w:r w:rsidRPr="007E6CDD">
        <w:rPr>
          <w:b/>
          <w:sz w:val="16"/>
          <w:szCs w:val="16"/>
        </w:rPr>
        <w:t xml:space="preserve"> &amp; Wakefield</w:t>
      </w:r>
    </w:p>
    <w:p w14:paraId="4BEE2F45" w14:textId="77777777" w:rsidR="00405171" w:rsidRDefault="00405171" w:rsidP="00405171">
      <w:pPr>
        <w:pStyle w:val="NormalWeb"/>
        <w:shd w:val="clear" w:color="auto" w:fill="FFFFFF"/>
        <w:spacing w:before="0" w:beforeAutospacing="0" w:after="0" w:afterAutospacing="0"/>
        <w:jc w:val="both"/>
        <w:rPr>
          <w:rFonts w:ascii="Arial" w:hAnsi="Arial" w:cs="Arial"/>
          <w:sz w:val="18"/>
          <w:szCs w:val="18"/>
          <w:lang w:val="en-GB"/>
        </w:rPr>
      </w:pPr>
      <w:proofErr w:type="spellStart"/>
      <w:r w:rsidRPr="00367FE7">
        <w:rPr>
          <w:rFonts w:ascii="Arial" w:hAnsi="Arial" w:cs="Arial"/>
          <w:sz w:val="18"/>
          <w:szCs w:val="18"/>
          <w:lang w:val="pl-PL"/>
        </w:rPr>
        <w:lastRenderedPageBreak/>
        <w:t>Cushman</w:t>
      </w:r>
      <w:proofErr w:type="spellEnd"/>
      <w:r w:rsidRPr="00367FE7">
        <w:rPr>
          <w:rFonts w:ascii="Arial" w:hAnsi="Arial" w:cs="Arial"/>
          <w:sz w:val="18"/>
          <w:szCs w:val="18"/>
          <w:lang w:val="pl-PL"/>
        </w:rPr>
        <w:t xml:space="preserve"> &amp; Wakefield (NYSE: CWK) jest wiodącą na świecie firmą świadczącą usługi na rynku nieruchomości komercyjnych na rzecz najemców i inwestorów. Zatrudnia ok. 53 tys. pracowników w ponad 350 biurach i niemal 60 krajach na całym świecie. W 2025 roku jej przychody wyniosły 10,3 mld USD. Do najważniejszych usług świadczonych przez firmę należą m.in. zarządzanie nieruchomościami, obiektami i projektami, pośrednictwo w wynajmie powierzchni, obsługa transakcji na rynkach kapitałowych oraz wyceny. Za nieustanne dążenie do doskonałości zgodnie z zasadą</w:t>
      </w:r>
      <w:r w:rsidRPr="00367FE7">
        <w:rPr>
          <w:rFonts w:ascii="Arial" w:hAnsi="Arial" w:cs="Arial"/>
          <w:i/>
          <w:iCs/>
          <w:sz w:val="18"/>
          <w:szCs w:val="18"/>
          <w:lang w:val="pl-PL"/>
        </w:rPr>
        <w:t> </w:t>
      </w:r>
      <w:proofErr w:type="spellStart"/>
      <w:r w:rsidRPr="00367FE7">
        <w:rPr>
          <w:rFonts w:ascii="Arial" w:hAnsi="Arial" w:cs="Arial"/>
          <w:i/>
          <w:iCs/>
          <w:sz w:val="18"/>
          <w:szCs w:val="18"/>
          <w:lang w:val="pl-PL"/>
        </w:rPr>
        <w:t>Better</w:t>
      </w:r>
      <w:proofErr w:type="spellEnd"/>
      <w:r w:rsidRPr="00367FE7">
        <w:rPr>
          <w:rFonts w:ascii="Arial" w:hAnsi="Arial" w:cs="Arial"/>
          <w:i/>
          <w:iCs/>
          <w:sz w:val="18"/>
          <w:szCs w:val="18"/>
          <w:lang w:val="pl-PL"/>
        </w:rPr>
        <w:t xml:space="preserve"> </w:t>
      </w:r>
      <w:proofErr w:type="spellStart"/>
      <w:r w:rsidRPr="00367FE7">
        <w:rPr>
          <w:rFonts w:ascii="Arial" w:hAnsi="Arial" w:cs="Arial"/>
          <w:i/>
          <w:iCs/>
          <w:sz w:val="18"/>
          <w:szCs w:val="18"/>
          <w:lang w:val="pl-PL"/>
        </w:rPr>
        <w:t>never</w:t>
      </w:r>
      <w:proofErr w:type="spellEnd"/>
      <w:r w:rsidRPr="00367FE7">
        <w:rPr>
          <w:rFonts w:ascii="Arial" w:hAnsi="Arial" w:cs="Arial"/>
          <w:i/>
          <w:iCs/>
          <w:sz w:val="18"/>
          <w:szCs w:val="18"/>
          <w:lang w:val="pl-PL"/>
        </w:rPr>
        <w:t xml:space="preserve"> </w:t>
      </w:r>
      <w:proofErr w:type="spellStart"/>
      <w:r w:rsidRPr="00367FE7">
        <w:rPr>
          <w:rFonts w:ascii="Arial" w:hAnsi="Arial" w:cs="Arial"/>
          <w:i/>
          <w:iCs/>
          <w:sz w:val="18"/>
          <w:szCs w:val="18"/>
          <w:lang w:val="pl-PL"/>
        </w:rPr>
        <w:t>settles</w:t>
      </w:r>
      <w:proofErr w:type="spellEnd"/>
      <w:r w:rsidRPr="00367FE7">
        <w:rPr>
          <w:rFonts w:ascii="Arial" w:hAnsi="Arial" w:cs="Arial"/>
          <w:sz w:val="18"/>
          <w:szCs w:val="18"/>
          <w:lang w:val="pl-PL"/>
        </w:rPr>
        <w:t> </w:t>
      </w:r>
      <w:proofErr w:type="spellStart"/>
      <w:r w:rsidRPr="00367FE7">
        <w:rPr>
          <w:rFonts w:ascii="Arial" w:hAnsi="Arial" w:cs="Arial"/>
          <w:sz w:val="18"/>
          <w:szCs w:val="18"/>
          <w:lang w:val="pl-PL"/>
        </w:rPr>
        <w:t>Cushman</w:t>
      </w:r>
      <w:proofErr w:type="spellEnd"/>
      <w:r w:rsidRPr="00367FE7">
        <w:rPr>
          <w:rFonts w:ascii="Arial" w:hAnsi="Arial" w:cs="Arial"/>
          <w:sz w:val="18"/>
          <w:szCs w:val="18"/>
          <w:lang w:val="pl-PL"/>
        </w:rPr>
        <w:t xml:space="preserve"> &amp; Wakefield otrzymuje wiele wyróżnień oraz nagród w konkursach branżowych i biznesowych. </w:t>
      </w:r>
      <w:proofErr w:type="spellStart"/>
      <w:r w:rsidRPr="00367FE7">
        <w:rPr>
          <w:rFonts w:ascii="Arial" w:hAnsi="Arial" w:cs="Arial"/>
          <w:sz w:val="18"/>
          <w:szCs w:val="18"/>
          <w:lang w:val="en-GB"/>
        </w:rPr>
        <w:t>Dodatkowe</w:t>
      </w:r>
      <w:proofErr w:type="spellEnd"/>
      <w:r w:rsidRPr="00367FE7">
        <w:rPr>
          <w:rFonts w:ascii="Arial" w:hAnsi="Arial" w:cs="Arial"/>
          <w:sz w:val="18"/>
          <w:szCs w:val="18"/>
          <w:lang w:val="en-GB"/>
        </w:rPr>
        <w:t xml:space="preserve"> </w:t>
      </w:r>
      <w:proofErr w:type="spellStart"/>
      <w:r w:rsidRPr="00367FE7">
        <w:rPr>
          <w:rFonts w:ascii="Arial" w:hAnsi="Arial" w:cs="Arial"/>
          <w:sz w:val="18"/>
          <w:szCs w:val="18"/>
          <w:lang w:val="en-GB"/>
        </w:rPr>
        <w:t>informacje</w:t>
      </w:r>
      <w:proofErr w:type="spellEnd"/>
      <w:r w:rsidRPr="00367FE7">
        <w:rPr>
          <w:rFonts w:ascii="Arial" w:hAnsi="Arial" w:cs="Arial"/>
          <w:sz w:val="18"/>
          <w:szCs w:val="18"/>
          <w:lang w:val="en-GB"/>
        </w:rPr>
        <w:t xml:space="preserve"> </w:t>
      </w:r>
      <w:proofErr w:type="spellStart"/>
      <w:r w:rsidRPr="00367FE7">
        <w:rPr>
          <w:rFonts w:ascii="Arial" w:hAnsi="Arial" w:cs="Arial"/>
          <w:sz w:val="18"/>
          <w:szCs w:val="18"/>
          <w:lang w:val="en-GB"/>
        </w:rPr>
        <w:t>na</w:t>
      </w:r>
      <w:proofErr w:type="spellEnd"/>
      <w:r w:rsidRPr="00367FE7">
        <w:rPr>
          <w:rFonts w:ascii="Arial" w:hAnsi="Arial" w:cs="Arial"/>
          <w:sz w:val="18"/>
          <w:szCs w:val="18"/>
          <w:lang w:val="en-GB"/>
        </w:rPr>
        <w:t xml:space="preserve"> </w:t>
      </w:r>
      <w:proofErr w:type="spellStart"/>
      <w:r w:rsidRPr="00367FE7">
        <w:rPr>
          <w:rFonts w:ascii="Arial" w:hAnsi="Arial" w:cs="Arial"/>
          <w:sz w:val="18"/>
          <w:szCs w:val="18"/>
          <w:lang w:val="en-GB"/>
        </w:rPr>
        <w:t>stronie</w:t>
      </w:r>
      <w:proofErr w:type="spellEnd"/>
      <w:r w:rsidRPr="00367FE7">
        <w:rPr>
          <w:rFonts w:ascii="Arial" w:hAnsi="Arial" w:cs="Arial"/>
          <w:sz w:val="18"/>
          <w:szCs w:val="18"/>
          <w:lang w:val="en-GB"/>
        </w:rPr>
        <w:t> </w:t>
      </w:r>
      <w:hyperlink r:id="rId11" w:tgtFrame="_blank" w:history="1">
        <w:r w:rsidRPr="00367FE7">
          <w:rPr>
            <w:rStyle w:val="Hyperlink"/>
            <w:rFonts w:eastAsia="Arial"/>
            <w:sz w:val="18"/>
            <w:szCs w:val="18"/>
            <w:lang w:val="en-GB"/>
          </w:rPr>
          <w:t>www.cushmanwakefield.com</w:t>
        </w:r>
      </w:hyperlink>
      <w:r w:rsidRPr="00367FE7">
        <w:rPr>
          <w:rFonts w:ascii="Arial" w:hAnsi="Arial" w:cs="Arial"/>
          <w:sz w:val="18"/>
          <w:szCs w:val="18"/>
          <w:lang w:val="en-GB"/>
        </w:rPr>
        <w:t>.</w:t>
      </w:r>
    </w:p>
    <w:p w14:paraId="64A83442" w14:textId="5E2CFA6C" w:rsidR="00BC2537" w:rsidRPr="006F09A0" w:rsidRDefault="00BC2537" w:rsidP="00210CFF">
      <w:pPr>
        <w:jc w:val="both"/>
        <w:rPr>
          <w:bCs/>
          <w:sz w:val="16"/>
          <w:szCs w:val="16"/>
          <w:lang w:val="en-GB"/>
        </w:rPr>
      </w:pPr>
    </w:p>
    <w:sectPr w:rsidR="00BC2537" w:rsidRPr="006F09A0">
      <w:headerReference w:type="default" r:id="rId12"/>
      <w:footerReference w:type="default" r:id="rId13"/>
      <w:headerReference w:type="first" r:id="rId14"/>
      <w:footerReference w:type="first" r:id="rId15"/>
      <w:pgSz w:w="11907" w:h="16839"/>
      <w:pgMar w:top="3600" w:right="1008" w:bottom="2880" w:left="1224" w:header="1800" w:footer="43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356A4" w14:textId="77777777" w:rsidR="00240AA4" w:rsidRDefault="00240AA4">
      <w:pPr>
        <w:spacing w:after="0" w:line="240" w:lineRule="auto"/>
      </w:pPr>
      <w:r>
        <w:separator/>
      </w:r>
    </w:p>
  </w:endnote>
  <w:endnote w:type="continuationSeparator" w:id="0">
    <w:p w14:paraId="333159E0" w14:textId="77777777" w:rsidR="00240AA4" w:rsidRDefault="00240AA4">
      <w:pPr>
        <w:spacing w:after="0" w:line="240" w:lineRule="auto"/>
      </w:pPr>
      <w:r>
        <w:continuationSeparator/>
      </w:r>
    </w:p>
  </w:endnote>
  <w:endnote w:type="continuationNotice" w:id="1">
    <w:p w14:paraId="6561D9FF" w14:textId="77777777" w:rsidR="00240AA4" w:rsidRDefault="00240A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00" w:type="dxa"/>
      <w:tblLayout w:type="fixed"/>
      <w:tblCellMar>
        <w:left w:w="0" w:type="dxa"/>
        <w:right w:w="0" w:type="dxa"/>
      </w:tblCellMar>
      <w:tblLook w:val="04A0" w:firstRow="1" w:lastRow="0" w:firstColumn="1" w:lastColumn="0" w:noHBand="0" w:noVBand="1"/>
    </w:tblPr>
    <w:tblGrid>
      <w:gridCol w:w="9000"/>
    </w:tblGrid>
    <w:tr w:rsidR="00C8277A" w:rsidRPr="005B2397" w14:paraId="2AD926AD" w14:textId="77777777" w:rsidTr="00B924E3">
      <w:trPr>
        <w:trHeight w:val="630"/>
      </w:trPr>
      <w:tc>
        <w:tcPr>
          <w:tcW w:w="8931" w:type="dxa"/>
          <w:vAlign w:val="bottom"/>
        </w:tcPr>
        <w:p w14:paraId="46F11C58" w14:textId="6D61DF17" w:rsidR="00025C81" w:rsidRPr="00C8277A" w:rsidRDefault="00784D37" w:rsidP="00B924E3">
          <w:pPr>
            <w:pStyle w:val="Heading2"/>
            <w:rPr>
              <w:rFonts w:ascii="Arial" w:hAnsi="Arial" w:cs="Arial"/>
              <w:color w:val="000000" w:themeColor="text1"/>
            </w:rPr>
          </w:pPr>
          <w:r w:rsidRPr="00784D37">
            <w:rPr>
              <w:rFonts w:ascii="Arial" w:hAnsi="Arial" w:cs="Arial"/>
              <w:color w:val="000000" w:themeColor="text1"/>
              <w:lang w:val="en-GB"/>
            </w:rPr>
            <w:t>For Further Information Contact</w:t>
          </w:r>
          <w:r w:rsidR="001A4929" w:rsidRPr="00C8277A">
            <w:rPr>
              <w:rFonts w:ascii="Arial" w:hAnsi="Arial" w:cs="Arial"/>
              <w:color w:val="000000" w:themeColor="text1"/>
            </w:rPr>
            <w:t>:</w:t>
          </w:r>
        </w:p>
      </w:tc>
    </w:tr>
    <w:tr w:rsidR="00C8277A" w:rsidRPr="001A2076" w14:paraId="2F690183" w14:textId="77777777" w:rsidTr="00B924E3">
      <w:trPr>
        <w:trHeight w:val="1260"/>
      </w:trPr>
      <w:tc>
        <w:tcPr>
          <w:tcW w:w="8931" w:type="dxa"/>
        </w:tcPr>
        <w:tbl>
          <w:tblPr>
            <w:tblStyle w:val="PlainTable41"/>
            <w:tblW w:w="10095" w:type="dxa"/>
            <w:tblLayout w:type="fixed"/>
            <w:tblLook w:val="04A0" w:firstRow="1" w:lastRow="0" w:firstColumn="1" w:lastColumn="0" w:noHBand="0" w:noVBand="1"/>
          </w:tblPr>
          <w:tblGrid>
            <w:gridCol w:w="8564"/>
            <w:gridCol w:w="218"/>
            <w:gridCol w:w="218"/>
          </w:tblGrid>
          <w:tr w:rsidR="00C8277A" w:rsidRPr="001A2076" w14:paraId="73319B5E" w14:textId="77777777" w:rsidTr="00265F1D">
            <w:trPr>
              <w:cnfStyle w:val="100000000000" w:firstRow="1" w:lastRow="0" w:firstColumn="0" w:lastColumn="0" w:oddVBand="0" w:evenVBand="0" w:oddHBand="0" w:evenHBand="0" w:firstRowFirstColumn="0" w:firstRowLastColumn="0" w:lastRowFirstColumn="0" w:lastRowLastColumn="0"/>
              <w:trHeight w:val="1164"/>
            </w:trPr>
            <w:tc>
              <w:tcPr>
                <w:cnfStyle w:val="001000000000" w:firstRow="0" w:lastRow="0" w:firstColumn="1" w:lastColumn="0" w:oddVBand="0" w:evenVBand="0" w:oddHBand="0" w:evenHBand="0" w:firstRowFirstColumn="0" w:firstRowLastColumn="0" w:lastRowFirstColumn="0" w:lastRowLastColumn="0"/>
                <w:tcW w:w="3467" w:type="dxa"/>
              </w:tcPr>
              <w:tbl>
                <w:tblPr>
                  <w:tblStyle w:val="TableGrid"/>
                  <w:tblW w:w="24344" w:type="dxa"/>
                  <w:tblInd w:w="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86"/>
                  <w:gridCol w:w="6086"/>
                  <w:gridCol w:w="6086"/>
                  <w:gridCol w:w="6086"/>
                </w:tblGrid>
                <w:tr w:rsidR="00C8277A" w:rsidRPr="001A2076" w14:paraId="32B5F073" w14:textId="77777777" w:rsidTr="00B77D91">
                  <w:trPr>
                    <w:trHeight w:val="738"/>
                  </w:trPr>
                  <w:tc>
                    <w:tcPr>
                      <w:tcW w:w="6086" w:type="dxa"/>
                    </w:tcPr>
                    <w:p w14:paraId="67AD71FE" w14:textId="02F68497" w:rsidR="00025C81" w:rsidRPr="001A2076" w:rsidRDefault="00AF11EE" w:rsidP="00B924E3">
                      <w:pPr>
                        <w:pStyle w:val="ContactName"/>
                        <w:spacing w:line="240" w:lineRule="auto"/>
                        <w:rPr>
                          <w:color w:val="696B6B"/>
                          <w:szCs w:val="18"/>
                          <w:u w:color="696B6B"/>
                          <w:lang w:val="en-US"/>
                        </w:rPr>
                      </w:pPr>
                      <w:r w:rsidRPr="001A2076">
                        <w:rPr>
                          <w:color w:val="696B6B"/>
                          <w:szCs w:val="18"/>
                          <w:u w:color="696B6B"/>
                          <w:lang w:val="en-US"/>
                        </w:rPr>
                        <w:t>Karolina Samczyńska-Fiślak</w:t>
                      </w:r>
                    </w:p>
                    <w:p w14:paraId="03FB117E" w14:textId="77777777" w:rsidR="00025C81" w:rsidRPr="001A2076" w:rsidRDefault="001A4929" w:rsidP="00B924E3">
                      <w:pPr>
                        <w:pStyle w:val="ContactName"/>
                        <w:spacing w:line="240" w:lineRule="auto"/>
                        <w:rPr>
                          <w:b w:val="0"/>
                          <w:bCs w:val="0"/>
                          <w:color w:val="696B6B"/>
                          <w:szCs w:val="18"/>
                          <w:u w:color="696B6B"/>
                          <w:lang w:val="en-US"/>
                        </w:rPr>
                      </w:pPr>
                      <w:r w:rsidRPr="001A2076">
                        <w:rPr>
                          <w:b w:val="0"/>
                          <w:bCs w:val="0"/>
                          <w:color w:val="696B6B"/>
                          <w:szCs w:val="18"/>
                          <w:u w:color="696B6B"/>
                          <w:lang w:val="en-US"/>
                        </w:rPr>
                        <w:t xml:space="preserve">Cushman &amp; Wakefield </w:t>
                      </w:r>
                    </w:p>
                    <w:p w14:paraId="51DAB7AF" w14:textId="799868C8" w:rsidR="00025C81" w:rsidRPr="001A2076" w:rsidRDefault="001A4929" w:rsidP="00B924E3">
                      <w:pPr>
                        <w:rPr>
                          <w:rFonts w:ascii="Calibri" w:eastAsia="Times New Roman" w:hAnsi="Calibri"/>
                          <w:sz w:val="18"/>
                          <w:szCs w:val="18"/>
                        </w:rPr>
                      </w:pPr>
                      <w:r w:rsidRPr="00C50FD1">
                        <w:rPr>
                          <w:rFonts w:ascii="Calibri" w:hAnsi="Calibri"/>
                          <w:color w:val="696B6B"/>
                          <w:sz w:val="18"/>
                          <w:szCs w:val="18"/>
                          <w:u w:color="696B6B"/>
                        </w:rPr>
                        <w:t xml:space="preserve">Tel: + 48 22 820 20 20; </w:t>
                      </w:r>
                      <w:r w:rsidR="00AF11EE" w:rsidRPr="00C50FD1">
                        <w:rPr>
                          <w:rFonts w:ascii="Calibri" w:hAnsi="Calibri"/>
                          <w:color w:val="696B6B"/>
                          <w:sz w:val="18"/>
                          <w:szCs w:val="18"/>
                          <w:u w:color="696B6B"/>
                        </w:rPr>
                        <w:t>691 060 202</w:t>
                      </w:r>
                    </w:p>
                    <w:p w14:paraId="4EC59528" w14:textId="77777777" w:rsidR="00025C81" w:rsidRPr="009D1ABC" w:rsidRDefault="001A4929" w:rsidP="00B924E3">
                      <w:pPr>
                        <w:pStyle w:val="ContactName"/>
                        <w:tabs>
                          <w:tab w:val="right" w:pos="4688"/>
                        </w:tabs>
                        <w:spacing w:line="240" w:lineRule="auto"/>
                        <w:rPr>
                          <w:color w:val="696B6B"/>
                          <w:u w:color="696B6B"/>
                          <w:lang w:val="de-DE"/>
                        </w:rPr>
                      </w:pPr>
                      <w:r w:rsidRPr="009D1ABC">
                        <w:rPr>
                          <w:color w:val="696B6B"/>
                          <w:u w:color="696B6B"/>
                          <w:lang w:val="de-DE"/>
                        </w:rPr>
                        <w:t xml:space="preserve">e-mail: </w:t>
                      </w:r>
                      <w:hyperlink r:id="rId1" w:history="1">
                        <w:r w:rsidRPr="009D1ABC">
                          <w:rPr>
                            <w:rStyle w:val="Hyperlink0"/>
                            <w:lang w:val="de-AT"/>
                          </w:rPr>
                          <w:t>media.poland@cushwake.pl</w:t>
                        </w:r>
                      </w:hyperlink>
                    </w:p>
                  </w:tc>
                  <w:tc>
                    <w:tcPr>
                      <w:tcW w:w="6086" w:type="dxa"/>
                    </w:tcPr>
                    <w:p w14:paraId="0CF7FE8B" w14:textId="77777777" w:rsidR="00025C81" w:rsidRPr="009D1ABC" w:rsidRDefault="00025C81" w:rsidP="00B924E3">
                      <w:pPr>
                        <w:pStyle w:val="ContactDetail"/>
                        <w:spacing w:line="240" w:lineRule="auto"/>
                        <w:rPr>
                          <w:color w:val="696B6B"/>
                          <w:u w:color="696B6B"/>
                          <w:lang w:val="de-DE"/>
                        </w:rPr>
                      </w:pPr>
                    </w:p>
                  </w:tc>
                  <w:tc>
                    <w:tcPr>
                      <w:tcW w:w="6086" w:type="dxa"/>
                    </w:tcPr>
                    <w:p w14:paraId="20ECDA43" w14:textId="77777777" w:rsidR="00025C81" w:rsidRPr="00167436" w:rsidRDefault="00025C81" w:rsidP="00B924E3">
                      <w:pPr>
                        <w:pStyle w:val="ContactName"/>
                        <w:spacing w:line="240" w:lineRule="auto"/>
                        <w:rPr>
                          <w:rStyle w:val="Brak"/>
                          <w:color w:val="696B6B"/>
                          <w:u w:color="696B6B"/>
                          <w:lang w:val="de-DE"/>
                        </w:rPr>
                      </w:pPr>
                    </w:p>
                  </w:tc>
                  <w:tc>
                    <w:tcPr>
                      <w:tcW w:w="6086" w:type="dxa"/>
                    </w:tcPr>
                    <w:p w14:paraId="397E05EC" w14:textId="77777777" w:rsidR="00025C81" w:rsidRPr="00167436" w:rsidRDefault="00025C81" w:rsidP="00B924E3">
                      <w:pPr>
                        <w:pStyle w:val="ContactName"/>
                        <w:spacing w:line="240" w:lineRule="auto"/>
                        <w:rPr>
                          <w:rStyle w:val="Brak"/>
                          <w:color w:val="696B6B"/>
                          <w:u w:color="696B6B"/>
                          <w:lang w:val="de-DE"/>
                        </w:rPr>
                      </w:pPr>
                    </w:p>
                  </w:tc>
                </w:tr>
              </w:tbl>
              <w:p w14:paraId="08D62AB9" w14:textId="77777777" w:rsidR="00025C81" w:rsidRPr="009D1ABC" w:rsidRDefault="00025C81" w:rsidP="00B924E3">
                <w:pPr>
                  <w:pStyle w:val="ContactDetail"/>
                  <w:rPr>
                    <w:rFonts w:asciiTheme="minorHAnsi" w:hAnsiTheme="minorHAnsi" w:cstheme="minorHAnsi"/>
                    <w:color w:val="000000" w:themeColor="text1"/>
                    <w:lang w:val="es-ES_tradnl"/>
                  </w:rPr>
                </w:pPr>
              </w:p>
            </w:tc>
            <w:tc>
              <w:tcPr>
                <w:tcW w:w="3763" w:type="dxa"/>
              </w:tcPr>
              <w:p w14:paraId="4ED69CDE" w14:textId="77777777" w:rsidR="00025C81" w:rsidRPr="00784D37" w:rsidRDefault="00025C81" w:rsidP="00580984">
                <w:pPr>
                  <w:pStyle w:val="ContactDetail"/>
                  <w:spacing w:line="240" w:lineRule="auto"/>
                  <w:cnfStyle w:val="100000000000" w:firstRow="1" w:lastRow="0" w:firstColumn="0" w:lastColumn="0" w:oddVBand="0" w:evenVBand="0" w:oddHBand="0" w:evenHBand="0" w:firstRowFirstColumn="0" w:firstRowLastColumn="0" w:lastRowFirstColumn="0" w:lastRowLastColumn="0"/>
                  <w:rPr>
                    <w:rStyle w:val="Brak"/>
                    <w:color w:val="696B6B"/>
                    <w:u w:color="696B6B"/>
                    <w:lang w:val="de-DE"/>
                  </w:rPr>
                </w:pPr>
              </w:p>
            </w:tc>
            <w:tc>
              <w:tcPr>
                <w:tcW w:w="2865" w:type="dxa"/>
              </w:tcPr>
              <w:p w14:paraId="1A4CBD3A" w14:textId="77777777" w:rsidR="00025C81" w:rsidRPr="00784D37" w:rsidRDefault="00025C81" w:rsidP="00B924E3">
                <w:pPr>
                  <w:pStyle w:val="ContactDetail"/>
                  <w:spacing w:line="240" w:lineRule="auto"/>
                  <w:cnfStyle w:val="100000000000" w:firstRow="1" w:lastRow="0" w:firstColumn="0" w:lastColumn="0" w:oddVBand="0" w:evenVBand="0" w:oddHBand="0" w:evenHBand="0" w:firstRowFirstColumn="0" w:firstRowLastColumn="0" w:lastRowFirstColumn="0" w:lastRowLastColumn="0"/>
                  <w:rPr>
                    <w:lang w:val="de-DE"/>
                  </w:rPr>
                </w:pPr>
              </w:p>
              <w:p w14:paraId="0D0425FA" w14:textId="77777777" w:rsidR="00025C81" w:rsidRPr="00784D37" w:rsidRDefault="00025C81" w:rsidP="00B924E3">
                <w:pPr>
                  <w:pStyle w:val="ContactDetail"/>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de-DE"/>
                  </w:rPr>
                </w:pPr>
              </w:p>
            </w:tc>
          </w:tr>
        </w:tbl>
        <w:p w14:paraId="51226427" w14:textId="794B06BC" w:rsidR="00025C81" w:rsidRPr="00784D37" w:rsidRDefault="00025C81" w:rsidP="00B924E3">
          <w:pPr>
            <w:pStyle w:val="ContactDetail"/>
            <w:rPr>
              <w:rFonts w:asciiTheme="minorHAnsi" w:hAnsiTheme="minorHAnsi" w:cstheme="minorHAnsi"/>
              <w:color w:val="000000" w:themeColor="text1"/>
              <w:lang w:val="de-DE"/>
            </w:rPr>
          </w:pPr>
        </w:p>
      </w:tc>
    </w:tr>
  </w:tbl>
  <w:p w14:paraId="6A6BD428" w14:textId="77777777" w:rsidR="00025C81" w:rsidRPr="00784D37" w:rsidRDefault="00025C81">
    <w:pPr>
      <w:pStyle w:val="Footer"/>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44E79" w14:textId="77777777" w:rsidR="00025C81" w:rsidRDefault="00025C81">
    <w:pPr>
      <w:widowControl w:val="0"/>
      <w:pBdr>
        <w:top w:val="nil"/>
        <w:left w:val="nil"/>
        <w:bottom w:val="nil"/>
        <w:right w:val="nil"/>
        <w:between w:val="nil"/>
      </w:pBdr>
      <w:spacing w:after="0"/>
      <w:rPr>
        <w:color w:val="000000"/>
      </w:rPr>
    </w:pPr>
  </w:p>
  <w:tbl>
    <w:tblPr>
      <w:tblW w:w="9000" w:type="dxa"/>
      <w:tblLayout w:type="fixed"/>
      <w:tblLook w:val="0400" w:firstRow="0" w:lastRow="0" w:firstColumn="0" w:lastColumn="0" w:noHBand="0" w:noVBand="1"/>
    </w:tblPr>
    <w:tblGrid>
      <w:gridCol w:w="5670"/>
      <w:gridCol w:w="3330"/>
    </w:tblGrid>
    <w:tr w:rsidR="00F67554" w14:paraId="57A23F18" w14:textId="77777777">
      <w:trPr>
        <w:trHeight w:val="630"/>
      </w:trPr>
      <w:tc>
        <w:tcPr>
          <w:tcW w:w="5670" w:type="dxa"/>
          <w:vAlign w:val="bottom"/>
        </w:tcPr>
        <w:p w14:paraId="00233554" w14:textId="77777777" w:rsidR="00025C81" w:rsidRDefault="001A4929">
          <w:pPr>
            <w:pStyle w:val="Heading2"/>
            <w:rPr>
              <w:rFonts w:ascii="Arial" w:eastAsia="Arial" w:hAnsi="Arial" w:cs="Arial"/>
              <w:color w:val="696B6B"/>
            </w:rPr>
          </w:pPr>
          <w:r>
            <w:rPr>
              <w:rFonts w:ascii="Arial" w:eastAsia="Arial" w:hAnsi="Arial" w:cs="Arial"/>
              <w:color w:val="696B6B"/>
            </w:rPr>
            <w:t xml:space="preserve">Media </w:t>
          </w:r>
          <w:proofErr w:type="spellStart"/>
          <w:r>
            <w:rPr>
              <w:rFonts w:ascii="Arial" w:eastAsia="Arial" w:hAnsi="Arial" w:cs="Arial"/>
              <w:color w:val="696B6B"/>
            </w:rPr>
            <w:t>Contact</w:t>
          </w:r>
          <w:proofErr w:type="spellEnd"/>
          <w:r>
            <w:rPr>
              <w:rFonts w:ascii="Arial" w:eastAsia="Arial" w:hAnsi="Arial" w:cs="Arial"/>
              <w:color w:val="696B6B"/>
            </w:rPr>
            <w:t>:</w:t>
          </w:r>
        </w:p>
      </w:tc>
      <w:tc>
        <w:tcPr>
          <w:tcW w:w="3330" w:type="dxa"/>
          <w:vAlign w:val="bottom"/>
        </w:tcPr>
        <w:p w14:paraId="61C181ED" w14:textId="77777777" w:rsidR="00025C81" w:rsidRDefault="00025C81">
          <w:pPr>
            <w:spacing w:after="100" w:line="240" w:lineRule="auto"/>
            <w:rPr>
              <w:b/>
              <w:color w:val="696B6B"/>
              <w:sz w:val="18"/>
              <w:szCs w:val="18"/>
            </w:rPr>
          </w:pPr>
        </w:p>
      </w:tc>
    </w:tr>
    <w:tr w:rsidR="00F67554" w:rsidRPr="001A2076" w14:paraId="17458FA5" w14:textId="77777777">
      <w:trPr>
        <w:trHeight w:val="1260"/>
      </w:trPr>
      <w:tc>
        <w:tcPr>
          <w:tcW w:w="5670" w:type="dxa"/>
          <w:vAlign w:val="bottom"/>
        </w:tcPr>
        <w:p w14:paraId="065B4F91" w14:textId="77777777" w:rsidR="00025C81" w:rsidRPr="00C8277A" w:rsidRDefault="001A4929">
          <w:pPr>
            <w:keepNext/>
            <w:keepLines/>
            <w:pBdr>
              <w:top w:val="nil"/>
              <w:left w:val="nil"/>
              <w:bottom w:val="nil"/>
              <w:right w:val="nil"/>
              <w:between w:val="nil"/>
            </w:pBdr>
            <w:spacing w:after="0"/>
            <w:rPr>
              <w:b/>
              <w:color w:val="696B6B"/>
              <w:sz w:val="18"/>
              <w:szCs w:val="18"/>
              <w:lang w:val="en-GB"/>
            </w:rPr>
          </w:pPr>
          <w:r w:rsidRPr="00C8277A">
            <w:rPr>
              <w:b/>
              <w:color w:val="696B6B"/>
              <w:sz w:val="18"/>
              <w:szCs w:val="18"/>
              <w:lang w:val="en-GB"/>
            </w:rPr>
            <w:t>Name</w:t>
          </w:r>
        </w:p>
        <w:p w14:paraId="78082AF7" w14:textId="77777777" w:rsidR="00025C81" w:rsidRPr="00C8277A" w:rsidRDefault="001A4929">
          <w:pPr>
            <w:pBdr>
              <w:top w:val="nil"/>
              <w:left w:val="nil"/>
              <w:bottom w:val="nil"/>
              <w:right w:val="nil"/>
              <w:between w:val="nil"/>
            </w:pBdr>
            <w:spacing w:after="0"/>
            <w:rPr>
              <w:color w:val="696B6B"/>
              <w:sz w:val="18"/>
              <w:szCs w:val="18"/>
              <w:lang w:val="en-GB"/>
            </w:rPr>
          </w:pPr>
          <w:r w:rsidRPr="00C8277A">
            <w:rPr>
              <w:color w:val="696B6B"/>
              <w:sz w:val="18"/>
              <w:szCs w:val="18"/>
              <w:lang w:val="en-GB"/>
            </w:rPr>
            <w:t>Title</w:t>
          </w:r>
        </w:p>
        <w:p w14:paraId="6C6535E5" w14:textId="77777777" w:rsidR="00025C81" w:rsidRPr="00C8277A" w:rsidRDefault="001A4929">
          <w:pPr>
            <w:pBdr>
              <w:top w:val="nil"/>
              <w:left w:val="nil"/>
              <w:bottom w:val="nil"/>
              <w:right w:val="nil"/>
              <w:between w:val="nil"/>
            </w:pBdr>
            <w:spacing w:after="0"/>
            <w:rPr>
              <w:color w:val="696B6B"/>
              <w:sz w:val="18"/>
              <w:szCs w:val="18"/>
              <w:lang w:val="en-GB"/>
            </w:rPr>
          </w:pPr>
          <w:r w:rsidRPr="00C8277A">
            <w:rPr>
              <w:color w:val="696B6B"/>
              <w:sz w:val="18"/>
              <w:szCs w:val="18"/>
              <w:lang w:val="en-GB"/>
            </w:rPr>
            <w:t>+1 000 000 0000</w:t>
          </w:r>
        </w:p>
        <w:p w14:paraId="01D18F40" w14:textId="7E1FEC25" w:rsidR="00025C81" w:rsidRPr="00C8277A" w:rsidRDefault="00B77D91">
          <w:pPr>
            <w:pBdr>
              <w:top w:val="nil"/>
              <w:left w:val="nil"/>
              <w:bottom w:val="nil"/>
              <w:right w:val="nil"/>
              <w:between w:val="nil"/>
            </w:pBdr>
            <w:spacing w:after="0"/>
            <w:rPr>
              <w:color w:val="696B6B"/>
              <w:sz w:val="18"/>
              <w:szCs w:val="18"/>
              <w:lang w:val="en-GB"/>
            </w:rPr>
          </w:pPr>
          <w:hyperlink r:id="rId1" w:history="1">
            <w:r w:rsidRPr="00D4241D">
              <w:rPr>
                <w:rStyle w:val="Hyperlink"/>
                <w:sz w:val="18"/>
                <w:szCs w:val="18"/>
                <w:lang w:val="en-GB"/>
              </w:rPr>
              <w:t>first.last@cushwake.com</w:t>
            </w:r>
          </w:hyperlink>
          <w:r w:rsidR="001A4929" w:rsidRPr="00C8277A">
            <w:rPr>
              <w:color w:val="696B6B"/>
              <w:sz w:val="18"/>
              <w:szCs w:val="18"/>
              <w:lang w:val="en-GB"/>
            </w:rPr>
            <w:t xml:space="preserve"> </w:t>
          </w:r>
        </w:p>
      </w:tc>
      <w:tc>
        <w:tcPr>
          <w:tcW w:w="3330" w:type="dxa"/>
          <w:vAlign w:val="bottom"/>
        </w:tcPr>
        <w:p w14:paraId="5F7143DE" w14:textId="77777777" w:rsidR="00025C81" w:rsidRPr="00C8277A" w:rsidRDefault="00025C81">
          <w:pPr>
            <w:pBdr>
              <w:top w:val="nil"/>
              <w:left w:val="nil"/>
              <w:bottom w:val="nil"/>
              <w:right w:val="nil"/>
              <w:between w:val="nil"/>
            </w:pBdr>
            <w:spacing w:after="0"/>
            <w:rPr>
              <w:color w:val="696B6B"/>
              <w:sz w:val="18"/>
              <w:szCs w:val="18"/>
              <w:lang w:val="en-GB"/>
            </w:rPr>
          </w:pPr>
        </w:p>
      </w:tc>
    </w:tr>
  </w:tbl>
  <w:p w14:paraId="62A457F3" w14:textId="77777777" w:rsidR="00025C81" w:rsidRPr="00C8277A" w:rsidRDefault="00025C81">
    <w:pPr>
      <w:pBdr>
        <w:top w:val="nil"/>
        <w:left w:val="nil"/>
        <w:bottom w:val="nil"/>
        <w:right w:val="nil"/>
        <w:between w:val="nil"/>
      </w:pBdr>
      <w:tabs>
        <w:tab w:val="center" w:pos="4680"/>
        <w:tab w:val="right" w:pos="9360"/>
      </w:tabs>
      <w:spacing w:after="0" w:line="240" w:lineRule="auto"/>
      <w:rPr>
        <w:color w:val="00000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6232C" w14:textId="77777777" w:rsidR="00240AA4" w:rsidRDefault="00240AA4">
      <w:pPr>
        <w:spacing w:after="0" w:line="240" w:lineRule="auto"/>
      </w:pPr>
      <w:r>
        <w:separator/>
      </w:r>
    </w:p>
  </w:footnote>
  <w:footnote w:type="continuationSeparator" w:id="0">
    <w:p w14:paraId="4335DA52" w14:textId="77777777" w:rsidR="00240AA4" w:rsidRDefault="00240AA4">
      <w:pPr>
        <w:spacing w:after="0" w:line="240" w:lineRule="auto"/>
      </w:pPr>
      <w:r>
        <w:continuationSeparator/>
      </w:r>
    </w:p>
  </w:footnote>
  <w:footnote w:type="continuationNotice" w:id="1">
    <w:p w14:paraId="5C148EC3" w14:textId="77777777" w:rsidR="00240AA4" w:rsidRDefault="00240A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7E98D" w14:textId="77777777" w:rsidR="00025C81" w:rsidRDefault="001A4929">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36384EC7" wp14:editId="2933026F">
          <wp:simplePos x="0" y="0"/>
          <wp:positionH relativeFrom="column">
            <wp:posOffset>43133</wp:posOffset>
          </wp:positionH>
          <wp:positionV relativeFrom="paragraph">
            <wp:posOffset>-154975</wp:posOffset>
          </wp:positionV>
          <wp:extent cx="1933575" cy="40767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33575" cy="40767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F1D7A" w14:textId="77777777" w:rsidR="00025C81" w:rsidRDefault="001A4929">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1" behindDoc="0" locked="0" layoutInCell="1" hidden="0" allowOverlap="1" wp14:anchorId="24F12382" wp14:editId="51EBFB22">
          <wp:simplePos x="0" y="0"/>
          <wp:positionH relativeFrom="column">
            <wp:posOffset>3811</wp:posOffset>
          </wp:positionH>
          <wp:positionV relativeFrom="paragraph">
            <wp:posOffset>-201294</wp:posOffset>
          </wp:positionV>
          <wp:extent cx="1933575" cy="40767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33575" cy="4076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77968"/>
    <w:multiLevelType w:val="hybridMultilevel"/>
    <w:tmpl w:val="C66CCB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014EDF"/>
    <w:multiLevelType w:val="hybridMultilevel"/>
    <w:tmpl w:val="FA1236AA"/>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53647D9"/>
    <w:multiLevelType w:val="hybridMultilevel"/>
    <w:tmpl w:val="0F6AB3AE"/>
    <w:lvl w:ilvl="0" w:tplc="A414273A">
      <w:start w:val="1"/>
      <w:numFmt w:val="bullet"/>
      <w:lvlText w:val="•"/>
      <w:lvlJc w:val="left"/>
      <w:pPr>
        <w:tabs>
          <w:tab w:val="num" w:pos="720"/>
        </w:tabs>
        <w:ind w:left="720" w:hanging="360"/>
      </w:pPr>
      <w:rPr>
        <w:rFonts w:ascii="Arial" w:hAnsi="Arial" w:hint="default"/>
      </w:rPr>
    </w:lvl>
    <w:lvl w:ilvl="1" w:tplc="427A8EEE" w:tentative="1">
      <w:start w:val="1"/>
      <w:numFmt w:val="bullet"/>
      <w:lvlText w:val="•"/>
      <w:lvlJc w:val="left"/>
      <w:pPr>
        <w:tabs>
          <w:tab w:val="num" w:pos="1440"/>
        </w:tabs>
        <w:ind w:left="1440" w:hanging="360"/>
      </w:pPr>
      <w:rPr>
        <w:rFonts w:ascii="Arial" w:hAnsi="Arial" w:hint="default"/>
      </w:rPr>
    </w:lvl>
    <w:lvl w:ilvl="2" w:tplc="D88E643A">
      <w:start w:val="1"/>
      <w:numFmt w:val="bullet"/>
      <w:lvlText w:val="•"/>
      <w:lvlJc w:val="left"/>
      <w:pPr>
        <w:tabs>
          <w:tab w:val="num" w:pos="2160"/>
        </w:tabs>
        <w:ind w:left="2160" w:hanging="360"/>
      </w:pPr>
      <w:rPr>
        <w:rFonts w:ascii="Arial" w:hAnsi="Arial" w:hint="default"/>
      </w:rPr>
    </w:lvl>
    <w:lvl w:ilvl="3" w:tplc="722C6966" w:tentative="1">
      <w:start w:val="1"/>
      <w:numFmt w:val="bullet"/>
      <w:lvlText w:val="•"/>
      <w:lvlJc w:val="left"/>
      <w:pPr>
        <w:tabs>
          <w:tab w:val="num" w:pos="2880"/>
        </w:tabs>
        <w:ind w:left="2880" w:hanging="360"/>
      </w:pPr>
      <w:rPr>
        <w:rFonts w:ascii="Arial" w:hAnsi="Arial" w:hint="default"/>
      </w:rPr>
    </w:lvl>
    <w:lvl w:ilvl="4" w:tplc="F098A324" w:tentative="1">
      <w:start w:val="1"/>
      <w:numFmt w:val="bullet"/>
      <w:lvlText w:val="•"/>
      <w:lvlJc w:val="left"/>
      <w:pPr>
        <w:tabs>
          <w:tab w:val="num" w:pos="3600"/>
        </w:tabs>
        <w:ind w:left="3600" w:hanging="360"/>
      </w:pPr>
      <w:rPr>
        <w:rFonts w:ascii="Arial" w:hAnsi="Arial" w:hint="default"/>
      </w:rPr>
    </w:lvl>
    <w:lvl w:ilvl="5" w:tplc="2496098A" w:tentative="1">
      <w:start w:val="1"/>
      <w:numFmt w:val="bullet"/>
      <w:lvlText w:val="•"/>
      <w:lvlJc w:val="left"/>
      <w:pPr>
        <w:tabs>
          <w:tab w:val="num" w:pos="4320"/>
        </w:tabs>
        <w:ind w:left="4320" w:hanging="360"/>
      </w:pPr>
      <w:rPr>
        <w:rFonts w:ascii="Arial" w:hAnsi="Arial" w:hint="default"/>
      </w:rPr>
    </w:lvl>
    <w:lvl w:ilvl="6" w:tplc="3D6E1E2E" w:tentative="1">
      <w:start w:val="1"/>
      <w:numFmt w:val="bullet"/>
      <w:lvlText w:val="•"/>
      <w:lvlJc w:val="left"/>
      <w:pPr>
        <w:tabs>
          <w:tab w:val="num" w:pos="5040"/>
        </w:tabs>
        <w:ind w:left="5040" w:hanging="360"/>
      </w:pPr>
      <w:rPr>
        <w:rFonts w:ascii="Arial" w:hAnsi="Arial" w:hint="default"/>
      </w:rPr>
    </w:lvl>
    <w:lvl w:ilvl="7" w:tplc="0CB60D7E" w:tentative="1">
      <w:start w:val="1"/>
      <w:numFmt w:val="bullet"/>
      <w:lvlText w:val="•"/>
      <w:lvlJc w:val="left"/>
      <w:pPr>
        <w:tabs>
          <w:tab w:val="num" w:pos="5760"/>
        </w:tabs>
        <w:ind w:left="5760" w:hanging="360"/>
      </w:pPr>
      <w:rPr>
        <w:rFonts w:ascii="Arial" w:hAnsi="Arial" w:hint="default"/>
      </w:rPr>
    </w:lvl>
    <w:lvl w:ilvl="8" w:tplc="E20472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5947FE"/>
    <w:multiLevelType w:val="hybridMultilevel"/>
    <w:tmpl w:val="41ACBDF0"/>
    <w:lvl w:ilvl="0" w:tplc="25EC35F4">
      <w:start w:val="1"/>
      <w:numFmt w:val="bullet"/>
      <w:lvlText w:val=""/>
      <w:lvlJc w:val="left"/>
      <w:pPr>
        <w:tabs>
          <w:tab w:val="num" w:pos="720"/>
        </w:tabs>
        <w:ind w:left="720" w:hanging="360"/>
      </w:pPr>
      <w:rPr>
        <w:rFonts w:ascii="Wingdings" w:hAnsi="Wingdings" w:hint="default"/>
      </w:rPr>
    </w:lvl>
    <w:lvl w:ilvl="1" w:tplc="29507064" w:tentative="1">
      <w:start w:val="1"/>
      <w:numFmt w:val="bullet"/>
      <w:lvlText w:val=""/>
      <w:lvlJc w:val="left"/>
      <w:pPr>
        <w:tabs>
          <w:tab w:val="num" w:pos="1440"/>
        </w:tabs>
        <w:ind w:left="1440" w:hanging="360"/>
      </w:pPr>
      <w:rPr>
        <w:rFonts w:ascii="Wingdings" w:hAnsi="Wingdings" w:hint="default"/>
      </w:rPr>
    </w:lvl>
    <w:lvl w:ilvl="2" w:tplc="1DFA8158" w:tentative="1">
      <w:start w:val="1"/>
      <w:numFmt w:val="bullet"/>
      <w:lvlText w:val=""/>
      <w:lvlJc w:val="left"/>
      <w:pPr>
        <w:tabs>
          <w:tab w:val="num" w:pos="2160"/>
        </w:tabs>
        <w:ind w:left="2160" w:hanging="360"/>
      </w:pPr>
      <w:rPr>
        <w:rFonts w:ascii="Wingdings" w:hAnsi="Wingdings" w:hint="default"/>
      </w:rPr>
    </w:lvl>
    <w:lvl w:ilvl="3" w:tplc="8690E878" w:tentative="1">
      <w:start w:val="1"/>
      <w:numFmt w:val="bullet"/>
      <w:lvlText w:val=""/>
      <w:lvlJc w:val="left"/>
      <w:pPr>
        <w:tabs>
          <w:tab w:val="num" w:pos="2880"/>
        </w:tabs>
        <w:ind w:left="2880" w:hanging="360"/>
      </w:pPr>
      <w:rPr>
        <w:rFonts w:ascii="Wingdings" w:hAnsi="Wingdings" w:hint="default"/>
      </w:rPr>
    </w:lvl>
    <w:lvl w:ilvl="4" w:tplc="EA5A01BA" w:tentative="1">
      <w:start w:val="1"/>
      <w:numFmt w:val="bullet"/>
      <w:lvlText w:val=""/>
      <w:lvlJc w:val="left"/>
      <w:pPr>
        <w:tabs>
          <w:tab w:val="num" w:pos="3600"/>
        </w:tabs>
        <w:ind w:left="3600" w:hanging="360"/>
      </w:pPr>
      <w:rPr>
        <w:rFonts w:ascii="Wingdings" w:hAnsi="Wingdings" w:hint="default"/>
      </w:rPr>
    </w:lvl>
    <w:lvl w:ilvl="5" w:tplc="74FA2BDC" w:tentative="1">
      <w:start w:val="1"/>
      <w:numFmt w:val="bullet"/>
      <w:lvlText w:val=""/>
      <w:lvlJc w:val="left"/>
      <w:pPr>
        <w:tabs>
          <w:tab w:val="num" w:pos="4320"/>
        </w:tabs>
        <w:ind w:left="4320" w:hanging="360"/>
      </w:pPr>
      <w:rPr>
        <w:rFonts w:ascii="Wingdings" w:hAnsi="Wingdings" w:hint="default"/>
      </w:rPr>
    </w:lvl>
    <w:lvl w:ilvl="6" w:tplc="EB98A9C2" w:tentative="1">
      <w:start w:val="1"/>
      <w:numFmt w:val="bullet"/>
      <w:lvlText w:val=""/>
      <w:lvlJc w:val="left"/>
      <w:pPr>
        <w:tabs>
          <w:tab w:val="num" w:pos="5040"/>
        </w:tabs>
        <w:ind w:left="5040" w:hanging="360"/>
      </w:pPr>
      <w:rPr>
        <w:rFonts w:ascii="Wingdings" w:hAnsi="Wingdings" w:hint="default"/>
      </w:rPr>
    </w:lvl>
    <w:lvl w:ilvl="7" w:tplc="E1725F42" w:tentative="1">
      <w:start w:val="1"/>
      <w:numFmt w:val="bullet"/>
      <w:lvlText w:val=""/>
      <w:lvlJc w:val="left"/>
      <w:pPr>
        <w:tabs>
          <w:tab w:val="num" w:pos="5760"/>
        </w:tabs>
        <w:ind w:left="5760" w:hanging="360"/>
      </w:pPr>
      <w:rPr>
        <w:rFonts w:ascii="Wingdings" w:hAnsi="Wingdings" w:hint="default"/>
      </w:rPr>
    </w:lvl>
    <w:lvl w:ilvl="8" w:tplc="EBFCA45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6922B5"/>
    <w:multiLevelType w:val="hybridMultilevel"/>
    <w:tmpl w:val="EEF01F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8A974D6"/>
    <w:multiLevelType w:val="hybridMultilevel"/>
    <w:tmpl w:val="4D4E3E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146FE6"/>
    <w:multiLevelType w:val="hybridMultilevel"/>
    <w:tmpl w:val="30769262"/>
    <w:lvl w:ilvl="0" w:tplc="4C4C5A96">
      <w:start w:val="1"/>
      <w:numFmt w:val="bullet"/>
      <w:lvlText w:val="•"/>
      <w:lvlJc w:val="left"/>
      <w:pPr>
        <w:tabs>
          <w:tab w:val="num" w:pos="720"/>
        </w:tabs>
        <w:ind w:left="720" w:hanging="360"/>
      </w:pPr>
      <w:rPr>
        <w:rFonts w:ascii="Arial" w:hAnsi="Arial" w:hint="default"/>
      </w:rPr>
    </w:lvl>
    <w:lvl w:ilvl="1" w:tplc="A88A3FF8" w:tentative="1">
      <w:start w:val="1"/>
      <w:numFmt w:val="bullet"/>
      <w:lvlText w:val="•"/>
      <w:lvlJc w:val="left"/>
      <w:pPr>
        <w:tabs>
          <w:tab w:val="num" w:pos="1440"/>
        </w:tabs>
        <w:ind w:left="1440" w:hanging="360"/>
      </w:pPr>
      <w:rPr>
        <w:rFonts w:ascii="Arial" w:hAnsi="Arial" w:hint="default"/>
      </w:rPr>
    </w:lvl>
    <w:lvl w:ilvl="2" w:tplc="57C45178">
      <w:start w:val="1"/>
      <w:numFmt w:val="bullet"/>
      <w:lvlText w:val="•"/>
      <w:lvlJc w:val="left"/>
      <w:pPr>
        <w:tabs>
          <w:tab w:val="num" w:pos="2160"/>
        </w:tabs>
        <w:ind w:left="2160" w:hanging="360"/>
      </w:pPr>
      <w:rPr>
        <w:rFonts w:ascii="Arial" w:hAnsi="Arial" w:hint="default"/>
      </w:rPr>
    </w:lvl>
    <w:lvl w:ilvl="3" w:tplc="C0EA6676" w:tentative="1">
      <w:start w:val="1"/>
      <w:numFmt w:val="bullet"/>
      <w:lvlText w:val="•"/>
      <w:lvlJc w:val="left"/>
      <w:pPr>
        <w:tabs>
          <w:tab w:val="num" w:pos="2880"/>
        </w:tabs>
        <w:ind w:left="2880" w:hanging="360"/>
      </w:pPr>
      <w:rPr>
        <w:rFonts w:ascii="Arial" w:hAnsi="Arial" w:hint="default"/>
      </w:rPr>
    </w:lvl>
    <w:lvl w:ilvl="4" w:tplc="180C07A0" w:tentative="1">
      <w:start w:val="1"/>
      <w:numFmt w:val="bullet"/>
      <w:lvlText w:val="•"/>
      <w:lvlJc w:val="left"/>
      <w:pPr>
        <w:tabs>
          <w:tab w:val="num" w:pos="3600"/>
        </w:tabs>
        <w:ind w:left="3600" w:hanging="360"/>
      </w:pPr>
      <w:rPr>
        <w:rFonts w:ascii="Arial" w:hAnsi="Arial" w:hint="default"/>
      </w:rPr>
    </w:lvl>
    <w:lvl w:ilvl="5" w:tplc="0270C0DA" w:tentative="1">
      <w:start w:val="1"/>
      <w:numFmt w:val="bullet"/>
      <w:lvlText w:val="•"/>
      <w:lvlJc w:val="left"/>
      <w:pPr>
        <w:tabs>
          <w:tab w:val="num" w:pos="4320"/>
        </w:tabs>
        <w:ind w:left="4320" w:hanging="360"/>
      </w:pPr>
      <w:rPr>
        <w:rFonts w:ascii="Arial" w:hAnsi="Arial" w:hint="default"/>
      </w:rPr>
    </w:lvl>
    <w:lvl w:ilvl="6" w:tplc="099038DA" w:tentative="1">
      <w:start w:val="1"/>
      <w:numFmt w:val="bullet"/>
      <w:lvlText w:val="•"/>
      <w:lvlJc w:val="left"/>
      <w:pPr>
        <w:tabs>
          <w:tab w:val="num" w:pos="5040"/>
        </w:tabs>
        <w:ind w:left="5040" w:hanging="360"/>
      </w:pPr>
      <w:rPr>
        <w:rFonts w:ascii="Arial" w:hAnsi="Arial" w:hint="default"/>
      </w:rPr>
    </w:lvl>
    <w:lvl w:ilvl="7" w:tplc="704C88B8" w:tentative="1">
      <w:start w:val="1"/>
      <w:numFmt w:val="bullet"/>
      <w:lvlText w:val="•"/>
      <w:lvlJc w:val="left"/>
      <w:pPr>
        <w:tabs>
          <w:tab w:val="num" w:pos="5760"/>
        </w:tabs>
        <w:ind w:left="5760" w:hanging="360"/>
      </w:pPr>
      <w:rPr>
        <w:rFonts w:ascii="Arial" w:hAnsi="Arial" w:hint="default"/>
      </w:rPr>
    </w:lvl>
    <w:lvl w:ilvl="8" w:tplc="9F4A517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54F19E5"/>
    <w:multiLevelType w:val="multilevel"/>
    <w:tmpl w:val="2C20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E96E51"/>
    <w:multiLevelType w:val="hybridMultilevel"/>
    <w:tmpl w:val="F3640B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B5714CB"/>
    <w:multiLevelType w:val="hybridMultilevel"/>
    <w:tmpl w:val="BC8CC52E"/>
    <w:lvl w:ilvl="0" w:tplc="0F964B4E">
      <w:start w:val="1"/>
      <w:numFmt w:val="bullet"/>
      <w:lvlText w:val="•"/>
      <w:lvlJc w:val="left"/>
      <w:pPr>
        <w:tabs>
          <w:tab w:val="num" w:pos="720"/>
        </w:tabs>
        <w:ind w:left="720" w:hanging="360"/>
      </w:pPr>
      <w:rPr>
        <w:rFonts w:ascii="Arial" w:hAnsi="Arial" w:hint="default"/>
      </w:rPr>
    </w:lvl>
    <w:lvl w:ilvl="1" w:tplc="6B1ED238" w:tentative="1">
      <w:start w:val="1"/>
      <w:numFmt w:val="bullet"/>
      <w:lvlText w:val="•"/>
      <w:lvlJc w:val="left"/>
      <w:pPr>
        <w:tabs>
          <w:tab w:val="num" w:pos="1440"/>
        </w:tabs>
        <w:ind w:left="1440" w:hanging="360"/>
      </w:pPr>
      <w:rPr>
        <w:rFonts w:ascii="Arial" w:hAnsi="Arial" w:hint="default"/>
      </w:rPr>
    </w:lvl>
    <w:lvl w:ilvl="2" w:tplc="65C80FD4">
      <w:start w:val="1"/>
      <w:numFmt w:val="bullet"/>
      <w:lvlText w:val="•"/>
      <w:lvlJc w:val="left"/>
      <w:pPr>
        <w:tabs>
          <w:tab w:val="num" w:pos="2160"/>
        </w:tabs>
        <w:ind w:left="2160" w:hanging="360"/>
      </w:pPr>
      <w:rPr>
        <w:rFonts w:ascii="Arial" w:hAnsi="Arial" w:hint="default"/>
      </w:rPr>
    </w:lvl>
    <w:lvl w:ilvl="3" w:tplc="BEF8C5B0" w:tentative="1">
      <w:start w:val="1"/>
      <w:numFmt w:val="bullet"/>
      <w:lvlText w:val="•"/>
      <w:lvlJc w:val="left"/>
      <w:pPr>
        <w:tabs>
          <w:tab w:val="num" w:pos="2880"/>
        </w:tabs>
        <w:ind w:left="2880" w:hanging="360"/>
      </w:pPr>
      <w:rPr>
        <w:rFonts w:ascii="Arial" w:hAnsi="Arial" w:hint="default"/>
      </w:rPr>
    </w:lvl>
    <w:lvl w:ilvl="4" w:tplc="88047808" w:tentative="1">
      <w:start w:val="1"/>
      <w:numFmt w:val="bullet"/>
      <w:lvlText w:val="•"/>
      <w:lvlJc w:val="left"/>
      <w:pPr>
        <w:tabs>
          <w:tab w:val="num" w:pos="3600"/>
        </w:tabs>
        <w:ind w:left="3600" w:hanging="360"/>
      </w:pPr>
      <w:rPr>
        <w:rFonts w:ascii="Arial" w:hAnsi="Arial" w:hint="default"/>
      </w:rPr>
    </w:lvl>
    <w:lvl w:ilvl="5" w:tplc="617AF90C" w:tentative="1">
      <w:start w:val="1"/>
      <w:numFmt w:val="bullet"/>
      <w:lvlText w:val="•"/>
      <w:lvlJc w:val="left"/>
      <w:pPr>
        <w:tabs>
          <w:tab w:val="num" w:pos="4320"/>
        </w:tabs>
        <w:ind w:left="4320" w:hanging="360"/>
      </w:pPr>
      <w:rPr>
        <w:rFonts w:ascii="Arial" w:hAnsi="Arial" w:hint="default"/>
      </w:rPr>
    </w:lvl>
    <w:lvl w:ilvl="6" w:tplc="D8388836" w:tentative="1">
      <w:start w:val="1"/>
      <w:numFmt w:val="bullet"/>
      <w:lvlText w:val="•"/>
      <w:lvlJc w:val="left"/>
      <w:pPr>
        <w:tabs>
          <w:tab w:val="num" w:pos="5040"/>
        </w:tabs>
        <w:ind w:left="5040" w:hanging="360"/>
      </w:pPr>
      <w:rPr>
        <w:rFonts w:ascii="Arial" w:hAnsi="Arial" w:hint="default"/>
      </w:rPr>
    </w:lvl>
    <w:lvl w:ilvl="7" w:tplc="F9BA1EB8" w:tentative="1">
      <w:start w:val="1"/>
      <w:numFmt w:val="bullet"/>
      <w:lvlText w:val="•"/>
      <w:lvlJc w:val="left"/>
      <w:pPr>
        <w:tabs>
          <w:tab w:val="num" w:pos="5760"/>
        </w:tabs>
        <w:ind w:left="5760" w:hanging="360"/>
      </w:pPr>
      <w:rPr>
        <w:rFonts w:ascii="Arial" w:hAnsi="Arial" w:hint="default"/>
      </w:rPr>
    </w:lvl>
    <w:lvl w:ilvl="8" w:tplc="D4C66E4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5357CBE"/>
    <w:multiLevelType w:val="hybridMultilevel"/>
    <w:tmpl w:val="D198449E"/>
    <w:lvl w:ilvl="0" w:tplc="B2866418">
      <w:start w:val="1"/>
      <w:numFmt w:val="bullet"/>
      <w:lvlText w:val=""/>
      <w:lvlJc w:val="left"/>
      <w:pPr>
        <w:tabs>
          <w:tab w:val="num" w:pos="720"/>
        </w:tabs>
        <w:ind w:left="720" w:hanging="360"/>
      </w:pPr>
      <w:rPr>
        <w:rFonts w:ascii="Wingdings" w:hAnsi="Wingdings" w:hint="default"/>
      </w:rPr>
    </w:lvl>
    <w:lvl w:ilvl="1" w:tplc="70C24F22" w:tentative="1">
      <w:start w:val="1"/>
      <w:numFmt w:val="bullet"/>
      <w:lvlText w:val=""/>
      <w:lvlJc w:val="left"/>
      <w:pPr>
        <w:tabs>
          <w:tab w:val="num" w:pos="1440"/>
        </w:tabs>
        <w:ind w:left="1440" w:hanging="360"/>
      </w:pPr>
      <w:rPr>
        <w:rFonts w:ascii="Wingdings" w:hAnsi="Wingdings" w:hint="default"/>
      </w:rPr>
    </w:lvl>
    <w:lvl w:ilvl="2" w:tplc="4F0CE0D0" w:tentative="1">
      <w:start w:val="1"/>
      <w:numFmt w:val="bullet"/>
      <w:lvlText w:val=""/>
      <w:lvlJc w:val="left"/>
      <w:pPr>
        <w:tabs>
          <w:tab w:val="num" w:pos="2160"/>
        </w:tabs>
        <w:ind w:left="2160" w:hanging="360"/>
      </w:pPr>
      <w:rPr>
        <w:rFonts w:ascii="Wingdings" w:hAnsi="Wingdings" w:hint="default"/>
      </w:rPr>
    </w:lvl>
    <w:lvl w:ilvl="3" w:tplc="4252C082" w:tentative="1">
      <w:start w:val="1"/>
      <w:numFmt w:val="bullet"/>
      <w:lvlText w:val=""/>
      <w:lvlJc w:val="left"/>
      <w:pPr>
        <w:tabs>
          <w:tab w:val="num" w:pos="2880"/>
        </w:tabs>
        <w:ind w:left="2880" w:hanging="360"/>
      </w:pPr>
      <w:rPr>
        <w:rFonts w:ascii="Wingdings" w:hAnsi="Wingdings" w:hint="default"/>
      </w:rPr>
    </w:lvl>
    <w:lvl w:ilvl="4" w:tplc="F460CE34" w:tentative="1">
      <w:start w:val="1"/>
      <w:numFmt w:val="bullet"/>
      <w:lvlText w:val=""/>
      <w:lvlJc w:val="left"/>
      <w:pPr>
        <w:tabs>
          <w:tab w:val="num" w:pos="3600"/>
        </w:tabs>
        <w:ind w:left="3600" w:hanging="360"/>
      </w:pPr>
      <w:rPr>
        <w:rFonts w:ascii="Wingdings" w:hAnsi="Wingdings" w:hint="default"/>
      </w:rPr>
    </w:lvl>
    <w:lvl w:ilvl="5" w:tplc="53B0E5C6" w:tentative="1">
      <w:start w:val="1"/>
      <w:numFmt w:val="bullet"/>
      <w:lvlText w:val=""/>
      <w:lvlJc w:val="left"/>
      <w:pPr>
        <w:tabs>
          <w:tab w:val="num" w:pos="4320"/>
        </w:tabs>
        <w:ind w:left="4320" w:hanging="360"/>
      </w:pPr>
      <w:rPr>
        <w:rFonts w:ascii="Wingdings" w:hAnsi="Wingdings" w:hint="default"/>
      </w:rPr>
    </w:lvl>
    <w:lvl w:ilvl="6" w:tplc="9FD0964C" w:tentative="1">
      <w:start w:val="1"/>
      <w:numFmt w:val="bullet"/>
      <w:lvlText w:val=""/>
      <w:lvlJc w:val="left"/>
      <w:pPr>
        <w:tabs>
          <w:tab w:val="num" w:pos="5040"/>
        </w:tabs>
        <w:ind w:left="5040" w:hanging="360"/>
      </w:pPr>
      <w:rPr>
        <w:rFonts w:ascii="Wingdings" w:hAnsi="Wingdings" w:hint="default"/>
      </w:rPr>
    </w:lvl>
    <w:lvl w:ilvl="7" w:tplc="6DBA0138" w:tentative="1">
      <w:start w:val="1"/>
      <w:numFmt w:val="bullet"/>
      <w:lvlText w:val=""/>
      <w:lvlJc w:val="left"/>
      <w:pPr>
        <w:tabs>
          <w:tab w:val="num" w:pos="5760"/>
        </w:tabs>
        <w:ind w:left="5760" w:hanging="360"/>
      </w:pPr>
      <w:rPr>
        <w:rFonts w:ascii="Wingdings" w:hAnsi="Wingdings" w:hint="default"/>
      </w:rPr>
    </w:lvl>
    <w:lvl w:ilvl="8" w:tplc="04AECC8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821983"/>
    <w:multiLevelType w:val="hybridMultilevel"/>
    <w:tmpl w:val="C42C79CE"/>
    <w:lvl w:ilvl="0" w:tplc="2EB892C0">
      <w:start w:val="1"/>
      <w:numFmt w:val="bullet"/>
      <w:lvlText w:val="•"/>
      <w:lvlJc w:val="left"/>
      <w:pPr>
        <w:tabs>
          <w:tab w:val="num" w:pos="720"/>
        </w:tabs>
        <w:ind w:left="720" w:hanging="360"/>
      </w:pPr>
      <w:rPr>
        <w:rFonts w:ascii="Arial" w:hAnsi="Arial" w:hint="default"/>
      </w:rPr>
    </w:lvl>
    <w:lvl w:ilvl="1" w:tplc="4D4CDE14" w:tentative="1">
      <w:start w:val="1"/>
      <w:numFmt w:val="bullet"/>
      <w:lvlText w:val="•"/>
      <w:lvlJc w:val="left"/>
      <w:pPr>
        <w:tabs>
          <w:tab w:val="num" w:pos="1440"/>
        </w:tabs>
        <w:ind w:left="1440" w:hanging="360"/>
      </w:pPr>
      <w:rPr>
        <w:rFonts w:ascii="Arial" w:hAnsi="Arial" w:hint="default"/>
      </w:rPr>
    </w:lvl>
    <w:lvl w:ilvl="2" w:tplc="36ACE7D6">
      <w:start w:val="1"/>
      <w:numFmt w:val="bullet"/>
      <w:lvlText w:val="•"/>
      <w:lvlJc w:val="left"/>
      <w:pPr>
        <w:tabs>
          <w:tab w:val="num" w:pos="2160"/>
        </w:tabs>
        <w:ind w:left="2160" w:hanging="360"/>
      </w:pPr>
      <w:rPr>
        <w:rFonts w:ascii="Arial" w:hAnsi="Arial" w:hint="default"/>
      </w:rPr>
    </w:lvl>
    <w:lvl w:ilvl="3" w:tplc="9FA054F6" w:tentative="1">
      <w:start w:val="1"/>
      <w:numFmt w:val="bullet"/>
      <w:lvlText w:val="•"/>
      <w:lvlJc w:val="left"/>
      <w:pPr>
        <w:tabs>
          <w:tab w:val="num" w:pos="2880"/>
        </w:tabs>
        <w:ind w:left="2880" w:hanging="360"/>
      </w:pPr>
      <w:rPr>
        <w:rFonts w:ascii="Arial" w:hAnsi="Arial" w:hint="default"/>
      </w:rPr>
    </w:lvl>
    <w:lvl w:ilvl="4" w:tplc="E684E2FC" w:tentative="1">
      <w:start w:val="1"/>
      <w:numFmt w:val="bullet"/>
      <w:lvlText w:val="•"/>
      <w:lvlJc w:val="left"/>
      <w:pPr>
        <w:tabs>
          <w:tab w:val="num" w:pos="3600"/>
        </w:tabs>
        <w:ind w:left="3600" w:hanging="360"/>
      </w:pPr>
      <w:rPr>
        <w:rFonts w:ascii="Arial" w:hAnsi="Arial" w:hint="default"/>
      </w:rPr>
    </w:lvl>
    <w:lvl w:ilvl="5" w:tplc="6CC407A8" w:tentative="1">
      <w:start w:val="1"/>
      <w:numFmt w:val="bullet"/>
      <w:lvlText w:val="•"/>
      <w:lvlJc w:val="left"/>
      <w:pPr>
        <w:tabs>
          <w:tab w:val="num" w:pos="4320"/>
        </w:tabs>
        <w:ind w:left="4320" w:hanging="360"/>
      </w:pPr>
      <w:rPr>
        <w:rFonts w:ascii="Arial" w:hAnsi="Arial" w:hint="default"/>
      </w:rPr>
    </w:lvl>
    <w:lvl w:ilvl="6" w:tplc="24BE0704" w:tentative="1">
      <w:start w:val="1"/>
      <w:numFmt w:val="bullet"/>
      <w:lvlText w:val="•"/>
      <w:lvlJc w:val="left"/>
      <w:pPr>
        <w:tabs>
          <w:tab w:val="num" w:pos="5040"/>
        </w:tabs>
        <w:ind w:left="5040" w:hanging="360"/>
      </w:pPr>
      <w:rPr>
        <w:rFonts w:ascii="Arial" w:hAnsi="Arial" w:hint="default"/>
      </w:rPr>
    </w:lvl>
    <w:lvl w:ilvl="7" w:tplc="6DFCF490" w:tentative="1">
      <w:start w:val="1"/>
      <w:numFmt w:val="bullet"/>
      <w:lvlText w:val="•"/>
      <w:lvlJc w:val="left"/>
      <w:pPr>
        <w:tabs>
          <w:tab w:val="num" w:pos="5760"/>
        </w:tabs>
        <w:ind w:left="5760" w:hanging="360"/>
      </w:pPr>
      <w:rPr>
        <w:rFonts w:ascii="Arial" w:hAnsi="Arial" w:hint="default"/>
      </w:rPr>
    </w:lvl>
    <w:lvl w:ilvl="8" w:tplc="E0522506" w:tentative="1">
      <w:start w:val="1"/>
      <w:numFmt w:val="bullet"/>
      <w:lvlText w:val="•"/>
      <w:lvlJc w:val="left"/>
      <w:pPr>
        <w:tabs>
          <w:tab w:val="num" w:pos="6480"/>
        </w:tabs>
        <w:ind w:left="6480" w:hanging="360"/>
      </w:pPr>
      <w:rPr>
        <w:rFonts w:ascii="Arial" w:hAnsi="Arial" w:hint="default"/>
      </w:rPr>
    </w:lvl>
  </w:abstractNum>
  <w:num w:numId="1" w16cid:durableId="506486118">
    <w:abstractNumId w:val="5"/>
  </w:num>
  <w:num w:numId="2" w16cid:durableId="1584223579">
    <w:abstractNumId w:val="0"/>
  </w:num>
  <w:num w:numId="3" w16cid:durableId="1290239065">
    <w:abstractNumId w:val="4"/>
  </w:num>
  <w:num w:numId="4" w16cid:durableId="1231691958">
    <w:abstractNumId w:val="1"/>
  </w:num>
  <w:num w:numId="5" w16cid:durableId="973288196">
    <w:abstractNumId w:val="3"/>
  </w:num>
  <w:num w:numId="6" w16cid:durableId="2132431071">
    <w:abstractNumId w:val="2"/>
  </w:num>
  <w:num w:numId="7" w16cid:durableId="1448236783">
    <w:abstractNumId w:val="10"/>
  </w:num>
  <w:num w:numId="8" w16cid:durableId="161311295">
    <w:abstractNumId w:val="6"/>
  </w:num>
  <w:num w:numId="9" w16cid:durableId="1062756424">
    <w:abstractNumId w:val="9"/>
  </w:num>
  <w:num w:numId="10" w16cid:durableId="1456021634">
    <w:abstractNumId w:val="11"/>
  </w:num>
  <w:num w:numId="11" w16cid:durableId="174350466">
    <w:abstractNumId w:val="7"/>
  </w:num>
  <w:num w:numId="12" w16cid:durableId="10558106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A2D"/>
    <w:rsid w:val="00001D62"/>
    <w:rsid w:val="00003078"/>
    <w:rsid w:val="0000377C"/>
    <w:rsid w:val="00003988"/>
    <w:rsid w:val="00005FD5"/>
    <w:rsid w:val="000060C3"/>
    <w:rsid w:val="000064EA"/>
    <w:rsid w:val="00006833"/>
    <w:rsid w:val="00007243"/>
    <w:rsid w:val="00012380"/>
    <w:rsid w:val="00013B86"/>
    <w:rsid w:val="00013EBD"/>
    <w:rsid w:val="00013F59"/>
    <w:rsid w:val="000141BC"/>
    <w:rsid w:val="0001424D"/>
    <w:rsid w:val="00014ACA"/>
    <w:rsid w:val="000203A2"/>
    <w:rsid w:val="00021875"/>
    <w:rsid w:val="00022B42"/>
    <w:rsid w:val="000235EF"/>
    <w:rsid w:val="000251E4"/>
    <w:rsid w:val="00025C81"/>
    <w:rsid w:val="00027F57"/>
    <w:rsid w:val="00030A48"/>
    <w:rsid w:val="000314D7"/>
    <w:rsid w:val="0003245E"/>
    <w:rsid w:val="000379E4"/>
    <w:rsid w:val="00040FBF"/>
    <w:rsid w:val="000423C3"/>
    <w:rsid w:val="00044C5B"/>
    <w:rsid w:val="0004768D"/>
    <w:rsid w:val="000500D7"/>
    <w:rsid w:val="0005165A"/>
    <w:rsid w:val="0005341A"/>
    <w:rsid w:val="00053CA5"/>
    <w:rsid w:val="00064874"/>
    <w:rsid w:val="00065230"/>
    <w:rsid w:val="000666EE"/>
    <w:rsid w:val="00066A56"/>
    <w:rsid w:val="00067FD0"/>
    <w:rsid w:val="000700E2"/>
    <w:rsid w:val="00071183"/>
    <w:rsid w:val="00071E14"/>
    <w:rsid w:val="000720F5"/>
    <w:rsid w:val="00075CF5"/>
    <w:rsid w:val="000807B5"/>
    <w:rsid w:val="00081411"/>
    <w:rsid w:val="0008175E"/>
    <w:rsid w:val="000824DD"/>
    <w:rsid w:val="000831D8"/>
    <w:rsid w:val="0008371E"/>
    <w:rsid w:val="00083902"/>
    <w:rsid w:val="00083F43"/>
    <w:rsid w:val="0008652C"/>
    <w:rsid w:val="00086C80"/>
    <w:rsid w:val="0008772D"/>
    <w:rsid w:val="00092C27"/>
    <w:rsid w:val="00093540"/>
    <w:rsid w:val="000944C7"/>
    <w:rsid w:val="00096548"/>
    <w:rsid w:val="000A00A2"/>
    <w:rsid w:val="000A21C0"/>
    <w:rsid w:val="000A3B4C"/>
    <w:rsid w:val="000A544F"/>
    <w:rsid w:val="000A54A7"/>
    <w:rsid w:val="000A622E"/>
    <w:rsid w:val="000B142D"/>
    <w:rsid w:val="000B29DE"/>
    <w:rsid w:val="000B57CB"/>
    <w:rsid w:val="000C30AD"/>
    <w:rsid w:val="000C4210"/>
    <w:rsid w:val="000C4294"/>
    <w:rsid w:val="000C4F8D"/>
    <w:rsid w:val="000C585C"/>
    <w:rsid w:val="000D413B"/>
    <w:rsid w:val="000D4656"/>
    <w:rsid w:val="000D5790"/>
    <w:rsid w:val="000D5FED"/>
    <w:rsid w:val="000D68FD"/>
    <w:rsid w:val="000D7839"/>
    <w:rsid w:val="000E19C6"/>
    <w:rsid w:val="000E5D22"/>
    <w:rsid w:val="000E71D0"/>
    <w:rsid w:val="000F51F4"/>
    <w:rsid w:val="000F64E0"/>
    <w:rsid w:val="000F7964"/>
    <w:rsid w:val="001013AF"/>
    <w:rsid w:val="001028D6"/>
    <w:rsid w:val="001062D1"/>
    <w:rsid w:val="00107EC9"/>
    <w:rsid w:val="00111135"/>
    <w:rsid w:val="00113D71"/>
    <w:rsid w:val="001141D8"/>
    <w:rsid w:val="001146DD"/>
    <w:rsid w:val="00114AF8"/>
    <w:rsid w:val="0011559A"/>
    <w:rsid w:val="0012061A"/>
    <w:rsid w:val="00122668"/>
    <w:rsid w:val="00124F62"/>
    <w:rsid w:val="00127AA9"/>
    <w:rsid w:val="00132CB9"/>
    <w:rsid w:val="00132E84"/>
    <w:rsid w:val="00132F07"/>
    <w:rsid w:val="001347BD"/>
    <w:rsid w:val="00134DB6"/>
    <w:rsid w:val="00135130"/>
    <w:rsid w:val="00135B14"/>
    <w:rsid w:val="001367C1"/>
    <w:rsid w:val="00140B33"/>
    <w:rsid w:val="00140D8B"/>
    <w:rsid w:val="001415B4"/>
    <w:rsid w:val="00144415"/>
    <w:rsid w:val="00150406"/>
    <w:rsid w:val="00150F3F"/>
    <w:rsid w:val="00156C9B"/>
    <w:rsid w:val="00156F9C"/>
    <w:rsid w:val="001601A4"/>
    <w:rsid w:val="0016097B"/>
    <w:rsid w:val="001635F6"/>
    <w:rsid w:val="00166861"/>
    <w:rsid w:val="00166F71"/>
    <w:rsid w:val="00167436"/>
    <w:rsid w:val="00174EBA"/>
    <w:rsid w:val="0017521E"/>
    <w:rsid w:val="00175FB4"/>
    <w:rsid w:val="00182C4F"/>
    <w:rsid w:val="00182D8E"/>
    <w:rsid w:val="00182F2E"/>
    <w:rsid w:val="00184E62"/>
    <w:rsid w:val="00185967"/>
    <w:rsid w:val="0018688B"/>
    <w:rsid w:val="00190892"/>
    <w:rsid w:val="00190FB3"/>
    <w:rsid w:val="00192D65"/>
    <w:rsid w:val="0019622C"/>
    <w:rsid w:val="00197F77"/>
    <w:rsid w:val="001A2076"/>
    <w:rsid w:val="001A4929"/>
    <w:rsid w:val="001A4BAD"/>
    <w:rsid w:val="001A56D9"/>
    <w:rsid w:val="001A6AFB"/>
    <w:rsid w:val="001B26B2"/>
    <w:rsid w:val="001B5F5F"/>
    <w:rsid w:val="001B5FA0"/>
    <w:rsid w:val="001B7AE3"/>
    <w:rsid w:val="001C0591"/>
    <w:rsid w:val="001C2940"/>
    <w:rsid w:val="001C58F1"/>
    <w:rsid w:val="001C7005"/>
    <w:rsid w:val="001C75FB"/>
    <w:rsid w:val="001C7CDE"/>
    <w:rsid w:val="001C7F4E"/>
    <w:rsid w:val="001D08F3"/>
    <w:rsid w:val="001D25D1"/>
    <w:rsid w:val="001D401E"/>
    <w:rsid w:val="001D7B3D"/>
    <w:rsid w:val="001E06FB"/>
    <w:rsid w:val="001E0E42"/>
    <w:rsid w:val="001E16E8"/>
    <w:rsid w:val="001E1F0E"/>
    <w:rsid w:val="001E35A0"/>
    <w:rsid w:val="001E3C79"/>
    <w:rsid w:val="001E4E45"/>
    <w:rsid w:val="001E56EB"/>
    <w:rsid w:val="001E5B77"/>
    <w:rsid w:val="001E6B3B"/>
    <w:rsid w:val="001F406E"/>
    <w:rsid w:val="001F728F"/>
    <w:rsid w:val="001F7E37"/>
    <w:rsid w:val="00204180"/>
    <w:rsid w:val="00204C52"/>
    <w:rsid w:val="00206001"/>
    <w:rsid w:val="00210CFF"/>
    <w:rsid w:val="002117B9"/>
    <w:rsid w:val="002125FE"/>
    <w:rsid w:val="00212E0F"/>
    <w:rsid w:val="002146EE"/>
    <w:rsid w:val="00217BD6"/>
    <w:rsid w:val="00221052"/>
    <w:rsid w:val="002240B1"/>
    <w:rsid w:val="00236B04"/>
    <w:rsid w:val="002377E4"/>
    <w:rsid w:val="00240AA4"/>
    <w:rsid w:val="002426EF"/>
    <w:rsid w:val="0024400C"/>
    <w:rsid w:val="00246029"/>
    <w:rsid w:val="00246115"/>
    <w:rsid w:val="00251824"/>
    <w:rsid w:val="00251F00"/>
    <w:rsid w:val="002520C3"/>
    <w:rsid w:val="00252DCA"/>
    <w:rsid w:val="00254581"/>
    <w:rsid w:val="002567A2"/>
    <w:rsid w:val="00257ED3"/>
    <w:rsid w:val="00257EDA"/>
    <w:rsid w:val="0026004F"/>
    <w:rsid w:val="0026008C"/>
    <w:rsid w:val="00260C7D"/>
    <w:rsid w:val="00261AA0"/>
    <w:rsid w:val="00261FD7"/>
    <w:rsid w:val="002621CA"/>
    <w:rsid w:val="00265F1D"/>
    <w:rsid w:val="0026615D"/>
    <w:rsid w:val="00266677"/>
    <w:rsid w:val="00266AA6"/>
    <w:rsid w:val="002671F9"/>
    <w:rsid w:val="00271C58"/>
    <w:rsid w:val="002730A2"/>
    <w:rsid w:val="00275982"/>
    <w:rsid w:val="00275F1E"/>
    <w:rsid w:val="00275FDC"/>
    <w:rsid w:val="002761F7"/>
    <w:rsid w:val="00277066"/>
    <w:rsid w:val="0028046B"/>
    <w:rsid w:val="00281BFB"/>
    <w:rsid w:val="00281E4A"/>
    <w:rsid w:val="0028223D"/>
    <w:rsid w:val="00282FB7"/>
    <w:rsid w:val="00284A7F"/>
    <w:rsid w:val="00284E92"/>
    <w:rsid w:val="00285282"/>
    <w:rsid w:val="00286DC7"/>
    <w:rsid w:val="00291DA7"/>
    <w:rsid w:val="00293086"/>
    <w:rsid w:val="00293E07"/>
    <w:rsid w:val="00293ED2"/>
    <w:rsid w:val="002958EB"/>
    <w:rsid w:val="0029652C"/>
    <w:rsid w:val="002965AB"/>
    <w:rsid w:val="002967FF"/>
    <w:rsid w:val="002A0A47"/>
    <w:rsid w:val="002A197E"/>
    <w:rsid w:val="002A23B6"/>
    <w:rsid w:val="002A29BF"/>
    <w:rsid w:val="002A37FC"/>
    <w:rsid w:val="002A43B7"/>
    <w:rsid w:val="002B25EB"/>
    <w:rsid w:val="002B26F4"/>
    <w:rsid w:val="002B381B"/>
    <w:rsid w:val="002B461F"/>
    <w:rsid w:val="002B4716"/>
    <w:rsid w:val="002B4A31"/>
    <w:rsid w:val="002B6B39"/>
    <w:rsid w:val="002C06D5"/>
    <w:rsid w:val="002C1DFF"/>
    <w:rsid w:val="002C2E57"/>
    <w:rsid w:val="002C480C"/>
    <w:rsid w:val="002C5314"/>
    <w:rsid w:val="002C5887"/>
    <w:rsid w:val="002C5916"/>
    <w:rsid w:val="002D0B42"/>
    <w:rsid w:val="002D1705"/>
    <w:rsid w:val="002D4EC6"/>
    <w:rsid w:val="002D5829"/>
    <w:rsid w:val="002D5901"/>
    <w:rsid w:val="002D7779"/>
    <w:rsid w:val="002E0BB0"/>
    <w:rsid w:val="002E1729"/>
    <w:rsid w:val="002E2604"/>
    <w:rsid w:val="002E2D30"/>
    <w:rsid w:val="002E6FC9"/>
    <w:rsid w:val="002E7D77"/>
    <w:rsid w:val="002E7F16"/>
    <w:rsid w:val="002F0666"/>
    <w:rsid w:val="002F08E1"/>
    <w:rsid w:val="002F0F48"/>
    <w:rsid w:val="002F1CC1"/>
    <w:rsid w:val="002F25A2"/>
    <w:rsid w:val="002F447F"/>
    <w:rsid w:val="002F550A"/>
    <w:rsid w:val="00300BC4"/>
    <w:rsid w:val="003018B3"/>
    <w:rsid w:val="00302886"/>
    <w:rsid w:val="0030524A"/>
    <w:rsid w:val="00306BFA"/>
    <w:rsid w:val="00307920"/>
    <w:rsid w:val="00310D2A"/>
    <w:rsid w:val="003154DC"/>
    <w:rsid w:val="003159B9"/>
    <w:rsid w:val="003173B5"/>
    <w:rsid w:val="0032157F"/>
    <w:rsid w:val="003229B4"/>
    <w:rsid w:val="0032389F"/>
    <w:rsid w:val="0034418D"/>
    <w:rsid w:val="00345D04"/>
    <w:rsid w:val="00345D09"/>
    <w:rsid w:val="0035396B"/>
    <w:rsid w:val="0035716A"/>
    <w:rsid w:val="00357711"/>
    <w:rsid w:val="003579EE"/>
    <w:rsid w:val="00364117"/>
    <w:rsid w:val="00371A20"/>
    <w:rsid w:val="00371AFD"/>
    <w:rsid w:val="00373595"/>
    <w:rsid w:val="00374DB8"/>
    <w:rsid w:val="00385CB8"/>
    <w:rsid w:val="0038604F"/>
    <w:rsid w:val="00387155"/>
    <w:rsid w:val="00387CAF"/>
    <w:rsid w:val="003936DF"/>
    <w:rsid w:val="00396710"/>
    <w:rsid w:val="003A24D4"/>
    <w:rsid w:val="003A5BF1"/>
    <w:rsid w:val="003A693E"/>
    <w:rsid w:val="003A70E2"/>
    <w:rsid w:val="003B2048"/>
    <w:rsid w:val="003B34EB"/>
    <w:rsid w:val="003B3560"/>
    <w:rsid w:val="003B3FD6"/>
    <w:rsid w:val="003B78C7"/>
    <w:rsid w:val="003C098F"/>
    <w:rsid w:val="003C0E8F"/>
    <w:rsid w:val="003C1BBA"/>
    <w:rsid w:val="003C1E58"/>
    <w:rsid w:val="003C360C"/>
    <w:rsid w:val="003C403B"/>
    <w:rsid w:val="003C5B29"/>
    <w:rsid w:val="003C791A"/>
    <w:rsid w:val="003D5759"/>
    <w:rsid w:val="003D7A6C"/>
    <w:rsid w:val="003E003A"/>
    <w:rsid w:val="003E0201"/>
    <w:rsid w:val="003E3F99"/>
    <w:rsid w:val="003E406F"/>
    <w:rsid w:val="003E56B1"/>
    <w:rsid w:val="003F4AAD"/>
    <w:rsid w:val="003F60EA"/>
    <w:rsid w:val="004001BC"/>
    <w:rsid w:val="004017E5"/>
    <w:rsid w:val="00403626"/>
    <w:rsid w:val="00405171"/>
    <w:rsid w:val="00405CF4"/>
    <w:rsid w:val="004102A9"/>
    <w:rsid w:val="00410D62"/>
    <w:rsid w:val="004112C0"/>
    <w:rsid w:val="00416432"/>
    <w:rsid w:val="00417BF7"/>
    <w:rsid w:val="0042183C"/>
    <w:rsid w:val="004218A2"/>
    <w:rsid w:val="0042255F"/>
    <w:rsid w:val="00430F94"/>
    <w:rsid w:val="004321F9"/>
    <w:rsid w:val="004329C4"/>
    <w:rsid w:val="00432ACA"/>
    <w:rsid w:val="00433DA4"/>
    <w:rsid w:val="004375A1"/>
    <w:rsid w:val="0043767F"/>
    <w:rsid w:val="00437AC9"/>
    <w:rsid w:val="00440D65"/>
    <w:rsid w:val="00441803"/>
    <w:rsid w:val="00443EFE"/>
    <w:rsid w:val="00445944"/>
    <w:rsid w:val="00450389"/>
    <w:rsid w:val="00451C25"/>
    <w:rsid w:val="00452FD6"/>
    <w:rsid w:val="00454311"/>
    <w:rsid w:val="00457545"/>
    <w:rsid w:val="00461B2F"/>
    <w:rsid w:val="00462B62"/>
    <w:rsid w:val="00463964"/>
    <w:rsid w:val="00464434"/>
    <w:rsid w:val="00464B72"/>
    <w:rsid w:val="00466300"/>
    <w:rsid w:val="00466ABC"/>
    <w:rsid w:val="004678CA"/>
    <w:rsid w:val="00471A22"/>
    <w:rsid w:val="004754A9"/>
    <w:rsid w:val="00486394"/>
    <w:rsid w:val="004866FC"/>
    <w:rsid w:val="004900F3"/>
    <w:rsid w:val="00490581"/>
    <w:rsid w:val="00491EA1"/>
    <w:rsid w:val="0049367E"/>
    <w:rsid w:val="00493921"/>
    <w:rsid w:val="0049570E"/>
    <w:rsid w:val="0049572B"/>
    <w:rsid w:val="0049680C"/>
    <w:rsid w:val="00497908"/>
    <w:rsid w:val="00497F07"/>
    <w:rsid w:val="004A01E8"/>
    <w:rsid w:val="004A5B66"/>
    <w:rsid w:val="004B0979"/>
    <w:rsid w:val="004B2804"/>
    <w:rsid w:val="004B3D1A"/>
    <w:rsid w:val="004B5A43"/>
    <w:rsid w:val="004B6DD9"/>
    <w:rsid w:val="004B7589"/>
    <w:rsid w:val="004C2C37"/>
    <w:rsid w:val="004C2E6A"/>
    <w:rsid w:val="004C4229"/>
    <w:rsid w:val="004D07CC"/>
    <w:rsid w:val="004D14A3"/>
    <w:rsid w:val="004D16D5"/>
    <w:rsid w:val="004D427C"/>
    <w:rsid w:val="004D62D2"/>
    <w:rsid w:val="004D68AD"/>
    <w:rsid w:val="004D6A3C"/>
    <w:rsid w:val="004D7C3B"/>
    <w:rsid w:val="004E0237"/>
    <w:rsid w:val="004E062E"/>
    <w:rsid w:val="004E0A16"/>
    <w:rsid w:val="004E46E9"/>
    <w:rsid w:val="004E5750"/>
    <w:rsid w:val="004E5A7E"/>
    <w:rsid w:val="004E7185"/>
    <w:rsid w:val="004F3E34"/>
    <w:rsid w:val="004F64D6"/>
    <w:rsid w:val="00502E72"/>
    <w:rsid w:val="0050412F"/>
    <w:rsid w:val="00512047"/>
    <w:rsid w:val="00512ADF"/>
    <w:rsid w:val="0051329D"/>
    <w:rsid w:val="005133A6"/>
    <w:rsid w:val="005136A0"/>
    <w:rsid w:val="005142D4"/>
    <w:rsid w:val="0051644B"/>
    <w:rsid w:val="00517B59"/>
    <w:rsid w:val="00517CC2"/>
    <w:rsid w:val="00520076"/>
    <w:rsid w:val="00522509"/>
    <w:rsid w:val="005229AB"/>
    <w:rsid w:val="00531CF4"/>
    <w:rsid w:val="00531D93"/>
    <w:rsid w:val="005323BE"/>
    <w:rsid w:val="005323FD"/>
    <w:rsid w:val="005329D4"/>
    <w:rsid w:val="0053461F"/>
    <w:rsid w:val="005352C0"/>
    <w:rsid w:val="005369D7"/>
    <w:rsid w:val="00536A33"/>
    <w:rsid w:val="00537747"/>
    <w:rsid w:val="00541459"/>
    <w:rsid w:val="00541512"/>
    <w:rsid w:val="00541D5B"/>
    <w:rsid w:val="00544264"/>
    <w:rsid w:val="00552477"/>
    <w:rsid w:val="00552FCF"/>
    <w:rsid w:val="00553AB6"/>
    <w:rsid w:val="0055434C"/>
    <w:rsid w:val="005551A5"/>
    <w:rsid w:val="00561829"/>
    <w:rsid w:val="005618EF"/>
    <w:rsid w:val="005631C3"/>
    <w:rsid w:val="005636F3"/>
    <w:rsid w:val="0056426D"/>
    <w:rsid w:val="005650F2"/>
    <w:rsid w:val="00566AB7"/>
    <w:rsid w:val="00577005"/>
    <w:rsid w:val="00580984"/>
    <w:rsid w:val="00580A25"/>
    <w:rsid w:val="0058421C"/>
    <w:rsid w:val="005857A4"/>
    <w:rsid w:val="00585A4F"/>
    <w:rsid w:val="005860D9"/>
    <w:rsid w:val="005878DD"/>
    <w:rsid w:val="00591DBB"/>
    <w:rsid w:val="00592299"/>
    <w:rsid w:val="005A3A4C"/>
    <w:rsid w:val="005A4560"/>
    <w:rsid w:val="005B2F87"/>
    <w:rsid w:val="005B4D77"/>
    <w:rsid w:val="005B7FD9"/>
    <w:rsid w:val="005C01D2"/>
    <w:rsid w:val="005C2765"/>
    <w:rsid w:val="005C3C3C"/>
    <w:rsid w:val="005C4360"/>
    <w:rsid w:val="005C6332"/>
    <w:rsid w:val="005C6C24"/>
    <w:rsid w:val="005C72CD"/>
    <w:rsid w:val="005C7D27"/>
    <w:rsid w:val="005D02A0"/>
    <w:rsid w:val="005D05E5"/>
    <w:rsid w:val="005D06CC"/>
    <w:rsid w:val="005D3204"/>
    <w:rsid w:val="005D4DD1"/>
    <w:rsid w:val="005D5A9A"/>
    <w:rsid w:val="005D5EEB"/>
    <w:rsid w:val="005E0A93"/>
    <w:rsid w:val="005E1903"/>
    <w:rsid w:val="005E2C9B"/>
    <w:rsid w:val="005E2EC7"/>
    <w:rsid w:val="005E3107"/>
    <w:rsid w:val="005E36C1"/>
    <w:rsid w:val="005E4315"/>
    <w:rsid w:val="005E49BA"/>
    <w:rsid w:val="005E565F"/>
    <w:rsid w:val="005F0297"/>
    <w:rsid w:val="005F629F"/>
    <w:rsid w:val="005F6BFB"/>
    <w:rsid w:val="005F709A"/>
    <w:rsid w:val="00601B86"/>
    <w:rsid w:val="006020AF"/>
    <w:rsid w:val="00603782"/>
    <w:rsid w:val="00606546"/>
    <w:rsid w:val="00606E7D"/>
    <w:rsid w:val="00606F29"/>
    <w:rsid w:val="00607408"/>
    <w:rsid w:val="00610A8E"/>
    <w:rsid w:val="0061130C"/>
    <w:rsid w:val="00612A79"/>
    <w:rsid w:val="00616299"/>
    <w:rsid w:val="00617929"/>
    <w:rsid w:val="006214FD"/>
    <w:rsid w:val="00624CD7"/>
    <w:rsid w:val="00624E73"/>
    <w:rsid w:val="00625117"/>
    <w:rsid w:val="00625814"/>
    <w:rsid w:val="00625913"/>
    <w:rsid w:val="00625CF8"/>
    <w:rsid w:val="00625DBC"/>
    <w:rsid w:val="00626706"/>
    <w:rsid w:val="00627867"/>
    <w:rsid w:val="00630A67"/>
    <w:rsid w:val="00634853"/>
    <w:rsid w:val="00634A82"/>
    <w:rsid w:val="00635784"/>
    <w:rsid w:val="006367C0"/>
    <w:rsid w:val="00647BF0"/>
    <w:rsid w:val="00654588"/>
    <w:rsid w:val="00655594"/>
    <w:rsid w:val="00656D25"/>
    <w:rsid w:val="00657885"/>
    <w:rsid w:val="00661892"/>
    <w:rsid w:val="00662194"/>
    <w:rsid w:val="00662F3C"/>
    <w:rsid w:val="00670CB1"/>
    <w:rsid w:val="006714A0"/>
    <w:rsid w:val="006730EF"/>
    <w:rsid w:val="00674476"/>
    <w:rsid w:val="0067480E"/>
    <w:rsid w:val="00674AAF"/>
    <w:rsid w:val="00675B1B"/>
    <w:rsid w:val="0067607F"/>
    <w:rsid w:val="00677CFA"/>
    <w:rsid w:val="00680087"/>
    <w:rsid w:val="006807CC"/>
    <w:rsid w:val="00681940"/>
    <w:rsid w:val="00682152"/>
    <w:rsid w:val="00682F1F"/>
    <w:rsid w:val="00683345"/>
    <w:rsid w:val="0068616F"/>
    <w:rsid w:val="00686CF4"/>
    <w:rsid w:val="00686E1A"/>
    <w:rsid w:val="00686FDB"/>
    <w:rsid w:val="0069258A"/>
    <w:rsid w:val="00693521"/>
    <w:rsid w:val="00695E5E"/>
    <w:rsid w:val="006A32B9"/>
    <w:rsid w:val="006A3351"/>
    <w:rsid w:val="006A409B"/>
    <w:rsid w:val="006A4446"/>
    <w:rsid w:val="006A6BFE"/>
    <w:rsid w:val="006B114D"/>
    <w:rsid w:val="006B2CEB"/>
    <w:rsid w:val="006B2FE4"/>
    <w:rsid w:val="006B3391"/>
    <w:rsid w:val="006B635B"/>
    <w:rsid w:val="006B6EBE"/>
    <w:rsid w:val="006C3D4A"/>
    <w:rsid w:val="006C449A"/>
    <w:rsid w:val="006C62BD"/>
    <w:rsid w:val="006D0027"/>
    <w:rsid w:val="006D189F"/>
    <w:rsid w:val="006D1A87"/>
    <w:rsid w:val="006D1EF1"/>
    <w:rsid w:val="006D54C5"/>
    <w:rsid w:val="006D68E0"/>
    <w:rsid w:val="006E2861"/>
    <w:rsid w:val="006E2DCD"/>
    <w:rsid w:val="006E5816"/>
    <w:rsid w:val="006F06A0"/>
    <w:rsid w:val="006F09A0"/>
    <w:rsid w:val="006F65AA"/>
    <w:rsid w:val="007014E6"/>
    <w:rsid w:val="00703171"/>
    <w:rsid w:val="00704AB6"/>
    <w:rsid w:val="00704CE2"/>
    <w:rsid w:val="00706617"/>
    <w:rsid w:val="00706A7F"/>
    <w:rsid w:val="007108FD"/>
    <w:rsid w:val="00710F25"/>
    <w:rsid w:val="00711D86"/>
    <w:rsid w:val="00712689"/>
    <w:rsid w:val="007145FE"/>
    <w:rsid w:val="007160AD"/>
    <w:rsid w:val="00716AB4"/>
    <w:rsid w:val="00717324"/>
    <w:rsid w:val="00717C28"/>
    <w:rsid w:val="00721284"/>
    <w:rsid w:val="00725A6A"/>
    <w:rsid w:val="00725E13"/>
    <w:rsid w:val="007321B8"/>
    <w:rsid w:val="007323B5"/>
    <w:rsid w:val="007326D4"/>
    <w:rsid w:val="00736403"/>
    <w:rsid w:val="00736585"/>
    <w:rsid w:val="00742036"/>
    <w:rsid w:val="007426B0"/>
    <w:rsid w:val="007434AC"/>
    <w:rsid w:val="00743878"/>
    <w:rsid w:val="00747126"/>
    <w:rsid w:val="0075095C"/>
    <w:rsid w:val="00751E88"/>
    <w:rsid w:val="007527B4"/>
    <w:rsid w:val="00753387"/>
    <w:rsid w:val="007548B6"/>
    <w:rsid w:val="00754C88"/>
    <w:rsid w:val="007572C4"/>
    <w:rsid w:val="00757A3F"/>
    <w:rsid w:val="0076279C"/>
    <w:rsid w:val="007640FE"/>
    <w:rsid w:val="00765472"/>
    <w:rsid w:val="00765998"/>
    <w:rsid w:val="00770B4C"/>
    <w:rsid w:val="00771251"/>
    <w:rsid w:val="007726CC"/>
    <w:rsid w:val="00773AAB"/>
    <w:rsid w:val="00775DEF"/>
    <w:rsid w:val="00775E16"/>
    <w:rsid w:val="00781238"/>
    <w:rsid w:val="00781D70"/>
    <w:rsid w:val="00782A9B"/>
    <w:rsid w:val="00784CCF"/>
    <w:rsid w:val="00784D37"/>
    <w:rsid w:val="007853F6"/>
    <w:rsid w:val="00785D12"/>
    <w:rsid w:val="00787564"/>
    <w:rsid w:val="0079013C"/>
    <w:rsid w:val="00790531"/>
    <w:rsid w:val="00790E9B"/>
    <w:rsid w:val="0079250E"/>
    <w:rsid w:val="00792C9A"/>
    <w:rsid w:val="00792ECE"/>
    <w:rsid w:val="00792F37"/>
    <w:rsid w:val="00794123"/>
    <w:rsid w:val="007947D1"/>
    <w:rsid w:val="00795C09"/>
    <w:rsid w:val="00797E56"/>
    <w:rsid w:val="007A223A"/>
    <w:rsid w:val="007A354E"/>
    <w:rsid w:val="007A6472"/>
    <w:rsid w:val="007A6E6F"/>
    <w:rsid w:val="007B027D"/>
    <w:rsid w:val="007B0283"/>
    <w:rsid w:val="007B1B45"/>
    <w:rsid w:val="007B20DD"/>
    <w:rsid w:val="007B2567"/>
    <w:rsid w:val="007B2741"/>
    <w:rsid w:val="007B54E0"/>
    <w:rsid w:val="007B6E2A"/>
    <w:rsid w:val="007B7606"/>
    <w:rsid w:val="007C4EDC"/>
    <w:rsid w:val="007C69D0"/>
    <w:rsid w:val="007D2192"/>
    <w:rsid w:val="007D23C5"/>
    <w:rsid w:val="007D4408"/>
    <w:rsid w:val="007D74D5"/>
    <w:rsid w:val="007E04B4"/>
    <w:rsid w:val="007E0A4B"/>
    <w:rsid w:val="007E6493"/>
    <w:rsid w:val="007E68E5"/>
    <w:rsid w:val="007E6CDD"/>
    <w:rsid w:val="007F13AB"/>
    <w:rsid w:val="007F2FE9"/>
    <w:rsid w:val="007F3BDD"/>
    <w:rsid w:val="007F5890"/>
    <w:rsid w:val="007F7A36"/>
    <w:rsid w:val="007F7F38"/>
    <w:rsid w:val="008014DA"/>
    <w:rsid w:val="00802ECA"/>
    <w:rsid w:val="00806394"/>
    <w:rsid w:val="0081370C"/>
    <w:rsid w:val="00816397"/>
    <w:rsid w:val="0081778B"/>
    <w:rsid w:val="0082036C"/>
    <w:rsid w:val="00821380"/>
    <w:rsid w:val="008215B5"/>
    <w:rsid w:val="00824654"/>
    <w:rsid w:val="00824D18"/>
    <w:rsid w:val="0083179A"/>
    <w:rsid w:val="00831B7D"/>
    <w:rsid w:val="00831D11"/>
    <w:rsid w:val="00842064"/>
    <w:rsid w:val="00842687"/>
    <w:rsid w:val="0084290C"/>
    <w:rsid w:val="00843917"/>
    <w:rsid w:val="00843BB8"/>
    <w:rsid w:val="00844180"/>
    <w:rsid w:val="00845628"/>
    <w:rsid w:val="008461E8"/>
    <w:rsid w:val="00851DD8"/>
    <w:rsid w:val="0085202E"/>
    <w:rsid w:val="00856BE4"/>
    <w:rsid w:val="00863E32"/>
    <w:rsid w:val="00865458"/>
    <w:rsid w:val="00866B80"/>
    <w:rsid w:val="00866DDD"/>
    <w:rsid w:val="008716DD"/>
    <w:rsid w:val="00871766"/>
    <w:rsid w:val="00872092"/>
    <w:rsid w:val="00872873"/>
    <w:rsid w:val="00874BB3"/>
    <w:rsid w:val="008753CF"/>
    <w:rsid w:val="008772B7"/>
    <w:rsid w:val="00880E20"/>
    <w:rsid w:val="00881769"/>
    <w:rsid w:val="00882D54"/>
    <w:rsid w:val="00882E1D"/>
    <w:rsid w:val="008848B1"/>
    <w:rsid w:val="00884D78"/>
    <w:rsid w:val="00885B55"/>
    <w:rsid w:val="00885E0C"/>
    <w:rsid w:val="00892DCD"/>
    <w:rsid w:val="00895739"/>
    <w:rsid w:val="00895809"/>
    <w:rsid w:val="00895F80"/>
    <w:rsid w:val="008972B1"/>
    <w:rsid w:val="008974F3"/>
    <w:rsid w:val="008A26A0"/>
    <w:rsid w:val="008A3A39"/>
    <w:rsid w:val="008A3BE7"/>
    <w:rsid w:val="008A3F07"/>
    <w:rsid w:val="008B21F0"/>
    <w:rsid w:val="008B26B4"/>
    <w:rsid w:val="008B352B"/>
    <w:rsid w:val="008B4539"/>
    <w:rsid w:val="008C14E5"/>
    <w:rsid w:val="008C390B"/>
    <w:rsid w:val="008C42CD"/>
    <w:rsid w:val="008C4F0F"/>
    <w:rsid w:val="008C5675"/>
    <w:rsid w:val="008C6651"/>
    <w:rsid w:val="008D009F"/>
    <w:rsid w:val="008D1F96"/>
    <w:rsid w:val="008D4FB5"/>
    <w:rsid w:val="008D5FE1"/>
    <w:rsid w:val="008E34FB"/>
    <w:rsid w:val="008E5B6C"/>
    <w:rsid w:val="008F01FC"/>
    <w:rsid w:val="008F034B"/>
    <w:rsid w:val="008F0AAC"/>
    <w:rsid w:val="008F1B4D"/>
    <w:rsid w:val="008F2C02"/>
    <w:rsid w:val="008F2CFF"/>
    <w:rsid w:val="008F50E0"/>
    <w:rsid w:val="008F66CC"/>
    <w:rsid w:val="008F7B4E"/>
    <w:rsid w:val="008F7EA7"/>
    <w:rsid w:val="00901841"/>
    <w:rsid w:val="00904E04"/>
    <w:rsid w:val="0090558E"/>
    <w:rsid w:val="00905A21"/>
    <w:rsid w:val="00907DC6"/>
    <w:rsid w:val="00911FF4"/>
    <w:rsid w:val="00912347"/>
    <w:rsid w:val="00914465"/>
    <w:rsid w:val="00914618"/>
    <w:rsid w:val="00915181"/>
    <w:rsid w:val="0091568D"/>
    <w:rsid w:val="00915FA0"/>
    <w:rsid w:val="0091784B"/>
    <w:rsid w:val="00920635"/>
    <w:rsid w:val="00920767"/>
    <w:rsid w:val="00920BE7"/>
    <w:rsid w:val="00921FC7"/>
    <w:rsid w:val="00927365"/>
    <w:rsid w:val="009322DC"/>
    <w:rsid w:val="009342D0"/>
    <w:rsid w:val="00935219"/>
    <w:rsid w:val="00935291"/>
    <w:rsid w:val="00941B66"/>
    <w:rsid w:val="00941EB9"/>
    <w:rsid w:val="00943336"/>
    <w:rsid w:val="00945854"/>
    <w:rsid w:val="0094629D"/>
    <w:rsid w:val="00946C47"/>
    <w:rsid w:val="009522F7"/>
    <w:rsid w:val="00953475"/>
    <w:rsid w:val="009562BD"/>
    <w:rsid w:val="00956547"/>
    <w:rsid w:val="00957D0D"/>
    <w:rsid w:val="00962A05"/>
    <w:rsid w:val="00962E5C"/>
    <w:rsid w:val="00965609"/>
    <w:rsid w:val="0096608A"/>
    <w:rsid w:val="0096799A"/>
    <w:rsid w:val="00967B91"/>
    <w:rsid w:val="00971AF5"/>
    <w:rsid w:val="0097409A"/>
    <w:rsid w:val="00976C95"/>
    <w:rsid w:val="00976E15"/>
    <w:rsid w:val="00977641"/>
    <w:rsid w:val="00977AE0"/>
    <w:rsid w:val="0098288E"/>
    <w:rsid w:val="00983E80"/>
    <w:rsid w:val="00984736"/>
    <w:rsid w:val="009854BC"/>
    <w:rsid w:val="00987E9D"/>
    <w:rsid w:val="009902A1"/>
    <w:rsid w:val="009912EF"/>
    <w:rsid w:val="00992165"/>
    <w:rsid w:val="00993D91"/>
    <w:rsid w:val="00994AF6"/>
    <w:rsid w:val="009956EC"/>
    <w:rsid w:val="00996440"/>
    <w:rsid w:val="00996702"/>
    <w:rsid w:val="00997139"/>
    <w:rsid w:val="009A1D96"/>
    <w:rsid w:val="009A57CA"/>
    <w:rsid w:val="009A7442"/>
    <w:rsid w:val="009B0753"/>
    <w:rsid w:val="009B11D8"/>
    <w:rsid w:val="009B3715"/>
    <w:rsid w:val="009B7F16"/>
    <w:rsid w:val="009C075D"/>
    <w:rsid w:val="009C3681"/>
    <w:rsid w:val="009C5621"/>
    <w:rsid w:val="009C7E68"/>
    <w:rsid w:val="009C7F14"/>
    <w:rsid w:val="009D025D"/>
    <w:rsid w:val="009D233E"/>
    <w:rsid w:val="009D31EC"/>
    <w:rsid w:val="009D56B4"/>
    <w:rsid w:val="009D65D1"/>
    <w:rsid w:val="009D7467"/>
    <w:rsid w:val="009E1A51"/>
    <w:rsid w:val="009E408E"/>
    <w:rsid w:val="009E4572"/>
    <w:rsid w:val="009E7575"/>
    <w:rsid w:val="009F15E7"/>
    <w:rsid w:val="009F196F"/>
    <w:rsid w:val="009F274E"/>
    <w:rsid w:val="009F35CD"/>
    <w:rsid w:val="00A06149"/>
    <w:rsid w:val="00A0629B"/>
    <w:rsid w:val="00A10255"/>
    <w:rsid w:val="00A12104"/>
    <w:rsid w:val="00A12517"/>
    <w:rsid w:val="00A12551"/>
    <w:rsid w:val="00A12BAB"/>
    <w:rsid w:val="00A13F0B"/>
    <w:rsid w:val="00A1678D"/>
    <w:rsid w:val="00A17001"/>
    <w:rsid w:val="00A176AA"/>
    <w:rsid w:val="00A17D48"/>
    <w:rsid w:val="00A201A3"/>
    <w:rsid w:val="00A23608"/>
    <w:rsid w:val="00A2388F"/>
    <w:rsid w:val="00A2466A"/>
    <w:rsid w:val="00A24875"/>
    <w:rsid w:val="00A27354"/>
    <w:rsid w:val="00A27372"/>
    <w:rsid w:val="00A31C14"/>
    <w:rsid w:val="00A31F0C"/>
    <w:rsid w:val="00A33E4A"/>
    <w:rsid w:val="00A344ED"/>
    <w:rsid w:val="00A37A74"/>
    <w:rsid w:val="00A4138E"/>
    <w:rsid w:val="00A425AB"/>
    <w:rsid w:val="00A4481B"/>
    <w:rsid w:val="00A44A37"/>
    <w:rsid w:val="00A46E16"/>
    <w:rsid w:val="00A47FCD"/>
    <w:rsid w:val="00A514A1"/>
    <w:rsid w:val="00A548C5"/>
    <w:rsid w:val="00A54E85"/>
    <w:rsid w:val="00A54FA6"/>
    <w:rsid w:val="00A55BAF"/>
    <w:rsid w:val="00A55CC0"/>
    <w:rsid w:val="00A57F16"/>
    <w:rsid w:val="00A61E9D"/>
    <w:rsid w:val="00A63543"/>
    <w:rsid w:val="00A63D97"/>
    <w:rsid w:val="00A66644"/>
    <w:rsid w:val="00A70205"/>
    <w:rsid w:val="00A714B6"/>
    <w:rsid w:val="00A73BB9"/>
    <w:rsid w:val="00A73EF5"/>
    <w:rsid w:val="00A7471B"/>
    <w:rsid w:val="00A74CD5"/>
    <w:rsid w:val="00A74D49"/>
    <w:rsid w:val="00A758B5"/>
    <w:rsid w:val="00A77A0A"/>
    <w:rsid w:val="00A8393B"/>
    <w:rsid w:val="00A840D5"/>
    <w:rsid w:val="00A91E08"/>
    <w:rsid w:val="00A93515"/>
    <w:rsid w:val="00A959F1"/>
    <w:rsid w:val="00A9656B"/>
    <w:rsid w:val="00A97129"/>
    <w:rsid w:val="00A973E0"/>
    <w:rsid w:val="00A97D53"/>
    <w:rsid w:val="00AA15B2"/>
    <w:rsid w:val="00AA2003"/>
    <w:rsid w:val="00AA3E59"/>
    <w:rsid w:val="00AA671F"/>
    <w:rsid w:val="00AA6739"/>
    <w:rsid w:val="00AA69D2"/>
    <w:rsid w:val="00AB1473"/>
    <w:rsid w:val="00AB2D1F"/>
    <w:rsid w:val="00AB6114"/>
    <w:rsid w:val="00AB6253"/>
    <w:rsid w:val="00AB6698"/>
    <w:rsid w:val="00AB6E9C"/>
    <w:rsid w:val="00AB7DB1"/>
    <w:rsid w:val="00AC2A87"/>
    <w:rsid w:val="00AC35F2"/>
    <w:rsid w:val="00AC3A00"/>
    <w:rsid w:val="00AC5A99"/>
    <w:rsid w:val="00AC5B79"/>
    <w:rsid w:val="00AC62A5"/>
    <w:rsid w:val="00AC6858"/>
    <w:rsid w:val="00AC6DF8"/>
    <w:rsid w:val="00AD08F0"/>
    <w:rsid w:val="00AD1D8B"/>
    <w:rsid w:val="00AD2B0B"/>
    <w:rsid w:val="00AD30C6"/>
    <w:rsid w:val="00AD3963"/>
    <w:rsid w:val="00AD3B44"/>
    <w:rsid w:val="00AD4DD9"/>
    <w:rsid w:val="00AE0A2C"/>
    <w:rsid w:val="00AE5C04"/>
    <w:rsid w:val="00AF07B6"/>
    <w:rsid w:val="00AF11EE"/>
    <w:rsid w:val="00AF2180"/>
    <w:rsid w:val="00AF254B"/>
    <w:rsid w:val="00AF3577"/>
    <w:rsid w:val="00AF6B27"/>
    <w:rsid w:val="00AF7FAE"/>
    <w:rsid w:val="00B01460"/>
    <w:rsid w:val="00B0179B"/>
    <w:rsid w:val="00B022DB"/>
    <w:rsid w:val="00B02DB5"/>
    <w:rsid w:val="00B04B1D"/>
    <w:rsid w:val="00B077A8"/>
    <w:rsid w:val="00B12037"/>
    <w:rsid w:val="00B133BB"/>
    <w:rsid w:val="00B1434B"/>
    <w:rsid w:val="00B14FED"/>
    <w:rsid w:val="00B15D9B"/>
    <w:rsid w:val="00B15EE3"/>
    <w:rsid w:val="00B2047D"/>
    <w:rsid w:val="00B22689"/>
    <w:rsid w:val="00B26C07"/>
    <w:rsid w:val="00B27B61"/>
    <w:rsid w:val="00B320B3"/>
    <w:rsid w:val="00B346B6"/>
    <w:rsid w:val="00B3629E"/>
    <w:rsid w:val="00B37EEB"/>
    <w:rsid w:val="00B40989"/>
    <w:rsid w:val="00B42C0A"/>
    <w:rsid w:val="00B44499"/>
    <w:rsid w:val="00B4722F"/>
    <w:rsid w:val="00B50468"/>
    <w:rsid w:val="00B51C71"/>
    <w:rsid w:val="00B53CF6"/>
    <w:rsid w:val="00B57D96"/>
    <w:rsid w:val="00B60C5B"/>
    <w:rsid w:val="00B60EBB"/>
    <w:rsid w:val="00B62B94"/>
    <w:rsid w:val="00B62C50"/>
    <w:rsid w:val="00B6594B"/>
    <w:rsid w:val="00B6706E"/>
    <w:rsid w:val="00B70FF6"/>
    <w:rsid w:val="00B71318"/>
    <w:rsid w:val="00B77D91"/>
    <w:rsid w:val="00B807B3"/>
    <w:rsid w:val="00B807FC"/>
    <w:rsid w:val="00B812E5"/>
    <w:rsid w:val="00B834FC"/>
    <w:rsid w:val="00B83758"/>
    <w:rsid w:val="00B85996"/>
    <w:rsid w:val="00B86C86"/>
    <w:rsid w:val="00B91170"/>
    <w:rsid w:val="00B930BE"/>
    <w:rsid w:val="00B937AD"/>
    <w:rsid w:val="00B94A85"/>
    <w:rsid w:val="00B95B93"/>
    <w:rsid w:val="00B969CE"/>
    <w:rsid w:val="00B970B4"/>
    <w:rsid w:val="00BA4D59"/>
    <w:rsid w:val="00BB3AF9"/>
    <w:rsid w:val="00BB5E4C"/>
    <w:rsid w:val="00BC1E2F"/>
    <w:rsid w:val="00BC2537"/>
    <w:rsid w:val="00BC40B8"/>
    <w:rsid w:val="00BD1331"/>
    <w:rsid w:val="00BD14D7"/>
    <w:rsid w:val="00BD2944"/>
    <w:rsid w:val="00BD306F"/>
    <w:rsid w:val="00BD36A0"/>
    <w:rsid w:val="00BD3E2C"/>
    <w:rsid w:val="00BD4E8A"/>
    <w:rsid w:val="00BE0588"/>
    <w:rsid w:val="00BE1150"/>
    <w:rsid w:val="00BE1BE1"/>
    <w:rsid w:val="00BE2833"/>
    <w:rsid w:val="00BE3533"/>
    <w:rsid w:val="00BE4E4B"/>
    <w:rsid w:val="00BE65D4"/>
    <w:rsid w:val="00BE7960"/>
    <w:rsid w:val="00BE7EEB"/>
    <w:rsid w:val="00BF1FC1"/>
    <w:rsid w:val="00BF4150"/>
    <w:rsid w:val="00BF6DA8"/>
    <w:rsid w:val="00C01F9F"/>
    <w:rsid w:val="00C026EA"/>
    <w:rsid w:val="00C0292B"/>
    <w:rsid w:val="00C02E1C"/>
    <w:rsid w:val="00C04D76"/>
    <w:rsid w:val="00C04FA6"/>
    <w:rsid w:val="00C05029"/>
    <w:rsid w:val="00C0604F"/>
    <w:rsid w:val="00C06706"/>
    <w:rsid w:val="00C073DC"/>
    <w:rsid w:val="00C11029"/>
    <w:rsid w:val="00C11181"/>
    <w:rsid w:val="00C12505"/>
    <w:rsid w:val="00C1387A"/>
    <w:rsid w:val="00C166DD"/>
    <w:rsid w:val="00C21975"/>
    <w:rsid w:val="00C22606"/>
    <w:rsid w:val="00C238C5"/>
    <w:rsid w:val="00C247D4"/>
    <w:rsid w:val="00C25A58"/>
    <w:rsid w:val="00C3026A"/>
    <w:rsid w:val="00C303DB"/>
    <w:rsid w:val="00C308E0"/>
    <w:rsid w:val="00C31642"/>
    <w:rsid w:val="00C33DDD"/>
    <w:rsid w:val="00C35C45"/>
    <w:rsid w:val="00C40209"/>
    <w:rsid w:val="00C41280"/>
    <w:rsid w:val="00C44C77"/>
    <w:rsid w:val="00C45FBA"/>
    <w:rsid w:val="00C473D1"/>
    <w:rsid w:val="00C50CBE"/>
    <w:rsid w:val="00C50FD1"/>
    <w:rsid w:val="00C51ECC"/>
    <w:rsid w:val="00C54EBE"/>
    <w:rsid w:val="00C566FF"/>
    <w:rsid w:val="00C57B80"/>
    <w:rsid w:val="00C61185"/>
    <w:rsid w:val="00C64292"/>
    <w:rsid w:val="00C679F5"/>
    <w:rsid w:val="00C75D9E"/>
    <w:rsid w:val="00C76088"/>
    <w:rsid w:val="00C80B91"/>
    <w:rsid w:val="00C8288B"/>
    <w:rsid w:val="00C84B50"/>
    <w:rsid w:val="00C85469"/>
    <w:rsid w:val="00C859F9"/>
    <w:rsid w:val="00C86FFA"/>
    <w:rsid w:val="00C8770B"/>
    <w:rsid w:val="00C879E4"/>
    <w:rsid w:val="00C92A7E"/>
    <w:rsid w:val="00C933B4"/>
    <w:rsid w:val="00C93DDE"/>
    <w:rsid w:val="00C9693A"/>
    <w:rsid w:val="00C97825"/>
    <w:rsid w:val="00C979E0"/>
    <w:rsid w:val="00CA19DF"/>
    <w:rsid w:val="00CA4389"/>
    <w:rsid w:val="00CA6D0A"/>
    <w:rsid w:val="00CB26F0"/>
    <w:rsid w:val="00CB2FB2"/>
    <w:rsid w:val="00CB3CE8"/>
    <w:rsid w:val="00CB4524"/>
    <w:rsid w:val="00CB7946"/>
    <w:rsid w:val="00CB7A18"/>
    <w:rsid w:val="00CC13BB"/>
    <w:rsid w:val="00CC60E7"/>
    <w:rsid w:val="00CC613D"/>
    <w:rsid w:val="00CC7487"/>
    <w:rsid w:val="00CD1D6B"/>
    <w:rsid w:val="00CD34FC"/>
    <w:rsid w:val="00CD4A7A"/>
    <w:rsid w:val="00CD706B"/>
    <w:rsid w:val="00CE1210"/>
    <w:rsid w:val="00CE1EF8"/>
    <w:rsid w:val="00CE213B"/>
    <w:rsid w:val="00CE5F49"/>
    <w:rsid w:val="00CE7CB7"/>
    <w:rsid w:val="00CF0AA6"/>
    <w:rsid w:val="00CF1382"/>
    <w:rsid w:val="00CF59BB"/>
    <w:rsid w:val="00CF5A2C"/>
    <w:rsid w:val="00CF6633"/>
    <w:rsid w:val="00CF6A7C"/>
    <w:rsid w:val="00D020A0"/>
    <w:rsid w:val="00D02D3C"/>
    <w:rsid w:val="00D03481"/>
    <w:rsid w:val="00D03E2A"/>
    <w:rsid w:val="00D0573C"/>
    <w:rsid w:val="00D076D0"/>
    <w:rsid w:val="00D10607"/>
    <w:rsid w:val="00D134B7"/>
    <w:rsid w:val="00D13894"/>
    <w:rsid w:val="00D156E1"/>
    <w:rsid w:val="00D20FAA"/>
    <w:rsid w:val="00D21D09"/>
    <w:rsid w:val="00D22AB9"/>
    <w:rsid w:val="00D2334F"/>
    <w:rsid w:val="00D30573"/>
    <w:rsid w:val="00D318C2"/>
    <w:rsid w:val="00D34BAD"/>
    <w:rsid w:val="00D36A8C"/>
    <w:rsid w:val="00D41F78"/>
    <w:rsid w:val="00D428F4"/>
    <w:rsid w:val="00D43181"/>
    <w:rsid w:val="00D43DF0"/>
    <w:rsid w:val="00D44B81"/>
    <w:rsid w:val="00D44D7F"/>
    <w:rsid w:val="00D4536C"/>
    <w:rsid w:val="00D45C41"/>
    <w:rsid w:val="00D461DE"/>
    <w:rsid w:val="00D4650F"/>
    <w:rsid w:val="00D50DE5"/>
    <w:rsid w:val="00D54B27"/>
    <w:rsid w:val="00D54CC0"/>
    <w:rsid w:val="00D60976"/>
    <w:rsid w:val="00D63173"/>
    <w:rsid w:val="00D63DA8"/>
    <w:rsid w:val="00D726E8"/>
    <w:rsid w:val="00D73A86"/>
    <w:rsid w:val="00D7466A"/>
    <w:rsid w:val="00D74B1F"/>
    <w:rsid w:val="00D74BA3"/>
    <w:rsid w:val="00D804D2"/>
    <w:rsid w:val="00D81E2F"/>
    <w:rsid w:val="00D83060"/>
    <w:rsid w:val="00D84A2D"/>
    <w:rsid w:val="00D87426"/>
    <w:rsid w:val="00D8749B"/>
    <w:rsid w:val="00D922AA"/>
    <w:rsid w:val="00DA1917"/>
    <w:rsid w:val="00DA4CF2"/>
    <w:rsid w:val="00DA6493"/>
    <w:rsid w:val="00DA73FE"/>
    <w:rsid w:val="00DB11D4"/>
    <w:rsid w:val="00DB227F"/>
    <w:rsid w:val="00DB61A6"/>
    <w:rsid w:val="00DC02B9"/>
    <w:rsid w:val="00DC1350"/>
    <w:rsid w:val="00DC3AC1"/>
    <w:rsid w:val="00DC4D4D"/>
    <w:rsid w:val="00DC5105"/>
    <w:rsid w:val="00DC6D19"/>
    <w:rsid w:val="00DC6D3A"/>
    <w:rsid w:val="00DC79A4"/>
    <w:rsid w:val="00DD20D1"/>
    <w:rsid w:val="00DD51F8"/>
    <w:rsid w:val="00DD64C5"/>
    <w:rsid w:val="00DE14E2"/>
    <w:rsid w:val="00DE14F9"/>
    <w:rsid w:val="00DE15AC"/>
    <w:rsid w:val="00DE2C36"/>
    <w:rsid w:val="00DE2F94"/>
    <w:rsid w:val="00DE3500"/>
    <w:rsid w:val="00DE4430"/>
    <w:rsid w:val="00DE4595"/>
    <w:rsid w:val="00DE6B35"/>
    <w:rsid w:val="00DE70C2"/>
    <w:rsid w:val="00DF0675"/>
    <w:rsid w:val="00DF0EE5"/>
    <w:rsid w:val="00DF1C10"/>
    <w:rsid w:val="00DF4FE6"/>
    <w:rsid w:val="00DF580D"/>
    <w:rsid w:val="00DF5B5A"/>
    <w:rsid w:val="00DF69E4"/>
    <w:rsid w:val="00DF6FDA"/>
    <w:rsid w:val="00DF7E2B"/>
    <w:rsid w:val="00E01AC1"/>
    <w:rsid w:val="00E0414E"/>
    <w:rsid w:val="00E04830"/>
    <w:rsid w:val="00E05885"/>
    <w:rsid w:val="00E05F40"/>
    <w:rsid w:val="00E06BC9"/>
    <w:rsid w:val="00E100FB"/>
    <w:rsid w:val="00E10BFB"/>
    <w:rsid w:val="00E10F15"/>
    <w:rsid w:val="00E1249A"/>
    <w:rsid w:val="00E12880"/>
    <w:rsid w:val="00E14D9E"/>
    <w:rsid w:val="00E16DA6"/>
    <w:rsid w:val="00E17CA4"/>
    <w:rsid w:val="00E20799"/>
    <w:rsid w:val="00E21904"/>
    <w:rsid w:val="00E21E99"/>
    <w:rsid w:val="00E2228E"/>
    <w:rsid w:val="00E23E56"/>
    <w:rsid w:val="00E30FFC"/>
    <w:rsid w:val="00E327A1"/>
    <w:rsid w:val="00E33B67"/>
    <w:rsid w:val="00E33EF0"/>
    <w:rsid w:val="00E35165"/>
    <w:rsid w:val="00E370BF"/>
    <w:rsid w:val="00E37CB8"/>
    <w:rsid w:val="00E4016D"/>
    <w:rsid w:val="00E50D24"/>
    <w:rsid w:val="00E510C4"/>
    <w:rsid w:val="00E530B7"/>
    <w:rsid w:val="00E5347D"/>
    <w:rsid w:val="00E54066"/>
    <w:rsid w:val="00E57168"/>
    <w:rsid w:val="00E6090A"/>
    <w:rsid w:val="00E611A2"/>
    <w:rsid w:val="00E614AB"/>
    <w:rsid w:val="00E61BAB"/>
    <w:rsid w:val="00E61C6F"/>
    <w:rsid w:val="00E666F5"/>
    <w:rsid w:val="00E678ED"/>
    <w:rsid w:val="00E71C72"/>
    <w:rsid w:val="00E729CB"/>
    <w:rsid w:val="00E73C50"/>
    <w:rsid w:val="00E777C8"/>
    <w:rsid w:val="00E8011B"/>
    <w:rsid w:val="00E81EE4"/>
    <w:rsid w:val="00E8250A"/>
    <w:rsid w:val="00E82DCD"/>
    <w:rsid w:val="00E83444"/>
    <w:rsid w:val="00E849E6"/>
    <w:rsid w:val="00E84DD9"/>
    <w:rsid w:val="00E870C1"/>
    <w:rsid w:val="00E909E6"/>
    <w:rsid w:val="00E90B70"/>
    <w:rsid w:val="00E924EC"/>
    <w:rsid w:val="00E93300"/>
    <w:rsid w:val="00E93BB0"/>
    <w:rsid w:val="00E94855"/>
    <w:rsid w:val="00EA0DEC"/>
    <w:rsid w:val="00EA1FE0"/>
    <w:rsid w:val="00EA2389"/>
    <w:rsid w:val="00EA27C3"/>
    <w:rsid w:val="00EA2916"/>
    <w:rsid w:val="00EA2BEE"/>
    <w:rsid w:val="00EA370F"/>
    <w:rsid w:val="00EA440F"/>
    <w:rsid w:val="00EA5F36"/>
    <w:rsid w:val="00EA7A70"/>
    <w:rsid w:val="00EB02CA"/>
    <w:rsid w:val="00EB15F9"/>
    <w:rsid w:val="00EB2AAE"/>
    <w:rsid w:val="00EB57CA"/>
    <w:rsid w:val="00EB606F"/>
    <w:rsid w:val="00EB6317"/>
    <w:rsid w:val="00EB6D45"/>
    <w:rsid w:val="00EC07F6"/>
    <w:rsid w:val="00EC07FA"/>
    <w:rsid w:val="00EC471F"/>
    <w:rsid w:val="00EC5B03"/>
    <w:rsid w:val="00ED5E20"/>
    <w:rsid w:val="00ED7B42"/>
    <w:rsid w:val="00ED7B80"/>
    <w:rsid w:val="00EE087B"/>
    <w:rsid w:val="00EE094E"/>
    <w:rsid w:val="00EE0CC2"/>
    <w:rsid w:val="00EE1801"/>
    <w:rsid w:val="00EE18F8"/>
    <w:rsid w:val="00EE1DDC"/>
    <w:rsid w:val="00EE31D9"/>
    <w:rsid w:val="00EE47A2"/>
    <w:rsid w:val="00EF0C53"/>
    <w:rsid w:val="00EF2D32"/>
    <w:rsid w:val="00EF3487"/>
    <w:rsid w:val="00EF368A"/>
    <w:rsid w:val="00EF4FE0"/>
    <w:rsid w:val="00EF56C8"/>
    <w:rsid w:val="00EF6F9D"/>
    <w:rsid w:val="00EF7495"/>
    <w:rsid w:val="00F038F0"/>
    <w:rsid w:val="00F04E2C"/>
    <w:rsid w:val="00F06CE8"/>
    <w:rsid w:val="00F0783D"/>
    <w:rsid w:val="00F116F8"/>
    <w:rsid w:val="00F1223A"/>
    <w:rsid w:val="00F12E5F"/>
    <w:rsid w:val="00F14E08"/>
    <w:rsid w:val="00F203B0"/>
    <w:rsid w:val="00F20CD7"/>
    <w:rsid w:val="00F20D05"/>
    <w:rsid w:val="00F210E9"/>
    <w:rsid w:val="00F2150A"/>
    <w:rsid w:val="00F22AF0"/>
    <w:rsid w:val="00F24913"/>
    <w:rsid w:val="00F3291B"/>
    <w:rsid w:val="00F33929"/>
    <w:rsid w:val="00F35767"/>
    <w:rsid w:val="00F35BB4"/>
    <w:rsid w:val="00F35FAC"/>
    <w:rsid w:val="00F4050C"/>
    <w:rsid w:val="00F4230E"/>
    <w:rsid w:val="00F42C1C"/>
    <w:rsid w:val="00F42D66"/>
    <w:rsid w:val="00F4744B"/>
    <w:rsid w:val="00F504FB"/>
    <w:rsid w:val="00F55691"/>
    <w:rsid w:val="00F55B87"/>
    <w:rsid w:val="00F56B28"/>
    <w:rsid w:val="00F61756"/>
    <w:rsid w:val="00F6361F"/>
    <w:rsid w:val="00F636A9"/>
    <w:rsid w:val="00F65724"/>
    <w:rsid w:val="00F66561"/>
    <w:rsid w:val="00F71390"/>
    <w:rsid w:val="00F72F62"/>
    <w:rsid w:val="00F73E1F"/>
    <w:rsid w:val="00F75F73"/>
    <w:rsid w:val="00F77059"/>
    <w:rsid w:val="00F77459"/>
    <w:rsid w:val="00F809EE"/>
    <w:rsid w:val="00F8244C"/>
    <w:rsid w:val="00F844E6"/>
    <w:rsid w:val="00F849DE"/>
    <w:rsid w:val="00F84BE4"/>
    <w:rsid w:val="00F865A3"/>
    <w:rsid w:val="00F909DB"/>
    <w:rsid w:val="00F925DB"/>
    <w:rsid w:val="00F93001"/>
    <w:rsid w:val="00F9314E"/>
    <w:rsid w:val="00F9432D"/>
    <w:rsid w:val="00F9475F"/>
    <w:rsid w:val="00F951BA"/>
    <w:rsid w:val="00F955FB"/>
    <w:rsid w:val="00F97B34"/>
    <w:rsid w:val="00FA0DCE"/>
    <w:rsid w:val="00FA2244"/>
    <w:rsid w:val="00FA2531"/>
    <w:rsid w:val="00FA3EA9"/>
    <w:rsid w:val="00FA424D"/>
    <w:rsid w:val="00FA4C1B"/>
    <w:rsid w:val="00FA5355"/>
    <w:rsid w:val="00FB35B4"/>
    <w:rsid w:val="00FB4542"/>
    <w:rsid w:val="00FB6C2F"/>
    <w:rsid w:val="00FC0091"/>
    <w:rsid w:val="00FC0E01"/>
    <w:rsid w:val="00FC10E9"/>
    <w:rsid w:val="00FC23CC"/>
    <w:rsid w:val="00FC4FF0"/>
    <w:rsid w:val="00FC57BC"/>
    <w:rsid w:val="00FC5D7E"/>
    <w:rsid w:val="00FD01DC"/>
    <w:rsid w:val="00FD01E1"/>
    <w:rsid w:val="00FD0829"/>
    <w:rsid w:val="00FD11D1"/>
    <w:rsid w:val="00FD13B2"/>
    <w:rsid w:val="00FD45B4"/>
    <w:rsid w:val="00FD4DFC"/>
    <w:rsid w:val="00FD4FDE"/>
    <w:rsid w:val="00FD5981"/>
    <w:rsid w:val="00FD60F6"/>
    <w:rsid w:val="00FD6173"/>
    <w:rsid w:val="00FE0A40"/>
    <w:rsid w:val="00FE2983"/>
    <w:rsid w:val="00FE3132"/>
    <w:rsid w:val="00FE47F2"/>
    <w:rsid w:val="00FE64F7"/>
    <w:rsid w:val="00FE6C0D"/>
    <w:rsid w:val="00FF10DD"/>
    <w:rsid w:val="00FF3240"/>
    <w:rsid w:val="00FF3B30"/>
    <w:rsid w:val="00FF3C70"/>
    <w:rsid w:val="00FF47AD"/>
    <w:rsid w:val="00FF5193"/>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817EE"/>
  <w15:docId w15:val="{E74CE97A-50E6-4BCC-AC12-AFDA3263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FBF"/>
    <w:pPr>
      <w:spacing w:after="200" w:line="276" w:lineRule="auto"/>
    </w:pPr>
    <w:rPr>
      <w:rFonts w:ascii="Arial" w:eastAsia="Arial" w:hAnsi="Arial" w:cs="Arial"/>
      <w:lang w:eastAsia="pl-PL"/>
    </w:rPr>
  </w:style>
  <w:style w:type="paragraph" w:styleId="Heading1">
    <w:name w:val="heading 1"/>
    <w:basedOn w:val="Normal"/>
    <w:next w:val="Normal"/>
    <w:link w:val="Heading1Char"/>
    <w:uiPriority w:val="9"/>
    <w:qFormat/>
    <w:rsid w:val="00FE31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4A2D"/>
    <w:pPr>
      <w:keepNext/>
      <w:keepLines/>
      <w:spacing w:after="100"/>
      <w:outlineLvl w:val="1"/>
    </w:pPr>
    <w:rPr>
      <w:rFonts w:ascii="Calibri" w:eastAsia="Calibri" w:hAnsi="Calibri" w:cs="Calibri"/>
      <w:b/>
      <w:smallCaps/>
      <w:color w:val="008B98"/>
      <w:sz w:val="18"/>
      <w:szCs w:val="18"/>
    </w:rPr>
  </w:style>
  <w:style w:type="paragraph" w:styleId="Heading3">
    <w:name w:val="heading 3"/>
    <w:basedOn w:val="Normal"/>
    <w:next w:val="Normal"/>
    <w:link w:val="Heading3Char"/>
    <w:uiPriority w:val="9"/>
    <w:semiHidden/>
    <w:unhideWhenUsed/>
    <w:qFormat/>
    <w:rsid w:val="00D84A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4A2D"/>
    <w:rPr>
      <w:rFonts w:ascii="Calibri" w:eastAsia="Calibri" w:hAnsi="Calibri" w:cs="Calibri"/>
      <w:b/>
      <w:smallCaps/>
      <w:color w:val="008B98"/>
      <w:sz w:val="18"/>
      <w:szCs w:val="18"/>
      <w:lang w:eastAsia="pl-PL"/>
    </w:rPr>
  </w:style>
  <w:style w:type="paragraph" w:styleId="Footer">
    <w:name w:val="footer"/>
    <w:basedOn w:val="Normal"/>
    <w:link w:val="FooterChar"/>
    <w:uiPriority w:val="99"/>
    <w:unhideWhenUsed/>
    <w:rsid w:val="00D84A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4A2D"/>
    <w:rPr>
      <w:rFonts w:ascii="Arial" w:eastAsia="Arial" w:hAnsi="Arial" w:cs="Arial"/>
      <w:lang w:eastAsia="pl-PL"/>
    </w:rPr>
  </w:style>
  <w:style w:type="character" w:styleId="Hyperlink">
    <w:name w:val="Hyperlink"/>
    <w:basedOn w:val="DefaultParagraphFont"/>
    <w:unhideWhenUsed/>
    <w:qFormat/>
    <w:rsid w:val="00D84A2D"/>
    <w:rPr>
      <w:color w:val="4472C4" w:themeColor="accent1"/>
      <w:u w:val="single"/>
    </w:rPr>
  </w:style>
  <w:style w:type="table" w:styleId="TableGrid">
    <w:name w:val="Table Grid"/>
    <w:basedOn w:val="TableNormal"/>
    <w:uiPriority w:val="59"/>
    <w:rsid w:val="00D84A2D"/>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Name">
    <w:name w:val="ContactName"/>
    <w:basedOn w:val="Heading3"/>
    <w:qFormat/>
    <w:rsid w:val="00D84A2D"/>
    <w:pPr>
      <w:spacing w:before="0" w:line="216" w:lineRule="atLeast"/>
    </w:pPr>
    <w:rPr>
      <w:rFonts w:ascii="Calibri" w:eastAsia="Times New Roman" w:hAnsi="Calibri" w:cs="Times New Roman"/>
      <w:b/>
      <w:bCs/>
      <w:color w:val="008B98"/>
      <w:sz w:val="18"/>
      <w:lang w:val="en-GB" w:eastAsia="en-GB"/>
    </w:rPr>
  </w:style>
  <w:style w:type="paragraph" w:customStyle="1" w:styleId="ContactDetail">
    <w:name w:val="ContactDetail"/>
    <w:basedOn w:val="Normal"/>
    <w:rsid w:val="00D84A2D"/>
    <w:pPr>
      <w:spacing w:after="0" w:line="216" w:lineRule="atLeast"/>
    </w:pPr>
    <w:rPr>
      <w:rFonts w:ascii="Calibri" w:eastAsia="Times New Roman" w:hAnsi="Calibri" w:cs="Times New Roman"/>
      <w:color w:val="000000"/>
      <w:sz w:val="18"/>
      <w:szCs w:val="24"/>
      <w:lang w:val="en-GB" w:eastAsia="en-GB"/>
    </w:rPr>
  </w:style>
  <w:style w:type="character" w:customStyle="1" w:styleId="Brak">
    <w:name w:val="Brak"/>
    <w:rsid w:val="00D84A2D"/>
  </w:style>
  <w:style w:type="character" w:customStyle="1" w:styleId="Hyperlink0">
    <w:name w:val="Hyperlink.0"/>
    <w:basedOn w:val="Brak"/>
    <w:rsid w:val="00D84A2D"/>
  </w:style>
  <w:style w:type="table" w:customStyle="1" w:styleId="PlainTable41">
    <w:name w:val="Plain Table 41"/>
    <w:basedOn w:val="TableNormal"/>
    <w:uiPriority w:val="44"/>
    <w:rsid w:val="00D84A2D"/>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unhideWhenUsed/>
    <w:rsid w:val="00D84A2D"/>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D84A2D"/>
    <w:rPr>
      <w:rFonts w:ascii="Calibri" w:eastAsia="Times New Roman" w:hAnsi="Calibri" w:cs="Consolas"/>
      <w:szCs w:val="21"/>
      <w:lang w:eastAsia="pl-PL"/>
    </w:rPr>
  </w:style>
  <w:style w:type="character" w:customStyle="1" w:styleId="Heading3Char">
    <w:name w:val="Heading 3 Char"/>
    <w:basedOn w:val="DefaultParagraphFont"/>
    <w:link w:val="Heading3"/>
    <w:uiPriority w:val="9"/>
    <w:semiHidden/>
    <w:rsid w:val="00D84A2D"/>
    <w:rPr>
      <w:rFonts w:asciiTheme="majorHAnsi" w:eastAsiaTheme="majorEastAsia" w:hAnsiTheme="majorHAnsi" w:cstheme="majorBidi"/>
      <w:color w:val="1F3763" w:themeColor="accent1" w:themeShade="7F"/>
      <w:sz w:val="24"/>
      <w:szCs w:val="24"/>
      <w:lang w:eastAsia="pl-PL"/>
    </w:rPr>
  </w:style>
  <w:style w:type="character" w:styleId="CommentReference">
    <w:name w:val="annotation reference"/>
    <w:basedOn w:val="DefaultParagraphFont"/>
    <w:uiPriority w:val="99"/>
    <w:semiHidden/>
    <w:unhideWhenUsed/>
    <w:rsid w:val="00CB2FB2"/>
    <w:rPr>
      <w:sz w:val="16"/>
      <w:szCs w:val="16"/>
    </w:rPr>
  </w:style>
  <w:style w:type="paragraph" w:styleId="CommentText">
    <w:name w:val="annotation text"/>
    <w:basedOn w:val="Normal"/>
    <w:link w:val="CommentTextChar"/>
    <w:uiPriority w:val="99"/>
    <w:unhideWhenUsed/>
    <w:rsid w:val="00CB2FB2"/>
    <w:pPr>
      <w:spacing w:line="240" w:lineRule="auto"/>
    </w:pPr>
    <w:rPr>
      <w:sz w:val="20"/>
      <w:szCs w:val="20"/>
    </w:rPr>
  </w:style>
  <w:style w:type="character" w:customStyle="1" w:styleId="CommentTextChar">
    <w:name w:val="Comment Text Char"/>
    <w:basedOn w:val="DefaultParagraphFont"/>
    <w:link w:val="CommentText"/>
    <w:uiPriority w:val="99"/>
    <w:rsid w:val="00CB2FB2"/>
    <w:rPr>
      <w:rFonts w:ascii="Arial" w:eastAsia="Arial" w:hAnsi="Arial" w:cs="Arial"/>
      <w:sz w:val="20"/>
      <w:szCs w:val="20"/>
      <w:lang w:eastAsia="pl-PL"/>
    </w:rPr>
  </w:style>
  <w:style w:type="paragraph" w:styleId="CommentSubject">
    <w:name w:val="annotation subject"/>
    <w:basedOn w:val="CommentText"/>
    <w:next w:val="CommentText"/>
    <w:link w:val="CommentSubjectChar"/>
    <w:uiPriority w:val="99"/>
    <w:semiHidden/>
    <w:unhideWhenUsed/>
    <w:rsid w:val="00CB2FB2"/>
    <w:rPr>
      <w:b/>
      <w:bCs/>
    </w:rPr>
  </w:style>
  <w:style w:type="character" w:customStyle="1" w:styleId="CommentSubjectChar">
    <w:name w:val="Comment Subject Char"/>
    <w:basedOn w:val="CommentTextChar"/>
    <w:link w:val="CommentSubject"/>
    <w:uiPriority w:val="99"/>
    <w:semiHidden/>
    <w:rsid w:val="00CB2FB2"/>
    <w:rPr>
      <w:rFonts w:ascii="Arial" w:eastAsia="Arial" w:hAnsi="Arial" w:cs="Arial"/>
      <w:b/>
      <w:bCs/>
      <w:sz w:val="20"/>
      <w:szCs w:val="20"/>
      <w:lang w:eastAsia="pl-PL"/>
    </w:rPr>
  </w:style>
  <w:style w:type="paragraph" w:styleId="BalloonText">
    <w:name w:val="Balloon Text"/>
    <w:basedOn w:val="Normal"/>
    <w:link w:val="BalloonTextChar"/>
    <w:uiPriority w:val="99"/>
    <w:semiHidden/>
    <w:unhideWhenUsed/>
    <w:rsid w:val="00CB2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FB2"/>
    <w:rPr>
      <w:rFonts w:ascii="Segoe UI" w:eastAsia="Arial" w:hAnsi="Segoe UI" w:cs="Segoe UI"/>
      <w:sz w:val="18"/>
      <w:szCs w:val="18"/>
      <w:lang w:eastAsia="pl-PL"/>
    </w:rPr>
  </w:style>
  <w:style w:type="paragraph" w:styleId="Revision">
    <w:name w:val="Revision"/>
    <w:hidden/>
    <w:uiPriority w:val="99"/>
    <w:semiHidden/>
    <w:rsid w:val="005323BE"/>
    <w:pPr>
      <w:spacing w:after="0" w:line="240" w:lineRule="auto"/>
    </w:pPr>
    <w:rPr>
      <w:rFonts w:ascii="Arial" w:eastAsia="Arial" w:hAnsi="Arial" w:cs="Arial"/>
      <w:lang w:eastAsia="pl-PL"/>
    </w:rPr>
  </w:style>
  <w:style w:type="paragraph" w:styleId="EndnoteText">
    <w:name w:val="endnote text"/>
    <w:basedOn w:val="Normal"/>
    <w:link w:val="EndnoteTextChar"/>
    <w:uiPriority w:val="99"/>
    <w:semiHidden/>
    <w:unhideWhenUsed/>
    <w:rsid w:val="00976C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6C95"/>
    <w:rPr>
      <w:rFonts w:ascii="Arial" w:eastAsia="Arial" w:hAnsi="Arial" w:cs="Arial"/>
      <w:sz w:val="20"/>
      <w:szCs w:val="20"/>
      <w:lang w:eastAsia="pl-PL"/>
    </w:rPr>
  </w:style>
  <w:style w:type="character" w:styleId="EndnoteReference">
    <w:name w:val="endnote reference"/>
    <w:basedOn w:val="DefaultParagraphFont"/>
    <w:uiPriority w:val="99"/>
    <w:semiHidden/>
    <w:unhideWhenUsed/>
    <w:rsid w:val="00976C95"/>
    <w:rPr>
      <w:vertAlign w:val="superscript"/>
    </w:rPr>
  </w:style>
  <w:style w:type="paragraph" w:styleId="Header">
    <w:name w:val="header"/>
    <w:basedOn w:val="Normal"/>
    <w:link w:val="HeaderChar"/>
    <w:uiPriority w:val="99"/>
    <w:unhideWhenUsed/>
    <w:rsid w:val="00B77D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7D91"/>
    <w:rPr>
      <w:rFonts w:ascii="Arial" w:eastAsia="Arial" w:hAnsi="Arial" w:cs="Arial"/>
      <w:lang w:eastAsia="pl-PL"/>
    </w:rPr>
  </w:style>
  <w:style w:type="character" w:customStyle="1" w:styleId="Nierozpoznanawzmianka1">
    <w:name w:val="Nierozpoznana wzmianka1"/>
    <w:basedOn w:val="DefaultParagraphFont"/>
    <w:uiPriority w:val="99"/>
    <w:semiHidden/>
    <w:unhideWhenUsed/>
    <w:rsid w:val="00B77D91"/>
    <w:rPr>
      <w:color w:val="605E5C"/>
      <w:shd w:val="clear" w:color="auto" w:fill="E1DFDD"/>
    </w:rPr>
  </w:style>
  <w:style w:type="character" w:customStyle="1" w:styleId="Nierozpoznanawzmianka2">
    <w:name w:val="Nierozpoznana wzmianka2"/>
    <w:basedOn w:val="DefaultParagraphFont"/>
    <w:uiPriority w:val="99"/>
    <w:semiHidden/>
    <w:unhideWhenUsed/>
    <w:rsid w:val="006B635B"/>
    <w:rPr>
      <w:color w:val="605E5C"/>
      <w:shd w:val="clear" w:color="auto" w:fill="E1DFDD"/>
    </w:rPr>
  </w:style>
  <w:style w:type="paragraph" w:customStyle="1" w:styleId="western">
    <w:name w:val="western"/>
    <w:basedOn w:val="Normal"/>
    <w:rsid w:val="00FE3132"/>
    <w:pPr>
      <w:spacing w:before="100" w:beforeAutospacing="1" w:after="100" w:afterAutospacing="1" w:line="240" w:lineRule="auto"/>
    </w:pPr>
    <w:rPr>
      <w:rFonts w:ascii="Calibri" w:eastAsiaTheme="minorHAnsi" w:hAnsi="Calibri" w:cs="Calibri"/>
    </w:rPr>
  </w:style>
  <w:style w:type="character" w:styleId="Strong">
    <w:name w:val="Strong"/>
    <w:basedOn w:val="DefaultParagraphFont"/>
    <w:uiPriority w:val="22"/>
    <w:qFormat/>
    <w:rsid w:val="00FE3132"/>
    <w:rPr>
      <w:b/>
      <w:bCs/>
    </w:rPr>
  </w:style>
  <w:style w:type="character" w:customStyle="1" w:styleId="Heading1Char">
    <w:name w:val="Heading 1 Char"/>
    <w:basedOn w:val="DefaultParagraphFont"/>
    <w:link w:val="Heading1"/>
    <w:uiPriority w:val="9"/>
    <w:rsid w:val="00FE3132"/>
    <w:rPr>
      <w:rFonts w:asciiTheme="majorHAnsi" w:eastAsiaTheme="majorEastAsia" w:hAnsiTheme="majorHAnsi" w:cstheme="majorBidi"/>
      <w:color w:val="2F5496" w:themeColor="accent1" w:themeShade="BF"/>
      <w:sz w:val="32"/>
      <w:szCs w:val="32"/>
      <w:lang w:eastAsia="pl-PL"/>
    </w:rPr>
  </w:style>
  <w:style w:type="character" w:styleId="Emphasis">
    <w:name w:val="Emphasis"/>
    <w:basedOn w:val="DefaultParagraphFont"/>
    <w:uiPriority w:val="20"/>
    <w:qFormat/>
    <w:rsid w:val="00E909E6"/>
    <w:rPr>
      <w:i/>
      <w:iCs/>
    </w:rPr>
  </w:style>
  <w:style w:type="character" w:customStyle="1" w:styleId="cf01">
    <w:name w:val="cf01"/>
    <w:basedOn w:val="DefaultParagraphFont"/>
    <w:rsid w:val="00167436"/>
    <w:rPr>
      <w:rFonts w:ascii="Segoe UI" w:hAnsi="Segoe UI" w:cs="Segoe UI" w:hint="default"/>
      <w:sz w:val="18"/>
      <w:szCs w:val="18"/>
    </w:rPr>
  </w:style>
  <w:style w:type="character" w:customStyle="1" w:styleId="apple-converted-space">
    <w:name w:val="apple-converted-space"/>
    <w:basedOn w:val="DefaultParagraphFont"/>
    <w:rsid w:val="00775E16"/>
  </w:style>
  <w:style w:type="paragraph" w:styleId="ListParagraph">
    <w:name w:val="List Paragraph"/>
    <w:basedOn w:val="Normal"/>
    <w:uiPriority w:val="34"/>
    <w:qFormat/>
    <w:rsid w:val="00AF11EE"/>
    <w:pPr>
      <w:spacing w:after="0" w:line="240" w:lineRule="auto"/>
      <w:ind w:left="720"/>
    </w:pPr>
    <w:rPr>
      <w:rFonts w:ascii="Calibri" w:eastAsiaTheme="minorHAnsi" w:hAnsi="Calibri" w:cs="Calibri"/>
      <w:lang w:val="en-GB" w:eastAsia="en-GB"/>
      <w14:ligatures w14:val="standardContextual"/>
    </w:rPr>
  </w:style>
  <w:style w:type="paragraph" w:styleId="NormalWeb">
    <w:name w:val="Normal (Web)"/>
    <w:basedOn w:val="Normal"/>
    <w:uiPriority w:val="99"/>
    <w:unhideWhenUsed/>
    <w:rsid w:val="00AF11E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FootnoteText">
    <w:name w:val="footnote text"/>
    <w:basedOn w:val="Normal"/>
    <w:link w:val="FootnoteTextChar"/>
    <w:uiPriority w:val="99"/>
    <w:semiHidden/>
    <w:unhideWhenUsed/>
    <w:rsid w:val="00AF11EE"/>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AF11EE"/>
    <w:rPr>
      <w:sz w:val="20"/>
      <w:szCs w:val="20"/>
    </w:rPr>
  </w:style>
  <w:style w:type="character" w:styleId="FootnoteReference">
    <w:name w:val="footnote reference"/>
    <w:basedOn w:val="DefaultParagraphFont"/>
    <w:uiPriority w:val="99"/>
    <w:semiHidden/>
    <w:unhideWhenUsed/>
    <w:rsid w:val="00AF11EE"/>
    <w:rPr>
      <w:vertAlign w:val="superscript"/>
    </w:rPr>
  </w:style>
  <w:style w:type="character" w:customStyle="1" w:styleId="normaltextrun">
    <w:name w:val="normaltextrun"/>
    <w:basedOn w:val="DefaultParagraphFont"/>
    <w:rsid w:val="00C0604F"/>
  </w:style>
  <w:style w:type="character" w:customStyle="1" w:styleId="eop">
    <w:name w:val="eop"/>
    <w:basedOn w:val="DefaultParagraphFont"/>
    <w:rsid w:val="00C0604F"/>
  </w:style>
  <w:style w:type="paragraph" w:customStyle="1" w:styleId="pf0">
    <w:name w:val="pf0"/>
    <w:basedOn w:val="Normal"/>
    <w:rsid w:val="00A12B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ierozpoznanawzmianka3">
    <w:name w:val="Nierozpoznana wzmianka3"/>
    <w:basedOn w:val="DefaultParagraphFont"/>
    <w:uiPriority w:val="99"/>
    <w:semiHidden/>
    <w:unhideWhenUsed/>
    <w:rsid w:val="006C62BD"/>
    <w:rPr>
      <w:color w:val="605E5C"/>
      <w:shd w:val="clear" w:color="auto" w:fill="E1DFDD"/>
    </w:rPr>
  </w:style>
  <w:style w:type="character" w:styleId="FollowedHyperlink">
    <w:name w:val="FollowedHyperlink"/>
    <w:basedOn w:val="DefaultParagraphFont"/>
    <w:uiPriority w:val="99"/>
    <w:semiHidden/>
    <w:unhideWhenUsed/>
    <w:rsid w:val="00B70FF6"/>
    <w:rPr>
      <w:color w:val="954F72" w:themeColor="followedHyperlink"/>
      <w:u w:val="single"/>
    </w:rPr>
  </w:style>
  <w:style w:type="character" w:styleId="Mention">
    <w:name w:val="Mention"/>
    <w:basedOn w:val="DefaultParagraphFont"/>
    <w:uiPriority w:val="99"/>
    <w:unhideWhenUsed/>
    <w:rsid w:val="00915181"/>
    <w:rPr>
      <w:color w:val="2B579A"/>
      <w:shd w:val="clear" w:color="auto" w:fill="E1DFDD"/>
    </w:rPr>
  </w:style>
  <w:style w:type="character" w:styleId="UnresolvedMention">
    <w:name w:val="Unresolved Mention"/>
    <w:basedOn w:val="DefaultParagraphFont"/>
    <w:uiPriority w:val="99"/>
    <w:semiHidden/>
    <w:unhideWhenUsed/>
    <w:rsid w:val="00053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75282">
      <w:bodyDiv w:val="1"/>
      <w:marLeft w:val="0"/>
      <w:marRight w:val="0"/>
      <w:marTop w:val="0"/>
      <w:marBottom w:val="0"/>
      <w:divBdr>
        <w:top w:val="none" w:sz="0" w:space="0" w:color="auto"/>
        <w:left w:val="none" w:sz="0" w:space="0" w:color="auto"/>
        <w:bottom w:val="none" w:sz="0" w:space="0" w:color="auto"/>
        <w:right w:val="none" w:sz="0" w:space="0" w:color="auto"/>
      </w:divBdr>
    </w:div>
    <w:div w:id="58017381">
      <w:bodyDiv w:val="1"/>
      <w:marLeft w:val="0"/>
      <w:marRight w:val="0"/>
      <w:marTop w:val="0"/>
      <w:marBottom w:val="0"/>
      <w:divBdr>
        <w:top w:val="none" w:sz="0" w:space="0" w:color="auto"/>
        <w:left w:val="none" w:sz="0" w:space="0" w:color="auto"/>
        <w:bottom w:val="none" w:sz="0" w:space="0" w:color="auto"/>
        <w:right w:val="none" w:sz="0" w:space="0" w:color="auto"/>
      </w:divBdr>
    </w:div>
    <w:div w:id="91627978">
      <w:bodyDiv w:val="1"/>
      <w:marLeft w:val="0"/>
      <w:marRight w:val="0"/>
      <w:marTop w:val="0"/>
      <w:marBottom w:val="0"/>
      <w:divBdr>
        <w:top w:val="none" w:sz="0" w:space="0" w:color="auto"/>
        <w:left w:val="none" w:sz="0" w:space="0" w:color="auto"/>
        <w:bottom w:val="none" w:sz="0" w:space="0" w:color="auto"/>
        <w:right w:val="none" w:sz="0" w:space="0" w:color="auto"/>
      </w:divBdr>
      <w:divsChild>
        <w:div w:id="1090657302">
          <w:blockQuote w:val="1"/>
          <w:marLeft w:val="720"/>
          <w:marRight w:val="720"/>
          <w:marTop w:val="0"/>
          <w:marBottom w:val="100"/>
          <w:divBdr>
            <w:top w:val="none" w:sz="0" w:space="0" w:color="auto"/>
            <w:left w:val="none" w:sz="0" w:space="0" w:color="auto"/>
            <w:bottom w:val="none" w:sz="0" w:space="0" w:color="auto"/>
            <w:right w:val="none" w:sz="0" w:space="0" w:color="auto"/>
          </w:divBdr>
        </w:div>
        <w:div w:id="446122760">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 w:id="99837032">
      <w:bodyDiv w:val="1"/>
      <w:marLeft w:val="0"/>
      <w:marRight w:val="0"/>
      <w:marTop w:val="0"/>
      <w:marBottom w:val="0"/>
      <w:divBdr>
        <w:top w:val="none" w:sz="0" w:space="0" w:color="auto"/>
        <w:left w:val="none" w:sz="0" w:space="0" w:color="auto"/>
        <w:bottom w:val="none" w:sz="0" w:space="0" w:color="auto"/>
        <w:right w:val="none" w:sz="0" w:space="0" w:color="auto"/>
      </w:divBdr>
    </w:div>
    <w:div w:id="141046173">
      <w:bodyDiv w:val="1"/>
      <w:marLeft w:val="0"/>
      <w:marRight w:val="0"/>
      <w:marTop w:val="0"/>
      <w:marBottom w:val="0"/>
      <w:divBdr>
        <w:top w:val="none" w:sz="0" w:space="0" w:color="auto"/>
        <w:left w:val="none" w:sz="0" w:space="0" w:color="auto"/>
        <w:bottom w:val="none" w:sz="0" w:space="0" w:color="auto"/>
        <w:right w:val="none" w:sz="0" w:space="0" w:color="auto"/>
      </w:divBdr>
    </w:div>
    <w:div w:id="142620705">
      <w:bodyDiv w:val="1"/>
      <w:marLeft w:val="0"/>
      <w:marRight w:val="0"/>
      <w:marTop w:val="0"/>
      <w:marBottom w:val="0"/>
      <w:divBdr>
        <w:top w:val="none" w:sz="0" w:space="0" w:color="auto"/>
        <w:left w:val="none" w:sz="0" w:space="0" w:color="auto"/>
        <w:bottom w:val="none" w:sz="0" w:space="0" w:color="auto"/>
        <w:right w:val="none" w:sz="0" w:space="0" w:color="auto"/>
      </w:divBdr>
    </w:div>
    <w:div w:id="145361696">
      <w:bodyDiv w:val="1"/>
      <w:marLeft w:val="0"/>
      <w:marRight w:val="0"/>
      <w:marTop w:val="0"/>
      <w:marBottom w:val="0"/>
      <w:divBdr>
        <w:top w:val="none" w:sz="0" w:space="0" w:color="auto"/>
        <w:left w:val="none" w:sz="0" w:space="0" w:color="auto"/>
        <w:bottom w:val="none" w:sz="0" w:space="0" w:color="auto"/>
        <w:right w:val="none" w:sz="0" w:space="0" w:color="auto"/>
      </w:divBdr>
    </w:div>
    <w:div w:id="151680783">
      <w:bodyDiv w:val="1"/>
      <w:marLeft w:val="0"/>
      <w:marRight w:val="0"/>
      <w:marTop w:val="0"/>
      <w:marBottom w:val="0"/>
      <w:divBdr>
        <w:top w:val="none" w:sz="0" w:space="0" w:color="auto"/>
        <w:left w:val="none" w:sz="0" w:space="0" w:color="auto"/>
        <w:bottom w:val="none" w:sz="0" w:space="0" w:color="auto"/>
        <w:right w:val="none" w:sz="0" w:space="0" w:color="auto"/>
      </w:divBdr>
      <w:divsChild>
        <w:div w:id="792941911">
          <w:marLeft w:val="0"/>
          <w:marRight w:val="0"/>
          <w:marTop w:val="0"/>
          <w:marBottom w:val="0"/>
          <w:divBdr>
            <w:top w:val="none" w:sz="0" w:space="0" w:color="auto"/>
            <w:left w:val="none" w:sz="0" w:space="0" w:color="auto"/>
            <w:bottom w:val="none" w:sz="0" w:space="0" w:color="auto"/>
            <w:right w:val="none" w:sz="0" w:space="0" w:color="auto"/>
          </w:divBdr>
          <w:divsChild>
            <w:div w:id="308903085">
              <w:marLeft w:val="0"/>
              <w:marRight w:val="0"/>
              <w:marTop w:val="0"/>
              <w:marBottom w:val="0"/>
              <w:divBdr>
                <w:top w:val="none" w:sz="0" w:space="0" w:color="auto"/>
                <w:left w:val="none" w:sz="0" w:space="0" w:color="auto"/>
                <w:bottom w:val="none" w:sz="0" w:space="0" w:color="auto"/>
                <w:right w:val="none" w:sz="0" w:space="0" w:color="auto"/>
              </w:divBdr>
              <w:divsChild>
                <w:div w:id="1441418176">
                  <w:marLeft w:val="0"/>
                  <w:marRight w:val="0"/>
                  <w:marTop w:val="0"/>
                  <w:marBottom w:val="0"/>
                  <w:divBdr>
                    <w:top w:val="none" w:sz="0" w:space="0" w:color="auto"/>
                    <w:left w:val="none" w:sz="0" w:space="0" w:color="auto"/>
                    <w:bottom w:val="none" w:sz="0" w:space="0" w:color="auto"/>
                    <w:right w:val="none" w:sz="0" w:space="0" w:color="auto"/>
                  </w:divBdr>
                  <w:divsChild>
                    <w:div w:id="93031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13569">
      <w:bodyDiv w:val="1"/>
      <w:marLeft w:val="0"/>
      <w:marRight w:val="0"/>
      <w:marTop w:val="0"/>
      <w:marBottom w:val="0"/>
      <w:divBdr>
        <w:top w:val="none" w:sz="0" w:space="0" w:color="auto"/>
        <w:left w:val="none" w:sz="0" w:space="0" w:color="auto"/>
        <w:bottom w:val="none" w:sz="0" w:space="0" w:color="auto"/>
        <w:right w:val="none" w:sz="0" w:space="0" w:color="auto"/>
      </w:divBdr>
    </w:div>
    <w:div w:id="180053300">
      <w:bodyDiv w:val="1"/>
      <w:marLeft w:val="0"/>
      <w:marRight w:val="0"/>
      <w:marTop w:val="0"/>
      <w:marBottom w:val="0"/>
      <w:divBdr>
        <w:top w:val="none" w:sz="0" w:space="0" w:color="auto"/>
        <w:left w:val="none" w:sz="0" w:space="0" w:color="auto"/>
        <w:bottom w:val="none" w:sz="0" w:space="0" w:color="auto"/>
        <w:right w:val="none" w:sz="0" w:space="0" w:color="auto"/>
      </w:divBdr>
      <w:divsChild>
        <w:div w:id="1597010687">
          <w:marLeft w:val="187"/>
          <w:marRight w:val="0"/>
          <w:marTop w:val="0"/>
          <w:marBottom w:val="120"/>
          <w:divBdr>
            <w:top w:val="none" w:sz="0" w:space="0" w:color="auto"/>
            <w:left w:val="none" w:sz="0" w:space="0" w:color="auto"/>
            <w:bottom w:val="none" w:sz="0" w:space="0" w:color="auto"/>
            <w:right w:val="none" w:sz="0" w:space="0" w:color="auto"/>
          </w:divBdr>
        </w:div>
        <w:div w:id="281423488">
          <w:marLeft w:val="187"/>
          <w:marRight w:val="0"/>
          <w:marTop w:val="0"/>
          <w:marBottom w:val="120"/>
          <w:divBdr>
            <w:top w:val="none" w:sz="0" w:space="0" w:color="auto"/>
            <w:left w:val="none" w:sz="0" w:space="0" w:color="auto"/>
            <w:bottom w:val="none" w:sz="0" w:space="0" w:color="auto"/>
            <w:right w:val="none" w:sz="0" w:space="0" w:color="auto"/>
          </w:divBdr>
        </w:div>
      </w:divsChild>
    </w:div>
    <w:div w:id="188296890">
      <w:bodyDiv w:val="1"/>
      <w:marLeft w:val="0"/>
      <w:marRight w:val="0"/>
      <w:marTop w:val="0"/>
      <w:marBottom w:val="0"/>
      <w:divBdr>
        <w:top w:val="none" w:sz="0" w:space="0" w:color="auto"/>
        <w:left w:val="none" w:sz="0" w:space="0" w:color="auto"/>
        <w:bottom w:val="none" w:sz="0" w:space="0" w:color="auto"/>
        <w:right w:val="none" w:sz="0" w:space="0" w:color="auto"/>
      </w:divBdr>
    </w:div>
    <w:div w:id="236403550">
      <w:bodyDiv w:val="1"/>
      <w:marLeft w:val="0"/>
      <w:marRight w:val="0"/>
      <w:marTop w:val="0"/>
      <w:marBottom w:val="0"/>
      <w:divBdr>
        <w:top w:val="none" w:sz="0" w:space="0" w:color="auto"/>
        <w:left w:val="none" w:sz="0" w:space="0" w:color="auto"/>
        <w:bottom w:val="none" w:sz="0" w:space="0" w:color="auto"/>
        <w:right w:val="none" w:sz="0" w:space="0" w:color="auto"/>
      </w:divBdr>
    </w:div>
    <w:div w:id="327633102">
      <w:bodyDiv w:val="1"/>
      <w:marLeft w:val="0"/>
      <w:marRight w:val="0"/>
      <w:marTop w:val="0"/>
      <w:marBottom w:val="0"/>
      <w:divBdr>
        <w:top w:val="none" w:sz="0" w:space="0" w:color="auto"/>
        <w:left w:val="none" w:sz="0" w:space="0" w:color="auto"/>
        <w:bottom w:val="none" w:sz="0" w:space="0" w:color="auto"/>
        <w:right w:val="none" w:sz="0" w:space="0" w:color="auto"/>
      </w:divBdr>
    </w:div>
    <w:div w:id="343946525">
      <w:bodyDiv w:val="1"/>
      <w:marLeft w:val="0"/>
      <w:marRight w:val="0"/>
      <w:marTop w:val="0"/>
      <w:marBottom w:val="0"/>
      <w:divBdr>
        <w:top w:val="none" w:sz="0" w:space="0" w:color="auto"/>
        <w:left w:val="none" w:sz="0" w:space="0" w:color="auto"/>
        <w:bottom w:val="none" w:sz="0" w:space="0" w:color="auto"/>
        <w:right w:val="none" w:sz="0" w:space="0" w:color="auto"/>
      </w:divBdr>
    </w:div>
    <w:div w:id="396392335">
      <w:bodyDiv w:val="1"/>
      <w:marLeft w:val="0"/>
      <w:marRight w:val="0"/>
      <w:marTop w:val="0"/>
      <w:marBottom w:val="0"/>
      <w:divBdr>
        <w:top w:val="none" w:sz="0" w:space="0" w:color="auto"/>
        <w:left w:val="none" w:sz="0" w:space="0" w:color="auto"/>
        <w:bottom w:val="none" w:sz="0" w:space="0" w:color="auto"/>
        <w:right w:val="none" w:sz="0" w:space="0" w:color="auto"/>
      </w:divBdr>
    </w:div>
    <w:div w:id="457918216">
      <w:bodyDiv w:val="1"/>
      <w:marLeft w:val="0"/>
      <w:marRight w:val="0"/>
      <w:marTop w:val="0"/>
      <w:marBottom w:val="0"/>
      <w:divBdr>
        <w:top w:val="none" w:sz="0" w:space="0" w:color="auto"/>
        <w:left w:val="none" w:sz="0" w:space="0" w:color="auto"/>
        <w:bottom w:val="none" w:sz="0" w:space="0" w:color="auto"/>
        <w:right w:val="none" w:sz="0" w:space="0" w:color="auto"/>
      </w:divBdr>
    </w:div>
    <w:div w:id="467286758">
      <w:bodyDiv w:val="1"/>
      <w:marLeft w:val="0"/>
      <w:marRight w:val="0"/>
      <w:marTop w:val="0"/>
      <w:marBottom w:val="0"/>
      <w:divBdr>
        <w:top w:val="none" w:sz="0" w:space="0" w:color="auto"/>
        <w:left w:val="none" w:sz="0" w:space="0" w:color="auto"/>
        <w:bottom w:val="none" w:sz="0" w:space="0" w:color="auto"/>
        <w:right w:val="none" w:sz="0" w:space="0" w:color="auto"/>
      </w:divBdr>
    </w:div>
    <w:div w:id="485362448">
      <w:bodyDiv w:val="1"/>
      <w:marLeft w:val="0"/>
      <w:marRight w:val="0"/>
      <w:marTop w:val="0"/>
      <w:marBottom w:val="0"/>
      <w:divBdr>
        <w:top w:val="none" w:sz="0" w:space="0" w:color="auto"/>
        <w:left w:val="none" w:sz="0" w:space="0" w:color="auto"/>
        <w:bottom w:val="none" w:sz="0" w:space="0" w:color="auto"/>
        <w:right w:val="none" w:sz="0" w:space="0" w:color="auto"/>
      </w:divBdr>
    </w:div>
    <w:div w:id="486628894">
      <w:bodyDiv w:val="1"/>
      <w:marLeft w:val="0"/>
      <w:marRight w:val="0"/>
      <w:marTop w:val="0"/>
      <w:marBottom w:val="0"/>
      <w:divBdr>
        <w:top w:val="none" w:sz="0" w:space="0" w:color="auto"/>
        <w:left w:val="none" w:sz="0" w:space="0" w:color="auto"/>
        <w:bottom w:val="none" w:sz="0" w:space="0" w:color="auto"/>
        <w:right w:val="none" w:sz="0" w:space="0" w:color="auto"/>
      </w:divBdr>
      <w:divsChild>
        <w:div w:id="591625422">
          <w:marLeft w:val="547"/>
          <w:marRight w:val="0"/>
          <w:marTop w:val="0"/>
          <w:marBottom w:val="120"/>
          <w:divBdr>
            <w:top w:val="none" w:sz="0" w:space="0" w:color="auto"/>
            <w:left w:val="none" w:sz="0" w:space="0" w:color="auto"/>
            <w:bottom w:val="none" w:sz="0" w:space="0" w:color="auto"/>
            <w:right w:val="none" w:sz="0" w:space="0" w:color="auto"/>
          </w:divBdr>
        </w:div>
      </w:divsChild>
    </w:div>
    <w:div w:id="531765155">
      <w:bodyDiv w:val="1"/>
      <w:marLeft w:val="0"/>
      <w:marRight w:val="0"/>
      <w:marTop w:val="0"/>
      <w:marBottom w:val="0"/>
      <w:divBdr>
        <w:top w:val="none" w:sz="0" w:space="0" w:color="auto"/>
        <w:left w:val="none" w:sz="0" w:space="0" w:color="auto"/>
        <w:bottom w:val="none" w:sz="0" w:space="0" w:color="auto"/>
        <w:right w:val="none" w:sz="0" w:space="0" w:color="auto"/>
      </w:divBdr>
    </w:div>
    <w:div w:id="566380201">
      <w:bodyDiv w:val="1"/>
      <w:marLeft w:val="0"/>
      <w:marRight w:val="0"/>
      <w:marTop w:val="0"/>
      <w:marBottom w:val="0"/>
      <w:divBdr>
        <w:top w:val="none" w:sz="0" w:space="0" w:color="auto"/>
        <w:left w:val="none" w:sz="0" w:space="0" w:color="auto"/>
        <w:bottom w:val="none" w:sz="0" w:space="0" w:color="auto"/>
        <w:right w:val="none" w:sz="0" w:space="0" w:color="auto"/>
      </w:divBdr>
    </w:div>
    <w:div w:id="570240931">
      <w:bodyDiv w:val="1"/>
      <w:marLeft w:val="0"/>
      <w:marRight w:val="0"/>
      <w:marTop w:val="0"/>
      <w:marBottom w:val="0"/>
      <w:divBdr>
        <w:top w:val="none" w:sz="0" w:space="0" w:color="auto"/>
        <w:left w:val="none" w:sz="0" w:space="0" w:color="auto"/>
        <w:bottom w:val="none" w:sz="0" w:space="0" w:color="auto"/>
        <w:right w:val="none" w:sz="0" w:space="0" w:color="auto"/>
      </w:divBdr>
    </w:div>
    <w:div w:id="583539684">
      <w:bodyDiv w:val="1"/>
      <w:marLeft w:val="0"/>
      <w:marRight w:val="0"/>
      <w:marTop w:val="0"/>
      <w:marBottom w:val="0"/>
      <w:divBdr>
        <w:top w:val="none" w:sz="0" w:space="0" w:color="auto"/>
        <w:left w:val="none" w:sz="0" w:space="0" w:color="auto"/>
        <w:bottom w:val="none" w:sz="0" w:space="0" w:color="auto"/>
        <w:right w:val="none" w:sz="0" w:space="0" w:color="auto"/>
      </w:divBdr>
    </w:div>
    <w:div w:id="596065744">
      <w:bodyDiv w:val="1"/>
      <w:marLeft w:val="0"/>
      <w:marRight w:val="0"/>
      <w:marTop w:val="0"/>
      <w:marBottom w:val="0"/>
      <w:divBdr>
        <w:top w:val="none" w:sz="0" w:space="0" w:color="auto"/>
        <w:left w:val="none" w:sz="0" w:space="0" w:color="auto"/>
        <w:bottom w:val="none" w:sz="0" w:space="0" w:color="auto"/>
        <w:right w:val="none" w:sz="0" w:space="0" w:color="auto"/>
      </w:divBdr>
    </w:div>
    <w:div w:id="684088419">
      <w:bodyDiv w:val="1"/>
      <w:marLeft w:val="0"/>
      <w:marRight w:val="0"/>
      <w:marTop w:val="0"/>
      <w:marBottom w:val="0"/>
      <w:divBdr>
        <w:top w:val="none" w:sz="0" w:space="0" w:color="auto"/>
        <w:left w:val="none" w:sz="0" w:space="0" w:color="auto"/>
        <w:bottom w:val="none" w:sz="0" w:space="0" w:color="auto"/>
        <w:right w:val="none" w:sz="0" w:space="0" w:color="auto"/>
      </w:divBdr>
    </w:div>
    <w:div w:id="690228541">
      <w:bodyDiv w:val="1"/>
      <w:marLeft w:val="0"/>
      <w:marRight w:val="0"/>
      <w:marTop w:val="0"/>
      <w:marBottom w:val="0"/>
      <w:divBdr>
        <w:top w:val="none" w:sz="0" w:space="0" w:color="auto"/>
        <w:left w:val="none" w:sz="0" w:space="0" w:color="auto"/>
        <w:bottom w:val="none" w:sz="0" w:space="0" w:color="auto"/>
        <w:right w:val="none" w:sz="0" w:space="0" w:color="auto"/>
      </w:divBdr>
    </w:div>
    <w:div w:id="724794755">
      <w:bodyDiv w:val="1"/>
      <w:marLeft w:val="0"/>
      <w:marRight w:val="0"/>
      <w:marTop w:val="0"/>
      <w:marBottom w:val="0"/>
      <w:divBdr>
        <w:top w:val="none" w:sz="0" w:space="0" w:color="auto"/>
        <w:left w:val="none" w:sz="0" w:space="0" w:color="auto"/>
        <w:bottom w:val="none" w:sz="0" w:space="0" w:color="auto"/>
        <w:right w:val="none" w:sz="0" w:space="0" w:color="auto"/>
      </w:divBdr>
    </w:div>
    <w:div w:id="800079891">
      <w:bodyDiv w:val="1"/>
      <w:marLeft w:val="0"/>
      <w:marRight w:val="0"/>
      <w:marTop w:val="0"/>
      <w:marBottom w:val="0"/>
      <w:divBdr>
        <w:top w:val="none" w:sz="0" w:space="0" w:color="auto"/>
        <w:left w:val="none" w:sz="0" w:space="0" w:color="auto"/>
        <w:bottom w:val="none" w:sz="0" w:space="0" w:color="auto"/>
        <w:right w:val="none" w:sz="0" w:space="0" w:color="auto"/>
      </w:divBdr>
    </w:div>
    <w:div w:id="854810316">
      <w:bodyDiv w:val="1"/>
      <w:marLeft w:val="0"/>
      <w:marRight w:val="0"/>
      <w:marTop w:val="0"/>
      <w:marBottom w:val="0"/>
      <w:divBdr>
        <w:top w:val="none" w:sz="0" w:space="0" w:color="auto"/>
        <w:left w:val="none" w:sz="0" w:space="0" w:color="auto"/>
        <w:bottom w:val="none" w:sz="0" w:space="0" w:color="auto"/>
        <w:right w:val="none" w:sz="0" w:space="0" w:color="auto"/>
      </w:divBdr>
    </w:div>
    <w:div w:id="855386340">
      <w:bodyDiv w:val="1"/>
      <w:marLeft w:val="0"/>
      <w:marRight w:val="0"/>
      <w:marTop w:val="0"/>
      <w:marBottom w:val="0"/>
      <w:divBdr>
        <w:top w:val="none" w:sz="0" w:space="0" w:color="auto"/>
        <w:left w:val="none" w:sz="0" w:space="0" w:color="auto"/>
        <w:bottom w:val="none" w:sz="0" w:space="0" w:color="auto"/>
        <w:right w:val="none" w:sz="0" w:space="0" w:color="auto"/>
      </w:divBdr>
    </w:div>
    <w:div w:id="872303112">
      <w:bodyDiv w:val="1"/>
      <w:marLeft w:val="0"/>
      <w:marRight w:val="0"/>
      <w:marTop w:val="0"/>
      <w:marBottom w:val="0"/>
      <w:divBdr>
        <w:top w:val="none" w:sz="0" w:space="0" w:color="auto"/>
        <w:left w:val="none" w:sz="0" w:space="0" w:color="auto"/>
        <w:bottom w:val="none" w:sz="0" w:space="0" w:color="auto"/>
        <w:right w:val="none" w:sz="0" w:space="0" w:color="auto"/>
      </w:divBdr>
    </w:div>
    <w:div w:id="898249817">
      <w:bodyDiv w:val="1"/>
      <w:marLeft w:val="0"/>
      <w:marRight w:val="0"/>
      <w:marTop w:val="0"/>
      <w:marBottom w:val="0"/>
      <w:divBdr>
        <w:top w:val="none" w:sz="0" w:space="0" w:color="auto"/>
        <w:left w:val="none" w:sz="0" w:space="0" w:color="auto"/>
        <w:bottom w:val="none" w:sz="0" w:space="0" w:color="auto"/>
        <w:right w:val="none" w:sz="0" w:space="0" w:color="auto"/>
      </w:divBdr>
    </w:div>
    <w:div w:id="926426946">
      <w:bodyDiv w:val="1"/>
      <w:marLeft w:val="0"/>
      <w:marRight w:val="0"/>
      <w:marTop w:val="0"/>
      <w:marBottom w:val="0"/>
      <w:divBdr>
        <w:top w:val="none" w:sz="0" w:space="0" w:color="auto"/>
        <w:left w:val="none" w:sz="0" w:space="0" w:color="auto"/>
        <w:bottom w:val="none" w:sz="0" w:space="0" w:color="auto"/>
        <w:right w:val="none" w:sz="0" w:space="0" w:color="auto"/>
      </w:divBdr>
    </w:div>
    <w:div w:id="949749624">
      <w:bodyDiv w:val="1"/>
      <w:marLeft w:val="0"/>
      <w:marRight w:val="0"/>
      <w:marTop w:val="0"/>
      <w:marBottom w:val="0"/>
      <w:divBdr>
        <w:top w:val="none" w:sz="0" w:space="0" w:color="auto"/>
        <w:left w:val="none" w:sz="0" w:space="0" w:color="auto"/>
        <w:bottom w:val="none" w:sz="0" w:space="0" w:color="auto"/>
        <w:right w:val="none" w:sz="0" w:space="0" w:color="auto"/>
      </w:divBdr>
    </w:div>
    <w:div w:id="951471612">
      <w:bodyDiv w:val="1"/>
      <w:marLeft w:val="0"/>
      <w:marRight w:val="0"/>
      <w:marTop w:val="0"/>
      <w:marBottom w:val="0"/>
      <w:divBdr>
        <w:top w:val="none" w:sz="0" w:space="0" w:color="auto"/>
        <w:left w:val="none" w:sz="0" w:space="0" w:color="auto"/>
        <w:bottom w:val="none" w:sz="0" w:space="0" w:color="auto"/>
        <w:right w:val="none" w:sz="0" w:space="0" w:color="auto"/>
      </w:divBdr>
    </w:div>
    <w:div w:id="978025764">
      <w:bodyDiv w:val="1"/>
      <w:marLeft w:val="0"/>
      <w:marRight w:val="0"/>
      <w:marTop w:val="0"/>
      <w:marBottom w:val="0"/>
      <w:divBdr>
        <w:top w:val="none" w:sz="0" w:space="0" w:color="auto"/>
        <w:left w:val="none" w:sz="0" w:space="0" w:color="auto"/>
        <w:bottom w:val="none" w:sz="0" w:space="0" w:color="auto"/>
        <w:right w:val="none" w:sz="0" w:space="0" w:color="auto"/>
      </w:divBdr>
    </w:div>
    <w:div w:id="1097017575">
      <w:bodyDiv w:val="1"/>
      <w:marLeft w:val="0"/>
      <w:marRight w:val="0"/>
      <w:marTop w:val="0"/>
      <w:marBottom w:val="0"/>
      <w:divBdr>
        <w:top w:val="none" w:sz="0" w:space="0" w:color="auto"/>
        <w:left w:val="none" w:sz="0" w:space="0" w:color="auto"/>
        <w:bottom w:val="none" w:sz="0" w:space="0" w:color="auto"/>
        <w:right w:val="none" w:sz="0" w:space="0" w:color="auto"/>
      </w:divBdr>
    </w:div>
    <w:div w:id="1115178985">
      <w:bodyDiv w:val="1"/>
      <w:marLeft w:val="0"/>
      <w:marRight w:val="0"/>
      <w:marTop w:val="0"/>
      <w:marBottom w:val="0"/>
      <w:divBdr>
        <w:top w:val="none" w:sz="0" w:space="0" w:color="auto"/>
        <w:left w:val="none" w:sz="0" w:space="0" w:color="auto"/>
        <w:bottom w:val="none" w:sz="0" w:space="0" w:color="auto"/>
        <w:right w:val="none" w:sz="0" w:space="0" w:color="auto"/>
      </w:divBdr>
    </w:div>
    <w:div w:id="1145899371">
      <w:bodyDiv w:val="1"/>
      <w:marLeft w:val="0"/>
      <w:marRight w:val="0"/>
      <w:marTop w:val="0"/>
      <w:marBottom w:val="0"/>
      <w:divBdr>
        <w:top w:val="none" w:sz="0" w:space="0" w:color="auto"/>
        <w:left w:val="none" w:sz="0" w:space="0" w:color="auto"/>
        <w:bottom w:val="none" w:sz="0" w:space="0" w:color="auto"/>
        <w:right w:val="none" w:sz="0" w:space="0" w:color="auto"/>
      </w:divBdr>
    </w:div>
    <w:div w:id="1202476864">
      <w:bodyDiv w:val="1"/>
      <w:marLeft w:val="0"/>
      <w:marRight w:val="0"/>
      <w:marTop w:val="0"/>
      <w:marBottom w:val="0"/>
      <w:divBdr>
        <w:top w:val="none" w:sz="0" w:space="0" w:color="auto"/>
        <w:left w:val="none" w:sz="0" w:space="0" w:color="auto"/>
        <w:bottom w:val="none" w:sz="0" w:space="0" w:color="auto"/>
        <w:right w:val="none" w:sz="0" w:space="0" w:color="auto"/>
      </w:divBdr>
    </w:div>
    <w:div w:id="1208226050">
      <w:bodyDiv w:val="1"/>
      <w:marLeft w:val="0"/>
      <w:marRight w:val="0"/>
      <w:marTop w:val="0"/>
      <w:marBottom w:val="0"/>
      <w:divBdr>
        <w:top w:val="none" w:sz="0" w:space="0" w:color="auto"/>
        <w:left w:val="none" w:sz="0" w:space="0" w:color="auto"/>
        <w:bottom w:val="none" w:sz="0" w:space="0" w:color="auto"/>
        <w:right w:val="none" w:sz="0" w:space="0" w:color="auto"/>
      </w:divBdr>
    </w:div>
    <w:div w:id="1210190081">
      <w:bodyDiv w:val="1"/>
      <w:marLeft w:val="0"/>
      <w:marRight w:val="0"/>
      <w:marTop w:val="0"/>
      <w:marBottom w:val="0"/>
      <w:divBdr>
        <w:top w:val="none" w:sz="0" w:space="0" w:color="auto"/>
        <w:left w:val="none" w:sz="0" w:space="0" w:color="auto"/>
        <w:bottom w:val="none" w:sz="0" w:space="0" w:color="auto"/>
        <w:right w:val="none" w:sz="0" w:space="0" w:color="auto"/>
      </w:divBdr>
    </w:div>
    <w:div w:id="1224946327">
      <w:bodyDiv w:val="1"/>
      <w:marLeft w:val="0"/>
      <w:marRight w:val="0"/>
      <w:marTop w:val="0"/>
      <w:marBottom w:val="0"/>
      <w:divBdr>
        <w:top w:val="none" w:sz="0" w:space="0" w:color="auto"/>
        <w:left w:val="none" w:sz="0" w:space="0" w:color="auto"/>
        <w:bottom w:val="none" w:sz="0" w:space="0" w:color="auto"/>
        <w:right w:val="none" w:sz="0" w:space="0" w:color="auto"/>
      </w:divBdr>
    </w:div>
    <w:div w:id="1237283063">
      <w:bodyDiv w:val="1"/>
      <w:marLeft w:val="0"/>
      <w:marRight w:val="0"/>
      <w:marTop w:val="0"/>
      <w:marBottom w:val="0"/>
      <w:divBdr>
        <w:top w:val="none" w:sz="0" w:space="0" w:color="auto"/>
        <w:left w:val="none" w:sz="0" w:space="0" w:color="auto"/>
        <w:bottom w:val="none" w:sz="0" w:space="0" w:color="auto"/>
        <w:right w:val="none" w:sz="0" w:space="0" w:color="auto"/>
      </w:divBdr>
    </w:div>
    <w:div w:id="1256785874">
      <w:bodyDiv w:val="1"/>
      <w:marLeft w:val="0"/>
      <w:marRight w:val="0"/>
      <w:marTop w:val="0"/>
      <w:marBottom w:val="0"/>
      <w:divBdr>
        <w:top w:val="none" w:sz="0" w:space="0" w:color="auto"/>
        <w:left w:val="none" w:sz="0" w:space="0" w:color="auto"/>
        <w:bottom w:val="none" w:sz="0" w:space="0" w:color="auto"/>
        <w:right w:val="none" w:sz="0" w:space="0" w:color="auto"/>
      </w:divBdr>
    </w:div>
    <w:div w:id="1281297389">
      <w:bodyDiv w:val="1"/>
      <w:marLeft w:val="0"/>
      <w:marRight w:val="0"/>
      <w:marTop w:val="0"/>
      <w:marBottom w:val="0"/>
      <w:divBdr>
        <w:top w:val="none" w:sz="0" w:space="0" w:color="auto"/>
        <w:left w:val="none" w:sz="0" w:space="0" w:color="auto"/>
        <w:bottom w:val="none" w:sz="0" w:space="0" w:color="auto"/>
        <w:right w:val="none" w:sz="0" w:space="0" w:color="auto"/>
      </w:divBdr>
    </w:div>
    <w:div w:id="1364021292">
      <w:bodyDiv w:val="1"/>
      <w:marLeft w:val="0"/>
      <w:marRight w:val="0"/>
      <w:marTop w:val="0"/>
      <w:marBottom w:val="0"/>
      <w:divBdr>
        <w:top w:val="none" w:sz="0" w:space="0" w:color="auto"/>
        <w:left w:val="none" w:sz="0" w:space="0" w:color="auto"/>
        <w:bottom w:val="none" w:sz="0" w:space="0" w:color="auto"/>
        <w:right w:val="none" w:sz="0" w:space="0" w:color="auto"/>
      </w:divBdr>
    </w:div>
    <w:div w:id="1379747271">
      <w:bodyDiv w:val="1"/>
      <w:marLeft w:val="0"/>
      <w:marRight w:val="0"/>
      <w:marTop w:val="0"/>
      <w:marBottom w:val="0"/>
      <w:divBdr>
        <w:top w:val="none" w:sz="0" w:space="0" w:color="auto"/>
        <w:left w:val="none" w:sz="0" w:space="0" w:color="auto"/>
        <w:bottom w:val="none" w:sz="0" w:space="0" w:color="auto"/>
        <w:right w:val="none" w:sz="0" w:space="0" w:color="auto"/>
      </w:divBdr>
    </w:div>
    <w:div w:id="1437096500">
      <w:bodyDiv w:val="1"/>
      <w:marLeft w:val="0"/>
      <w:marRight w:val="0"/>
      <w:marTop w:val="0"/>
      <w:marBottom w:val="0"/>
      <w:divBdr>
        <w:top w:val="none" w:sz="0" w:space="0" w:color="auto"/>
        <w:left w:val="none" w:sz="0" w:space="0" w:color="auto"/>
        <w:bottom w:val="none" w:sz="0" w:space="0" w:color="auto"/>
        <w:right w:val="none" w:sz="0" w:space="0" w:color="auto"/>
      </w:divBdr>
    </w:div>
    <w:div w:id="1525900255">
      <w:bodyDiv w:val="1"/>
      <w:marLeft w:val="0"/>
      <w:marRight w:val="0"/>
      <w:marTop w:val="0"/>
      <w:marBottom w:val="0"/>
      <w:divBdr>
        <w:top w:val="none" w:sz="0" w:space="0" w:color="auto"/>
        <w:left w:val="none" w:sz="0" w:space="0" w:color="auto"/>
        <w:bottom w:val="none" w:sz="0" w:space="0" w:color="auto"/>
        <w:right w:val="none" w:sz="0" w:space="0" w:color="auto"/>
      </w:divBdr>
    </w:div>
    <w:div w:id="1535654787">
      <w:bodyDiv w:val="1"/>
      <w:marLeft w:val="0"/>
      <w:marRight w:val="0"/>
      <w:marTop w:val="0"/>
      <w:marBottom w:val="0"/>
      <w:divBdr>
        <w:top w:val="none" w:sz="0" w:space="0" w:color="auto"/>
        <w:left w:val="none" w:sz="0" w:space="0" w:color="auto"/>
        <w:bottom w:val="none" w:sz="0" w:space="0" w:color="auto"/>
        <w:right w:val="none" w:sz="0" w:space="0" w:color="auto"/>
      </w:divBdr>
    </w:div>
    <w:div w:id="1552106665">
      <w:bodyDiv w:val="1"/>
      <w:marLeft w:val="0"/>
      <w:marRight w:val="0"/>
      <w:marTop w:val="0"/>
      <w:marBottom w:val="0"/>
      <w:divBdr>
        <w:top w:val="none" w:sz="0" w:space="0" w:color="auto"/>
        <w:left w:val="none" w:sz="0" w:space="0" w:color="auto"/>
        <w:bottom w:val="none" w:sz="0" w:space="0" w:color="auto"/>
        <w:right w:val="none" w:sz="0" w:space="0" w:color="auto"/>
      </w:divBdr>
    </w:div>
    <w:div w:id="1570111734">
      <w:bodyDiv w:val="1"/>
      <w:marLeft w:val="0"/>
      <w:marRight w:val="0"/>
      <w:marTop w:val="0"/>
      <w:marBottom w:val="0"/>
      <w:divBdr>
        <w:top w:val="none" w:sz="0" w:space="0" w:color="auto"/>
        <w:left w:val="none" w:sz="0" w:space="0" w:color="auto"/>
        <w:bottom w:val="none" w:sz="0" w:space="0" w:color="auto"/>
        <w:right w:val="none" w:sz="0" w:space="0" w:color="auto"/>
      </w:divBdr>
    </w:div>
    <w:div w:id="1624768839">
      <w:bodyDiv w:val="1"/>
      <w:marLeft w:val="0"/>
      <w:marRight w:val="0"/>
      <w:marTop w:val="0"/>
      <w:marBottom w:val="0"/>
      <w:divBdr>
        <w:top w:val="none" w:sz="0" w:space="0" w:color="auto"/>
        <w:left w:val="none" w:sz="0" w:space="0" w:color="auto"/>
        <w:bottom w:val="none" w:sz="0" w:space="0" w:color="auto"/>
        <w:right w:val="none" w:sz="0" w:space="0" w:color="auto"/>
      </w:divBdr>
    </w:div>
    <w:div w:id="1643391513">
      <w:bodyDiv w:val="1"/>
      <w:marLeft w:val="0"/>
      <w:marRight w:val="0"/>
      <w:marTop w:val="0"/>
      <w:marBottom w:val="0"/>
      <w:divBdr>
        <w:top w:val="none" w:sz="0" w:space="0" w:color="auto"/>
        <w:left w:val="none" w:sz="0" w:space="0" w:color="auto"/>
        <w:bottom w:val="none" w:sz="0" w:space="0" w:color="auto"/>
        <w:right w:val="none" w:sz="0" w:space="0" w:color="auto"/>
      </w:divBdr>
    </w:div>
    <w:div w:id="1666057813">
      <w:bodyDiv w:val="1"/>
      <w:marLeft w:val="0"/>
      <w:marRight w:val="0"/>
      <w:marTop w:val="0"/>
      <w:marBottom w:val="0"/>
      <w:divBdr>
        <w:top w:val="none" w:sz="0" w:space="0" w:color="auto"/>
        <w:left w:val="none" w:sz="0" w:space="0" w:color="auto"/>
        <w:bottom w:val="none" w:sz="0" w:space="0" w:color="auto"/>
        <w:right w:val="none" w:sz="0" w:space="0" w:color="auto"/>
      </w:divBdr>
    </w:div>
    <w:div w:id="1681545110">
      <w:bodyDiv w:val="1"/>
      <w:marLeft w:val="0"/>
      <w:marRight w:val="0"/>
      <w:marTop w:val="0"/>
      <w:marBottom w:val="0"/>
      <w:divBdr>
        <w:top w:val="none" w:sz="0" w:space="0" w:color="auto"/>
        <w:left w:val="none" w:sz="0" w:space="0" w:color="auto"/>
        <w:bottom w:val="none" w:sz="0" w:space="0" w:color="auto"/>
        <w:right w:val="none" w:sz="0" w:space="0" w:color="auto"/>
      </w:divBdr>
    </w:div>
    <w:div w:id="1703049312">
      <w:bodyDiv w:val="1"/>
      <w:marLeft w:val="0"/>
      <w:marRight w:val="0"/>
      <w:marTop w:val="0"/>
      <w:marBottom w:val="0"/>
      <w:divBdr>
        <w:top w:val="none" w:sz="0" w:space="0" w:color="auto"/>
        <w:left w:val="none" w:sz="0" w:space="0" w:color="auto"/>
        <w:bottom w:val="none" w:sz="0" w:space="0" w:color="auto"/>
        <w:right w:val="none" w:sz="0" w:space="0" w:color="auto"/>
      </w:divBdr>
    </w:div>
    <w:div w:id="1763188121">
      <w:bodyDiv w:val="1"/>
      <w:marLeft w:val="0"/>
      <w:marRight w:val="0"/>
      <w:marTop w:val="0"/>
      <w:marBottom w:val="0"/>
      <w:divBdr>
        <w:top w:val="none" w:sz="0" w:space="0" w:color="auto"/>
        <w:left w:val="none" w:sz="0" w:space="0" w:color="auto"/>
        <w:bottom w:val="none" w:sz="0" w:space="0" w:color="auto"/>
        <w:right w:val="none" w:sz="0" w:space="0" w:color="auto"/>
      </w:divBdr>
    </w:div>
    <w:div w:id="1782530548">
      <w:bodyDiv w:val="1"/>
      <w:marLeft w:val="0"/>
      <w:marRight w:val="0"/>
      <w:marTop w:val="0"/>
      <w:marBottom w:val="0"/>
      <w:divBdr>
        <w:top w:val="none" w:sz="0" w:space="0" w:color="auto"/>
        <w:left w:val="none" w:sz="0" w:space="0" w:color="auto"/>
        <w:bottom w:val="none" w:sz="0" w:space="0" w:color="auto"/>
        <w:right w:val="none" w:sz="0" w:space="0" w:color="auto"/>
      </w:divBdr>
    </w:div>
    <w:div w:id="1786264962">
      <w:bodyDiv w:val="1"/>
      <w:marLeft w:val="0"/>
      <w:marRight w:val="0"/>
      <w:marTop w:val="0"/>
      <w:marBottom w:val="0"/>
      <w:divBdr>
        <w:top w:val="none" w:sz="0" w:space="0" w:color="auto"/>
        <w:left w:val="none" w:sz="0" w:space="0" w:color="auto"/>
        <w:bottom w:val="none" w:sz="0" w:space="0" w:color="auto"/>
        <w:right w:val="none" w:sz="0" w:space="0" w:color="auto"/>
      </w:divBdr>
    </w:div>
    <w:div w:id="1792940297">
      <w:bodyDiv w:val="1"/>
      <w:marLeft w:val="0"/>
      <w:marRight w:val="0"/>
      <w:marTop w:val="0"/>
      <w:marBottom w:val="0"/>
      <w:divBdr>
        <w:top w:val="none" w:sz="0" w:space="0" w:color="auto"/>
        <w:left w:val="none" w:sz="0" w:space="0" w:color="auto"/>
        <w:bottom w:val="none" w:sz="0" w:space="0" w:color="auto"/>
        <w:right w:val="none" w:sz="0" w:space="0" w:color="auto"/>
      </w:divBdr>
      <w:divsChild>
        <w:div w:id="535309940">
          <w:blockQuote w:val="1"/>
          <w:marLeft w:val="720"/>
          <w:marRight w:val="720"/>
          <w:marTop w:val="0"/>
          <w:marBottom w:val="100"/>
          <w:divBdr>
            <w:top w:val="none" w:sz="0" w:space="0" w:color="auto"/>
            <w:left w:val="none" w:sz="0" w:space="0" w:color="auto"/>
            <w:bottom w:val="none" w:sz="0" w:space="0" w:color="auto"/>
            <w:right w:val="none" w:sz="0" w:space="0" w:color="auto"/>
          </w:divBdr>
        </w:div>
        <w:div w:id="946351820">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 w:id="1802503868">
      <w:bodyDiv w:val="1"/>
      <w:marLeft w:val="0"/>
      <w:marRight w:val="0"/>
      <w:marTop w:val="0"/>
      <w:marBottom w:val="0"/>
      <w:divBdr>
        <w:top w:val="none" w:sz="0" w:space="0" w:color="auto"/>
        <w:left w:val="none" w:sz="0" w:space="0" w:color="auto"/>
        <w:bottom w:val="none" w:sz="0" w:space="0" w:color="auto"/>
        <w:right w:val="none" w:sz="0" w:space="0" w:color="auto"/>
      </w:divBdr>
    </w:div>
    <w:div w:id="1804812335">
      <w:bodyDiv w:val="1"/>
      <w:marLeft w:val="0"/>
      <w:marRight w:val="0"/>
      <w:marTop w:val="0"/>
      <w:marBottom w:val="0"/>
      <w:divBdr>
        <w:top w:val="none" w:sz="0" w:space="0" w:color="auto"/>
        <w:left w:val="none" w:sz="0" w:space="0" w:color="auto"/>
        <w:bottom w:val="none" w:sz="0" w:space="0" w:color="auto"/>
        <w:right w:val="none" w:sz="0" w:space="0" w:color="auto"/>
      </w:divBdr>
      <w:divsChild>
        <w:div w:id="1228149161">
          <w:marLeft w:val="0"/>
          <w:marRight w:val="0"/>
          <w:marTop w:val="0"/>
          <w:marBottom w:val="450"/>
          <w:divBdr>
            <w:top w:val="none" w:sz="0" w:space="0" w:color="auto"/>
            <w:left w:val="none" w:sz="0" w:space="0" w:color="auto"/>
            <w:bottom w:val="none" w:sz="0" w:space="0" w:color="auto"/>
            <w:right w:val="none" w:sz="0" w:space="0" w:color="auto"/>
          </w:divBdr>
          <w:divsChild>
            <w:div w:id="1918661588">
              <w:marLeft w:val="0"/>
              <w:marRight w:val="0"/>
              <w:marTop w:val="0"/>
              <w:marBottom w:val="0"/>
              <w:divBdr>
                <w:top w:val="none" w:sz="0" w:space="0" w:color="auto"/>
                <w:left w:val="none" w:sz="0" w:space="0" w:color="auto"/>
                <w:bottom w:val="none" w:sz="0" w:space="0" w:color="auto"/>
                <w:right w:val="none" w:sz="0" w:space="0" w:color="auto"/>
              </w:divBdr>
            </w:div>
          </w:divsChild>
        </w:div>
        <w:div w:id="960959533">
          <w:marLeft w:val="0"/>
          <w:marRight w:val="0"/>
          <w:marTop w:val="0"/>
          <w:marBottom w:val="450"/>
          <w:divBdr>
            <w:top w:val="none" w:sz="0" w:space="0" w:color="auto"/>
            <w:left w:val="none" w:sz="0" w:space="0" w:color="auto"/>
            <w:bottom w:val="none" w:sz="0" w:space="0" w:color="auto"/>
            <w:right w:val="none" w:sz="0" w:space="0" w:color="auto"/>
          </w:divBdr>
          <w:divsChild>
            <w:div w:id="394860944">
              <w:marLeft w:val="0"/>
              <w:marRight w:val="0"/>
              <w:marTop w:val="0"/>
              <w:marBottom w:val="0"/>
              <w:divBdr>
                <w:top w:val="none" w:sz="0" w:space="0" w:color="auto"/>
                <w:left w:val="none" w:sz="0" w:space="0" w:color="auto"/>
                <w:bottom w:val="none" w:sz="0" w:space="0" w:color="auto"/>
                <w:right w:val="none" w:sz="0" w:space="0" w:color="auto"/>
              </w:divBdr>
            </w:div>
          </w:divsChild>
        </w:div>
        <w:div w:id="1840658126">
          <w:marLeft w:val="0"/>
          <w:marRight w:val="0"/>
          <w:marTop w:val="0"/>
          <w:marBottom w:val="450"/>
          <w:divBdr>
            <w:top w:val="none" w:sz="0" w:space="0" w:color="auto"/>
            <w:left w:val="none" w:sz="0" w:space="0" w:color="auto"/>
            <w:bottom w:val="none" w:sz="0" w:space="0" w:color="auto"/>
            <w:right w:val="none" w:sz="0" w:space="0" w:color="auto"/>
          </w:divBdr>
          <w:divsChild>
            <w:div w:id="434011314">
              <w:marLeft w:val="0"/>
              <w:marRight w:val="0"/>
              <w:marTop w:val="0"/>
              <w:marBottom w:val="0"/>
              <w:divBdr>
                <w:top w:val="none" w:sz="0" w:space="0" w:color="auto"/>
                <w:left w:val="none" w:sz="0" w:space="0" w:color="auto"/>
                <w:bottom w:val="none" w:sz="0" w:space="0" w:color="auto"/>
                <w:right w:val="none" w:sz="0" w:space="0" w:color="auto"/>
              </w:divBdr>
            </w:div>
          </w:divsChild>
        </w:div>
        <w:div w:id="695157884">
          <w:marLeft w:val="0"/>
          <w:marRight w:val="0"/>
          <w:marTop w:val="0"/>
          <w:marBottom w:val="450"/>
          <w:divBdr>
            <w:top w:val="none" w:sz="0" w:space="0" w:color="auto"/>
            <w:left w:val="none" w:sz="0" w:space="0" w:color="auto"/>
            <w:bottom w:val="none" w:sz="0" w:space="0" w:color="auto"/>
            <w:right w:val="none" w:sz="0" w:space="0" w:color="auto"/>
          </w:divBdr>
          <w:divsChild>
            <w:div w:id="5686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73546">
      <w:bodyDiv w:val="1"/>
      <w:marLeft w:val="0"/>
      <w:marRight w:val="0"/>
      <w:marTop w:val="0"/>
      <w:marBottom w:val="0"/>
      <w:divBdr>
        <w:top w:val="none" w:sz="0" w:space="0" w:color="auto"/>
        <w:left w:val="none" w:sz="0" w:space="0" w:color="auto"/>
        <w:bottom w:val="none" w:sz="0" w:space="0" w:color="auto"/>
        <w:right w:val="none" w:sz="0" w:space="0" w:color="auto"/>
      </w:divBdr>
      <w:divsChild>
        <w:div w:id="1445660995">
          <w:marLeft w:val="0"/>
          <w:marRight w:val="0"/>
          <w:marTop w:val="0"/>
          <w:marBottom w:val="0"/>
          <w:divBdr>
            <w:top w:val="none" w:sz="0" w:space="0" w:color="auto"/>
            <w:left w:val="none" w:sz="0" w:space="0" w:color="auto"/>
            <w:bottom w:val="none" w:sz="0" w:space="0" w:color="auto"/>
            <w:right w:val="none" w:sz="0" w:space="0" w:color="auto"/>
          </w:divBdr>
          <w:divsChild>
            <w:div w:id="424427540">
              <w:marLeft w:val="0"/>
              <w:marRight w:val="0"/>
              <w:marTop w:val="0"/>
              <w:marBottom w:val="0"/>
              <w:divBdr>
                <w:top w:val="none" w:sz="0" w:space="0" w:color="auto"/>
                <w:left w:val="none" w:sz="0" w:space="0" w:color="auto"/>
                <w:bottom w:val="none" w:sz="0" w:space="0" w:color="auto"/>
                <w:right w:val="none" w:sz="0" w:space="0" w:color="auto"/>
              </w:divBdr>
              <w:divsChild>
                <w:div w:id="16026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01540">
      <w:bodyDiv w:val="1"/>
      <w:marLeft w:val="0"/>
      <w:marRight w:val="0"/>
      <w:marTop w:val="0"/>
      <w:marBottom w:val="0"/>
      <w:divBdr>
        <w:top w:val="none" w:sz="0" w:space="0" w:color="auto"/>
        <w:left w:val="none" w:sz="0" w:space="0" w:color="auto"/>
        <w:bottom w:val="none" w:sz="0" w:space="0" w:color="auto"/>
        <w:right w:val="none" w:sz="0" w:space="0" w:color="auto"/>
      </w:divBdr>
    </w:div>
    <w:div w:id="1868443763">
      <w:bodyDiv w:val="1"/>
      <w:marLeft w:val="0"/>
      <w:marRight w:val="0"/>
      <w:marTop w:val="0"/>
      <w:marBottom w:val="0"/>
      <w:divBdr>
        <w:top w:val="none" w:sz="0" w:space="0" w:color="auto"/>
        <w:left w:val="none" w:sz="0" w:space="0" w:color="auto"/>
        <w:bottom w:val="none" w:sz="0" w:space="0" w:color="auto"/>
        <w:right w:val="none" w:sz="0" w:space="0" w:color="auto"/>
      </w:divBdr>
    </w:div>
    <w:div w:id="1889294263">
      <w:bodyDiv w:val="1"/>
      <w:marLeft w:val="0"/>
      <w:marRight w:val="0"/>
      <w:marTop w:val="0"/>
      <w:marBottom w:val="0"/>
      <w:divBdr>
        <w:top w:val="none" w:sz="0" w:space="0" w:color="auto"/>
        <w:left w:val="none" w:sz="0" w:space="0" w:color="auto"/>
        <w:bottom w:val="none" w:sz="0" w:space="0" w:color="auto"/>
        <w:right w:val="none" w:sz="0" w:space="0" w:color="auto"/>
      </w:divBdr>
    </w:div>
    <w:div w:id="1904942866">
      <w:bodyDiv w:val="1"/>
      <w:marLeft w:val="0"/>
      <w:marRight w:val="0"/>
      <w:marTop w:val="0"/>
      <w:marBottom w:val="0"/>
      <w:divBdr>
        <w:top w:val="none" w:sz="0" w:space="0" w:color="auto"/>
        <w:left w:val="none" w:sz="0" w:space="0" w:color="auto"/>
        <w:bottom w:val="none" w:sz="0" w:space="0" w:color="auto"/>
        <w:right w:val="none" w:sz="0" w:space="0" w:color="auto"/>
      </w:divBdr>
    </w:div>
    <w:div w:id="1929535813">
      <w:bodyDiv w:val="1"/>
      <w:marLeft w:val="0"/>
      <w:marRight w:val="0"/>
      <w:marTop w:val="0"/>
      <w:marBottom w:val="0"/>
      <w:divBdr>
        <w:top w:val="none" w:sz="0" w:space="0" w:color="auto"/>
        <w:left w:val="none" w:sz="0" w:space="0" w:color="auto"/>
        <w:bottom w:val="none" w:sz="0" w:space="0" w:color="auto"/>
        <w:right w:val="none" w:sz="0" w:space="0" w:color="auto"/>
      </w:divBdr>
      <w:divsChild>
        <w:div w:id="690498189">
          <w:marLeft w:val="0"/>
          <w:marRight w:val="0"/>
          <w:marTop w:val="0"/>
          <w:marBottom w:val="0"/>
          <w:divBdr>
            <w:top w:val="none" w:sz="0" w:space="0" w:color="auto"/>
            <w:left w:val="none" w:sz="0" w:space="0" w:color="auto"/>
            <w:bottom w:val="none" w:sz="0" w:space="0" w:color="auto"/>
            <w:right w:val="none" w:sz="0" w:space="0" w:color="auto"/>
          </w:divBdr>
          <w:divsChild>
            <w:div w:id="2064021957">
              <w:marLeft w:val="0"/>
              <w:marRight w:val="0"/>
              <w:marTop w:val="0"/>
              <w:marBottom w:val="0"/>
              <w:divBdr>
                <w:top w:val="none" w:sz="0" w:space="0" w:color="auto"/>
                <w:left w:val="none" w:sz="0" w:space="0" w:color="auto"/>
                <w:bottom w:val="none" w:sz="0" w:space="0" w:color="auto"/>
                <w:right w:val="none" w:sz="0" w:space="0" w:color="auto"/>
              </w:divBdr>
              <w:divsChild>
                <w:div w:id="9910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47266">
      <w:bodyDiv w:val="1"/>
      <w:marLeft w:val="0"/>
      <w:marRight w:val="0"/>
      <w:marTop w:val="0"/>
      <w:marBottom w:val="0"/>
      <w:divBdr>
        <w:top w:val="none" w:sz="0" w:space="0" w:color="auto"/>
        <w:left w:val="none" w:sz="0" w:space="0" w:color="auto"/>
        <w:bottom w:val="none" w:sz="0" w:space="0" w:color="auto"/>
        <w:right w:val="none" w:sz="0" w:space="0" w:color="auto"/>
      </w:divBdr>
    </w:div>
    <w:div w:id="1951669403">
      <w:bodyDiv w:val="1"/>
      <w:marLeft w:val="0"/>
      <w:marRight w:val="0"/>
      <w:marTop w:val="0"/>
      <w:marBottom w:val="0"/>
      <w:divBdr>
        <w:top w:val="none" w:sz="0" w:space="0" w:color="auto"/>
        <w:left w:val="none" w:sz="0" w:space="0" w:color="auto"/>
        <w:bottom w:val="none" w:sz="0" w:space="0" w:color="auto"/>
        <w:right w:val="none" w:sz="0" w:space="0" w:color="auto"/>
      </w:divBdr>
    </w:div>
    <w:div w:id="2004357979">
      <w:bodyDiv w:val="1"/>
      <w:marLeft w:val="0"/>
      <w:marRight w:val="0"/>
      <w:marTop w:val="0"/>
      <w:marBottom w:val="0"/>
      <w:divBdr>
        <w:top w:val="none" w:sz="0" w:space="0" w:color="auto"/>
        <w:left w:val="none" w:sz="0" w:space="0" w:color="auto"/>
        <w:bottom w:val="none" w:sz="0" w:space="0" w:color="auto"/>
        <w:right w:val="none" w:sz="0" w:space="0" w:color="auto"/>
      </w:divBdr>
    </w:div>
    <w:div w:id="2011368827">
      <w:bodyDiv w:val="1"/>
      <w:marLeft w:val="0"/>
      <w:marRight w:val="0"/>
      <w:marTop w:val="0"/>
      <w:marBottom w:val="0"/>
      <w:divBdr>
        <w:top w:val="none" w:sz="0" w:space="0" w:color="auto"/>
        <w:left w:val="none" w:sz="0" w:space="0" w:color="auto"/>
        <w:bottom w:val="none" w:sz="0" w:space="0" w:color="auto"/>
        <w:right w:val="none" w:sz="0" w:space="0" w:color="auto"/>
      </w:divBdr>
    </w:div>
    <w:div w:id="2042240302">
      <w:bodyDiv w:val="1"/>
      <w:marLeft w:val="0"/>
      <w:marRight w:val="0"/>
      <w:marTop w:val="0"/>
      <w:marBottom w:val="0"/>
      <w:divBdr>
        <w:top w:val="none" w:sz="0" w:space="0" w:color="auto"/>
        <w:left w:val="none" w:sz="0" w:space="0" w:color="auto"/>
        <w:bottom w:val="none" w:sz="0" w:space="0" w:color="auto"/>
        <w:right w:val="none" w:sz="0" w:space="0" w:color="auto"/>
      </w:divBdr>
    </w:div>
    <w:div w:id="2062558142">
      <w:bodyDiv w:val="1"/>
      <w:marLeft w:val="0"/>
      <w:marRight w:val="0"/>
      <w:marTop w:val="0"/>
      <w:marBottom w:val="0"/>
      <w:divBdr>
        <w:top w:val="none" w:sz="0" w:space="0" w:color="auto"/>
        <w:left w:val="none" w:sz="0" w:space="0" w:color="auto"/>
        <w:bottom w:val="none" w:sz="0" w:space="0" w:color="auto"/>
        <w:right w:val="none" w:sz="0" w:space="0" w:color="auto"/>
      </w:divBdr>
    </w:div>
    <w:div w:id="2119374719">
      <w:bodyDiv w:val="1"/>
      <w:marLeft w:val="0"/>
      <w:marRight w:val="0"/>
      <w:marTop w:val="0"/>
      <w:marBottom w:val="0"/>
      <w:divBdr>
        <w:top w:val="none" w:sz="0" w:space="0" w:color="auto"/>
        <w:left w:val="none" w:sz="0" w:space="0" w:color="auto"/>
        <w:bottom w:val="none" w:sz="0" w:space="0" w:color="auto"/>
        <w:right w:val="none" w:sz="0" w:space="0" w:color="auto"/>
      </w:divBdr>
      <w:divsChild>
        <w:div w:id="1813788641">
          <w:marLeft w:val="547"/>
          <w:marRight w:val="0"/>
          <w:marTop w:val="0"/>
          <w:marBottom w:val="120"/>
          <w:divBdr>
            <w:top w:val="none" w:sz="0" w:space="0" w:color="auto"/>
            <w:left w:val="none" w:sz="0" w:space="0" w:color="auto"/>
            <w:bottom w:val="none" w:sz="0" w:space="0" w:color="auto"/>
            <w:right w:val="none" w:sz="0" w:space="0" w:color="auto"/>
          </w:divBdr>
        </w:div>
        <w:div w:id="1834681427">
          <w:marLeft w:val="547"/>
          <w:marRight w:val="0"/>
          <w:marTop w:val="0"/>
          <w:marBottom w:val="120"/>
          <w:divBdr>
            <w:top w:val="none" w:sz="0" w:space="0" w:color="auto"/>
            <w:left w:val="none" w:sz="0" w:space="0" w:color="auto"/>
            <w:bottom w:val="none" w:sz="0" w:space="0" w:color="auto"/>
            <w:right w:val="none" w:sz="0" w:space="0" w:color="auto"/>
          </w:divBdr>
        </w:div>
        <w:div w:id="648478878">
          <w:marLeft w:val="547"/>
          <w:marRight w:val="0"/>
          <w:marTop w:val="0"/>
          <w:marBottom w:val="120"/>
          <w:divBdr>
            <w:top w:val="none" w:sz="0" w:space="0" w:color="auto"/>
            <w:left w:val="none" w:sz="0" w:space="0" w:color="auto"/>
            <w:bottom w:val="none" w:sz="0" w:space="0" w:color="auto"/>
            <w:right w:val="none" w:sz="0" w:space="0" w:color="auto"/>
          </w:divBdr>
        </w:div>
        <w:div w:id="806825043">
          <w:marLeft w:val="547"/>
          <w:marRight w:val="0"/>
          <w:marTop w:val="0"/>
          <w:marBottom w:val="120"/>
          <w:divBdr>
            <w:top w:val="none" w:sz="0" w:space="0" w:color="auto"/>
            <w:left w:val="none" w:sz="0" w:space="0" w:color="auto"/>
            <w:bottom w:val="none" w:sz="0" w:space="0" w:color="auto"/>
            <w:right w:val="none" w:sz="0" w:space="0" w:color="auto"/>
          </w:divBdr>
        </w:div>
      </w:divsChild>
    </w:div>
    <w:div w:id="214592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ushmanwakefield.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media.poland@cushwake.p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first.last@cushwak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644759602BBA4D87EA697FDCE602B5" ma:contentTypeVersion="11" ma:contentTypeDescription="Vytvoří nový dokument" ma:contentTypeScope="" ma:versionID="54e04442a5a41ba06e79f8f4e2fb63c5">
  <xsd:schema xmlns:xsd="http://www.w3.org/2001/XMLSchema" xmlns:xs="http://www.w3.org/2001/XMLSchema" xmlns:p="http://schemas.microsoft.com/office/2006/metadata/properties" xmlns:ns2="9e693106-b6aa-496f-80df-b6107f1b5080" xmlns:ns3="3ef9a7e3-9a40-48b7-a6cc-725c5353b0b6" targetNamespace="http://schemas.microsoft.com/office/2006/metadata/properties" ma:root="true" ma:fieldsID="83f95da8c1ea7a6281c07d1a0bbd7c17" ns2:_="" ns3:_="">
    <xsd:import namespace="9e693106-b6aa-496f-80df-b6107f1b5080"/>
    <xsd:import namespace="3ef9a7e3-9a40-48b7-a6cc-725c5353b0b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93106-b6aa-496f-80df-b6107f1b508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014dc0a8-dbd1-41f1-ae46-d9750645e43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9a7e3-9a40-48b7-a6cc-725c5353b0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5a81735-654c-40ed-8896-d5e3851262cc}" ma:internalName="TaxCatchAll" ma:showField="CatchAllData" ma:web="3ef9a7e3-9a40-48b7-a6cc-725c5353b0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f9a7e3-9a40-48b7-a6cc-725c5353b0b6" xsi:nil="true"/>
    <lcf76f155ced4ddcb4097134ff3c332f xmlns="9e693106-b6aa-496f-80df-b6107f1b50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32903F-9836-4A32-BFB2-FA22B6B4C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93106-b6aa-496f-80df-b6107f1b5080"/>
    <ds:schemaRef ds:uri="3ef9a7e3-9a40-48b7-a6cc-725c5353b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CD8228-3A9C-4322-9E48-344148643398}">
  <ds:schemaRefs>
    <ds:schemaRef ds:uri="http://schemas.openxmlformats.org/officeDocument/2006/bibliography"/>
  </ds:schemaRefs>
</ds:datastoreItem>
</file>

<file path=customXml/itemProps3.xml><?xml version="1.0" encoding="utf-8"?>
<ds:datastoreItem xmlns:ds="http://schemas.openxmlformats.org/officeDocument/2006/customXml" ds:itemID="{8C303DC5-36C3-4D01-A699-677E7E955689}">
  <ds:schemaRefs>
    <ds:schemaRef ds:uri="http://schemas.microsoft.com/sharepoint/v3/contenttype/forms"/>
  </ds:schemaRefs>
</ds:datastoreItem>
</file>

<file path=customXml/itemProps4.xml><?xml version="1.0" encoding="utf-8"?>
<ds:datastoreItem xmlns:ds="http://schemas.openxmlformats.org/officeDocument/2006/customXml" ds:itemID="{5422DD7A-76A6-40A8-8556-74F891675D7E}">
  <ds:schemaRefs>
    <ds:schemaRef ds:uri="http://schemas.microsoft.com/office/2006/metadata/properties"/>
    <ds:schemaRef ds:uri="http://schemas.microsoft.com/office/infopath/2007/PartnerControls"/>
    <ds:schemaRef ds:uri="3ef9a7e3-9a40-48b7-a6cc-725c5353b0b6"/>
    <ds:schemaRef ds:uri="9e693106-b6aa-496f-80df-b6107f1b508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3210</Characters>
  <Application>Microsoft Office Word</Application>
  <DocSecurity>0</DocSecurity>
  <Lines>26</Lines>
  <Paragraphs>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dc:creator>
  <cp:lastModifiedBy>magdalena ossowska</cp:lastModifiedBy>
  <cp:revision>2</cp:revision>
  <dcterms:created xsi:type="dcterms:W3CDTF">2026-05-12T10:58:00Z</dcterms:created>
  <dcterms:modified xsi:type="dcterms:W3CDTF">2026-05-12T10:58:00Z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01c4386eb9a1dc9de2fec12738f87015bcc4ef4c8803dccae430c9e60e042de1</vt:lpwstr>
  </property>
  <property fmtid="{D5CDD505-2E9C-101B-9397-08002B2CF9AE}" pid="3" name="ContentTypeId">
    <vt:lpwstr>0x0101008C644759602BBA4D87EA697FDCE602B5</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