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2B208B" w14:textId="47FFFA5A" w:rsidR="0DCD41E2" w:rsidRPr="00481909" w:rsidRDefault="00166B49" w:rsidP="0DCD41E2">
      <w:pPr>
        <w:jc w:val="center"/>
        <w:rPr>
          <w:rFonts w:ascii="TheSans B3 Light" w:eastAsia="TheSans B3 Light" w:hAnsi="TheSans B3 Light" w:cs="TheSans B3 Light"/>
          <w:b/>
          <w:bCs/>
          <w:color w:val="AC9976"/>
          <w:sz w:val="32"/>
          <w:szCs w:val="32"/>
          <w:lang w:val="pl-PL"/>
        </w:rPr>
      </w:pPr>
      <w:r w:rsidRPr="00481909">
        <w:rPr>
          <w:rFonts w:ascii="TheSans B3 Light" w:eastAsia="TheSans B3 Light" w:hAnsi="TheSans B3 Light" w:cs="TheSans B3 Light"/>
          <w:b/>
          <w:bCs/>
          <w:color w:val="AC9976"/>
          <w:sz w:val="32"/>
          <w:szCs w:val="32"/>
          <w:lang w:val="pl-PL"/>
        </w:rPr>
        <w:t>Potrójna premiera Mövenpick. Marka rośnie w siłę na nowych rynkach</w:t>
      </w:r>
    </w:p>
    <w:p w14:paraId="48230845" w14:textId="77777777" w:rsidR="004102A6" w:rsidRPr="00481909" w:rsidRDefault="004102A6" w:rsidP="0DCD41E2">
      <w:pPr>
        <w:jc w:val="center"/>
        <w:rPr>
          <w:rFonts w:ascii="TheSans B3 Light" w:eastAsia="TheSans B3 Light" w:hAnsi="TheSans B3 Light" w:cs="TheSans B3 Light"/>
          <w:b/>
          <w:bCs/>
          <w:color w:val="AC9976"/>
          <w:sz w:val="32"/>
          <w:szCs w:val="32"/>
          <w:lang w:val="pl-PL"/>
        </w:rPr>
      </w:pPr>
    </w:p>
    <w:p w14:paraId="164B7EFC" w14:textId="2CAA2E01" w:rsidR="67C74656" w:rsidRPr="00481909" w:rsidRDefault="67C74656" w:rsidP="0DCD41E2">
      <w:pPr>
        <w:jc w:val="center"/>
        <w:rPr>
          <w:lang w:val="pl-PL"/>
        </w:rPr>
      </w:pPr>
      <w:r w:rsidRPr="00481909">
        <w:rPr>
          <w:noProof/>
          <w:lang w:val="pl-PL"/>
        </w:rPr>
        <w:drawing>
          <wp:inline distT="0" distB="0" distL="0" distR="0" wp14:anchorId="43504D56" wp14:editId="6E8E4BDE">
            <wp:extent cx="5318150" cy="3548190"/>
            <wp:effectExtent l="0" t="0" r="0" b="0"/>
            <wp:docPr id="104792185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921854" name="Picture 1047921854"/>
                    <pic:cNvPicPr/>
                  </pic:nvPicPr>
                  <pic:blipFill>
                    <a:blip r:embed="rId11" cstate="email">
                      <a:extLst>
                        <a:ext uri="{28A0092B-C50C-407E-A947-70E740481C1C}">
                          <a14:useLocalDpi xmlns:a14="http://schemas.microsoft.com/office/drawing/2010/main"/>
                        </a:ext>
                      </a:extLst>
                    </a:blip>
                    <a:stretch>
                      <a:fillRect/>
                    </a:stretch>
                  </pic:blipFill>
                  <pic:spPr>
                    <a:xfrm>
                      <a:off x="0" y="0"/>
                      <a:ext cx="5318150" cy="3548190"/>
                    </a:xfrm>
                    <a:prstGeom prst="rect">
                      <a:avLst/>
                    </a:prstGeom>
                  </pic:spPr>
                </pic:pic>
              </a:graphicData>
            </a:graphic>
          </wp:inline>
        </w:drawing>
      </w:r>
    </w:p>
    <w:p w14:paraId="572DC253" w14:textId="77777777" w:rsidR="00731E92" w:rsidRPr="00481909" w:rsidRDefault="00731E92" w:rsidP="00731E92">
      <w:pPr>
        <w:jc w:val="center"/>
        <w:rPr>
          <w:rFonts w:ascii="TheSans B5 Plain" w:hAnsi="TheSans B5 Plain" w:cs="Arial"/>
          <w:i/>
          <w:iCs/>
          <w:color w:val="000000" w:themeColor="text1"/>
          <w:sz w:val="8"/>
          <w:szCs w:val="8"/>
          <w:lang w:val="pl-PL"/>
        </w:rPr>
      </w:pPr>
    </w:p>
    <w:p w14:paraId="0B63BCBA" w14:textId="6DE78AAF" w:rsidR="00814DDE" w:rsidRPr="00481909" w:rsidRDefault="00DA357B" w:rsidP="00731E92">
      <w:pPr>
        <w:jc w:val="center"/>
        <w:rPr>
          <w:rFonts w:ascii="TheSans B5 Plain" w:hAnsi="TheSans B5 Plain" w:cs="Arial"/>
          <w:i/>
          <w:iCs/>
          <w:color w:val="000000" w:themeColor="text1"/>
          <w:sz w:val="18"/>
          <w:szCs w:val="18"/>
          <w:lang w:val="pl-PL"/>
        </w:rPr>
      </w:pPr>
      <w:r w:rsidRPr="00481909">
        <w:rPr>
          <w:rFonts w:ascii="TheSans B5 Plain" w:hAnsi="TheSans B5 Plain" w:cs="Arial"/>
          <w:i/>
          <w:iCs/>
          <w:color w:val="000000" w:themeColor="text1"/>
          <w:sz w:val="18"/>
          <w:szCs w:val="18"/>
          <w:lang w:val="pl-PL"/>
        </w:rPr>
        <w:t xml:space="preserve">Pokój hotelowy w nowo otwartym </w:t>
      </w:r>
      <w:r w:rsidR="00731E92" w:rsidRPr="00481909">
        <w:rPr>
          <w:rFonts w:ascii="TheSans B5 Plain" w:hAnsi="TheSans B5 Plain" w:cs="Arial"/>
          <w:i/>
          <w:iCs/>
          <w:color w:val="000000" w:themeColor="text1"/>
          <w:sz w:val="18"/>
          <w:szCs w:val="18"/>
          <w:lang w:val="pl-PL"/>
        </w:rPr>
        <w:t>Mövenpick Hotel &amp; Residences Teuta Kotor Bay</w:t>
      </w:r>
    </w:p>
    <w:p w14:paraId="609F718A" w14:textId="77777777" w:rsidR="00731E92" w:rsidRPr="00481909" w:rsidRDefault="00731E92" w:rsidP="00563D5A">
      <w:pPr>
        <w:jc w:val="both"/>
        <w:rPr>
          <w:rFonts w:ascii="TheSans B5 Plain" w:hAnsi="TheSans B5 Plain" w:cs="Arial"/>
          <w:color w:val="000000" w:themeColor="text1"/>
          <w:sz w:val="22"/>
          <w:szCs w:val="22"/>
          <w:lang w:val="pl-PL"/>
        </w:rPr>
      </w:pPr>
    </w:p>
    <w:p w14:paraId="5808EC73" w14:textId="77777777" w:rsidR="00731E92" w:rsidRPr="00481909" w:rsidRDefault="00731E92" w:rsidP="00563D5A">
      <w:pPr>
        <w:jc w:val="both"/>
        <w:rPr>
          <w:rFonts w:ascii="TheSans B5 Plain" w:hAnsi="TheSans B5 Plain" w:cs="Arial"/>
          <w:b/>
          <w:color w:val="000000" w:themeColor="text1"/>
          <w:sz w:val="22"/>
          <w:szCs w:val="22"/>
          <w:lang w:val="pl-PL"/>
        </w:rPr>
      </w:pPr>
    </w:p>
    <w:p w14:paraId="56D0F4BE" w14:textId="659EE123" w:rsidR="00EF7ADF" w:rsidRPr="00481909" w:rsidRDefault="004102A6" w:rsidP="001756E3">
      <w:pPr>
        <w:jc w:val="both"/>
        <w:rPr>
          <w:rFonts w:ascii="TheSans B5 Plain" w:hAnsi="TheSans B5 Plain" w:cs="Arial"/>
          <w:b/>
          <w:bCs/>
          <w:color w:val="000000" w:themeColor="text1"/>
          <w:sz w:val="22"/>
          <w:szCs w:val="22"/>
          <w:lang w:val="pl-PL"/>
        </w:rPr>
      </w:pPr>
      <w:r w:rsidRPr="00481909">
        <w:rPr>
          <w:rFonts w:ascii="TheSans B5 Plain" w:hAnsi="TheSans B5 Plain" w:cs="Arial"/>
          <w:b/>
          <w:bCs/>
          <w:color w:val="000000" w:themeColor="text1"/>
          <w:sz w:val="22"/>
          <w:szCs w:val="22"/>
          <w:lang w:val="pl-PL"/>
        </w:rPr>
        <w:t>Warszawa</w:t>
      </w:r>
      <w:r w:rsidR="4DC671C5" w:rsidRPr="00481909">
        <w:rPr>
          <w:rFonts w:ascii="TheSans B5 Plain" w:hAnsi="TheSans B5 Plain" w:cs="Arial"/>
          <w:b/>
          <w:bCs/>
          <w:color w:val="000000" w:themeColor="text1"/>
          <w:sz w:val="22"/>
          <w:szCs w:val="22"/>
          <w:lang w:val="pl-PL"/>
        </w:rPr>
        <w:t>,</w:t>
      </w:r>
      <w:r w:rsidR="26FCDB0F" w:rsidRPr="00481909">
        <w:rPr>
          <w:rFonts w:ascii="TheSans B5 Plain" w:hAnsi="TheSans B5 Plain" w:cs="Arial"/>
          <w:b/>
          <w:bCs/>
          <w:color w:val="000000" w:themeColor="text1"/>
          <w:sz w:val="22"/>
          <w:szCs w:val="22"/>
          <w:lang w:val="pl-PL"/>
        </w:rPr>
        <w:t xml:space="preserve"> </w:t>
      </w:r>
      <w:r w:rsidR="00EF7ADF" w:rsidRPr="00481909">
        <w:rPr>
          <w:rFonts w:ascii="TheSans B5 Plain" w:hAnsi="TheSans B5 Plain" w:cs="Arial"/>
          <w:b/>
          <w:bCs/>
          <w:color w:val="000000" w:themeColor="text1"/>
          <w:sz w:val="22"/>
          <w:szCs w:val="22"/>
          <w:lang w:val="pl-PL"/>
        </w:rPr>
        <w:t>1</w:t>
      </w:r>
      <w:r w:rsidRPr="00481909">
        <w:rPr>
          <w:rFonts w:ascii="TheSans B5 Plain" w:hAnsi="TheSans B5 Plain" w:cs="Arial"/>
          <w:b/>
          <w:bCs/>
          <w:color w:val="000000" w:themeColor="text1"/>
          <w:sz w:val="22"/>
          <w:szCs w:val="22"/>
          <w:lang w:val="pl-PL"/>
        </w:rPr>
        <w:t>2</w:t>
      </w:r>
      <w:r w:rsidR="00E71A09" w:rsidRPr="00481909">
        <w:rPr>
          <w:rFonts w:ascii="TheSans B5 Plain" w:hAnsi="TheSans B5 Plain" w:cs="Arial"/>
          <w:b/>
          <w:bCs/>
          <w:color w:val="000000" w:themeColor="text1"/>
          <w:sz w:val="22"/>
          <w:szCs w:val="22"/>
          <w:lang w:val="pl-PL"/>
        </w:rPr>
        <w:t xml:space="preserve"> </w:t>
      </w:r>
      <w:r w:rsidR="00EF7ADF" w:rsidRPr="00481909">
        <w:rPr>
          <w:rFonts w:ascii="TheSans B5 Plain" w:hAnsi="TheSans B5 Plain" w:cs="Arial"/>
          <w:b/>
          <w:bCs/>
          <w:color w:val="000000" w:themeColor="text1"/>
          <w:sz w:val="22"/>
          <w:szCs w:val="22"/>
          <w:lang w:val="pl-PL"/>
        </w:rPr>
        <w:t>maja</w:t>
      </w:r>
      <w:r w:rsidR="26FCDB0F" w:rsidRPr="00481909">
        <w:rPr>
          <w:rFonts w:ascii="TheSans B5 Plain" w:hAnsi="TheSans B5 Plain" w:cs="Arial"/>
          <w:b/>
          <w:bCs/>
          <w:color w:val="000000" w:themeColor="text1"/>
          <w:sz w:val="22"/>
          <w:szCs w:val="22"/>
          <w:lang w:val="pl-PL"/>
        </w:rPr>
        <w:t xml:space="preserve"> 2026 – </w:t>
      </w:r>
      <w:r w:rsidR="000D4BA5" w:rsidRPr="00481909">
        <w:rPr>
          <w:rFonts w:ascii="TheSans B5 Plain" w:hAnsi="TheSans B5 Plain" w:cs="Arial"/>
          <w:color w:val="000000" w:themeColor="text1"/>
          <w:sz w:val="22"/>
          <w:szCs w:val="22"/>
          <w:lang w:val="pl-PL"/>
        </w:rPr>
        <w:t>Mövenpick dynamicznie rozwija swoje portfolio, ogłaszając otwarcia w strategicznych regionach Europy i Azji Środkowej. Nowe hotele wprowadzają na lokalne rynki filozofię marki opartą na radości płynącej ze wspólnych chwil i celebrowaniu relacji. Każdy z obiektów łączy szwajcarską precyzję z autentycznym charakterem miejsca, a kulinarne doświadczenia pozostają jednym z najważniejszych elementów pobytu.</w:t>
      </w:r>
    </w:p>
    <w:p w14:paraId="18398F4F" w14:textId="77777777" w:rsidR="00EF7ADF" w:rsidRPr="00481909" w:rsidRDefault="00EF7ADF" w:rsidP="001756E3">
      <w:pPr>
        <w:jc w:val="both"/>
        <w:rPr>
          <w:rFonts w:ascii="TheSans B5 Plain" w:hAnsi="TheSans B5 Plain" w:cs="Arial"/>
          <w:b/>
          <w:bCs/>
          <w:color w:val="000000" w:themeColor="text1"/>
          <w:sz w:val="22"/>
          <w:szCs w:val="22"/>
          <w:lang w:val="pl-PL"/>
        </w:rPr>
      </w:pPr>
    </w:p>
    <w:p w14:paraId="4056E376" w14:textId="6AD067E4" w:rsidR="005A3970" w:rsidRPr="00481909" w:rsidRDefault="0035699A" w:rsidP="009B4F2A">
      <w:pPr>
        <w:jc w:val="both"/>
        <w:rPr>
          <w:rFonts w:ascii="TheSans B5 Plain" w:hAnsi="TheSans B5 Plain" w:cs="Arial"/>
          <w:color w:val="000000" w:themeColor="text1"/>
          <w:sz w:val="22"/>
          <w:szCs w:val="22"/>
          <w:lang w:val="pl-PL"/>
        </w:rPr>
      </w:pPr>
      <w:r w:rsidRPr="00481909">
        <w:rPr>
          <w:rFonts w:ascii="TheSans B5 Plain" w:hAnsi="TheSans B5 Plain" w:cs="Arial"/>
          <w:color w:val="000000" w:themeColor="text1"/>
          <w:sz w:val="22"/>
          <w:szCs w:val="22"/>
          <w:lang w:val="pl-PL"/>
        </w:rPr>
        <w:t>Od ponad 70 lat Mövenpick buduje swoją tożsamość wokół sztuki kulinarnej, silnie zakorzenionej w szwajcarskiej tradycji. Jest ona fundamentem doświadczeń oferowanych w ponad 140 hotelach marki w 40 krajach. Nowe otwarcia to kolejny krok w dynamicznej ekspansji sieci w Europie oraz Azji Środkowej, po ostatnich debiutach w Polsce, Grecji i we Włoszech oraz przed planowanym wejściem marki na rynek brytyjski w 2027 roku.</w:t>
      </w:r>
    </w:p>
    <w:p w14:paraId="154D42BA" w14:textId="77777777" w:rsidR="0035699A" w:rsidRPr="00481909" w:rsidRDefault="0035699A" w:rsidP="009B4F2A">
      <w:pPr>
        <w:jc w:val="both"/>
        <w:rPr>
          <w:rFonts w:ascii="TheSans B5 Plain" w:hAnsi="TheSans B5 Plain" w:cs="Arial"/>
          <w:bCs/>
          <w:color w:val="000000" w:themeColor="text1"/>
          <w:sz w:val="22"/>
          <w:szCs w:val="22"/>
          <w:lang w:val="pl-PL"/>
        </w:rPr>
      </w:pPr>
    </w:p>
    <w:p w14:paraId="204E8A52" w14:textId="6D8B20EB" w:rsidR="00BB2311" w:rsidRPr="00481909" w:rsidRDefault="00BB2311" w:rsidP="00BB2311">
      <w:pPr>
        <w:jc w:val="both"/>
        <w:rPr>
          <w:rFonts w:ascii="TheSans B5 Plain" w:hAnsi="TheSans B5 Plain" w:cs="Arial"/>
          <w:b/>
          <w:bCs/>
          <w:color w:val="000000" w:themeColor="text1"/>
          <w:sz w:val="22"/>
          <w:szCs w:val="22"/>
          <w:lang w:val="pl-PL"/>
        </w:rPr>
      </w:pPr>
      <w:r w:rsidRPr="00481909">
        <w:rPr>
          <w:rFonts w:ascii="TheSans B5 Plain" w:hAnsi="TheSans B5 Plain" w:cs="Arial"/>
          <w:b/>
          <w:bCs/>
          <w:color w:val="000000" w:themeColor="text1"/>
          <w:sz w:val="22"/>
          <w:szCs w:val="22"/>
          <w:lang w:val="pl-PL"/>
        </w:rPr>
        <w:t>Debiut nad Zatoką Kotorską</w:t>
      </w:r>
    </w:p>
    <w:p w14:paraId="211230F7" w14:textId="76F475BF" w:rsidR="0035699A" w:rsidRPr="00481909" w:rsidRDefault="002907FC" w:rsidP="0035699A">
      <w:pPr>
        <w:jc w:val="both"/>
        <w:rPr>
          <w:rFonts w:ascii="TheSans B5 Plain" w:hAnsi="TheSans B5 Plain" w:cs="Arial"/>
          <w:bCs/>
          <w:color w:val="000000" w:themeColor="text1"/>
          <w:sz w:val="22"/>
          <w:szCs w:val="22"/>
          <w:lang w:val="pl-PL"/>
        </w:rPr>
      </w:pPr>
      <w:r w:rsidRPr="00481909">
        <w:rPr>
          <w:rFonts w:ascii="TheSans B5 Plain" w:hAnsi="TheSans B5 Plain" w:cs="Arial"/>
          <w:color w:val="000000" w:themeColor="text1"/>
          <w:sz w:val="22"/>
          <w:szCs w:val="22"/>
          <w:lang w:val="pl-PL"/>
        </w:rPr>
        <w:t xml:space="preserve">Położony nad samym brzegiem morza, </w:t>
      </w:r>
      <w:r w:rsidR="00BB2311" w:rsidRPr="00481909">
        <w:rPr>
          <w:rFonts w:ascii="TheSans B5 Plain" w:hAnsi="TheSans B5 Plain" w:cs="Arial"/>
          <w:b/>
          <w:bCs/>
          <w:color w:val="000000" w:themeColor="text1"/>
          <w:sz w:val="22"/>
          <w:szCs w:val="22"/>
          <w:lang w:val="pl-PL"/>
        </w:rPr>
        <w:t>Mövenpick Hotel &amp; Residences Teuta Kotor Bay</w:t>
      </w:r>
      <w:r w:rsidR="00BB2311" w:rsidRPr="00481909">
        <w:rPr>
          <w:rFonts w:ascii="TheSans B5 Plain" w:hAnsi="TheSans B5 Plain" w:cs="Arial"/>
          <w:bCs/>
          <w:color w:val="000000" w:themeColor="text1"/>
          <w:sz w:val="22"/>
          <w:szCs w:val="22"/>
          <w:lang w:val="pl-PL"/>
        </w:rPr>
        <w:t xml:space="preserve"> to </w:t>
      </w:r>
      <w:r w:rsidRPr="00481909">
        <w:rPr>
          <w:rFonts w:ascii="TheSans B5 Plain" w:hAnsi="TheSans B5 Plain" w:cs="Arial"/>
          <w:bCs/>
          <w:color w:val="000000" w:themeColor="text1"/>
          <w:sz w:val="22"/>
          <w:szCs w:val="22"/>
          <w:lang w:val="pl-PL"/>
        </w:rPr>
        <w:t>pierwszy hotel</w:t>
      </w:r>
      <w:r w:rsidR="00BB2311" w:rsidRPr="00481909">
        <w:rPr>
          <w:rFonts w:ascii="TheSans B5 Plain" w:hAnsi="TheSans B5 Plain" w:cs="Arial"/>
          <w:bCs/>
          <w:color w:val="000000" w:themeColor="text1"/>
          <w:sz w:val="22"/>
          <w:szCs w:val="22"/>
          <w:lang w:val="pl-PL"/>
        </w:rPr>
        <w:t xml:space="preserve"> marki w Czarnogórze. </w:t>
      </w:r>
      <w:r w:rsidR="0035699A" w:rsidRPr="00481909">
        <w:rPr>
          <w:rFonts w:ascii="TheSans B5 Plain" w:hAnsi="TheSans B5 Plain" w:cs="Arial"/>
          <w:bCs/>
          <w:color w:val="000000" w:themeColor="text1"/>
          <w:sz w:val="22"/>
          <w:szCs w:val="22"/>
          <w:lang w:val="pl-PL"/>
        </w:rPr>
        <w:t xml:space="preserve">Nowy obiekt mieści się w sercu Risna, jednej z najstarszych miejscowości na wybrzeżu Adriatyku. Do dyspozycji gości </w:t>
      </w:r>
      <w:r w:rsidR="0035699A" w:rsidRPr="00481909">
        <w:rPr>
          <w:rFonts w:ascii="TheSans B5 Plain" w:hAnsi="TheSans B5 Plain" w:cs="Arial"/>
          <w:bCs/>
          <w:color w:val="000000" w:themeColor="text1"/>
          <w:sz w:val="22"/>
          <w:szCs w:val="22"/>
          <w:lang w:val="pl-PL"/>
        </w:rPr>
        <w:t>jest</w:t>
      </w:r>
      <w:r w:rsidR="0035699A" w:rsidRPr="00481909">
        <w:rPr>
          <w:rFonts w:ascii="TheSans B5 Plain" w:hAnsi="TheSans B5 Plain" w:cs="Arial"/>
          <w:bCs/>
          <w:color w:val="000000" w:themeColor="text1"/>
          <w:sz w:val="22"/>
          <w:szCs w:val="22"/>
          <w:lang w:val="pl-PL"/>
        </w:rPr>
        <w:t xml:space="preserve"> 151 stylowych pokoi i apartamentów z widokiem na Zatokę Kotorską, wpisaną na listę światowego dziedzictwa UNESCO.</w:t>
      </w:r>
    </w:p>
    <w:p w14:paraId="521EB353" w14:textId="77777777" w:rsidR="0035699A" w:rsidRPr="00481909" w:rsidRDefault="0035699A" w:rsidP="0035699A">
      <w:pPr>
        <w:jc w:val="both"/>
        <w:rPr>
          <w:rFonts w:ascii="TheSans B5 Plain" w:hAnsi="TheSans B5 Plain" w:cs="Arial"/>
          <w:bCs/>
          <w:color w:val="000000" w:themeColor="text1"/>
          <w:sz w:val="22"/>
          <w:szCs w:val="22"/>
          <w:lang w:val="pl-PL"/>
        </w:rPr>
      </w:pPr>
    </w:p>
    <w:p w14:paraId="51ED3764" w14:textId="77777777" w:rsidR="0035699A" w:rsidRPr="00481909" w:rsidRDefault="0035699A" w:rsidP="0035699A">
      <w:pPr>
        <w:jc w:val="both"/>
        <w:rPr>
          <w:rFonts w:ascii="TheSans B5 Plain" w:hAnsi="TheSans B5 Plain" w:cs="Arial"/>
          <w:bCs/>
          <w:color w:val="000000" w:themeColor="text1"/>
          <w:sz w:val="22"/>
          <w:szCs w:val="22"/>
          <w:lang w:val="pl-PL"/>
        </w:rPr>
      </w:pPr>
      <w:r w:rsidRPr="0035699A">
        <w:rPr>
          <w:rFonts w:ascii="TheSans B5 Plain" w:hAnsi="TheSans B5 Plain" w:cs="Arial"/>
          <w:bCs/>
          <w:color w:val="000000" w:themeColor="text1"/>
          <w:sz w:val="22"/>
          <w:szCs w:val="22"/>
          <w:lang w:val="pl-PL"/>
        </w:rPr>
        <w:t>Architektura hotelu wykorzystuje naturalny kamień, nawiązuje do historii królowej Teuty i harmonijnie wpisuje się w krajobraz zatoki. Goście mają do dyspozycji bar na plaży, basen infinity oraz rozbudowaną strefę wellness z sauną fińską i łaźnią parową. Restauracja i bar celebrują smaki Adriatyku, serwując świeże owoce morza i regionalne specjały w połączeniu ze szwajcarskimi klasykami.</w:t>
      </w:r>
    </w:p>
    <w:p w14:paraId="38EE2A45" w14:textId="77777777" w:rsidR="0035699A" w:rsidRPr="0035699A" w:rsidRDefault="0035699A" w:rsidP="0035699A">
      <w:pPr>
        <w:jc w:val="both"/>
        <w:rPr>
          <w:rFonts w:ascii="TheSans B5 Plain" w:hAnsi="TheSans B5 Plain" w:cs="Arial"/>
          <w:bCs/>
          <w:color w:val="000000" w:themeColor="text1"/>
          <w:sz w:val="22"/>
          <w:szCs w:val="22"/>
          <w:lang w:val="pl-PL"/>
        </w:rPr>
      </w:pPr>
    </w:p>
    <w:p w14:paraId="1472D1FF" w14:textId="77777777" w:rsidR="0035699A" w:rsidRPr="0035699A" w:rsidRDefault="0035699A" w:rsidP="0035699A">
      <w:pPr>
        <w:jc w:val="both"/>
        <w:rPr>
          <w:rFonts w:ascii="TheSans B5 Plain" w:hAnsi="TheSans B5 Plain" w:cs="Arial"/>
          <w:bCs/>
          <w:color w:val="000000" w:themeColor="text1"/>
          <w:sz w:val="22"/>
          <w:szCs w:val="22"/>
          <w:lang w:val="pl-PL"/>
        </w:rPr>
      </w:pPr>
      <w:r w:rsidRPr="0035699A">
        <w:rPr>
          <w:rFonts w:ascii="TheSans B5 Plain" w:hAnsi="TheSans B5 Plain" w:cs="Arial"/>
          <w:bCs/>
          <w:color w:val="000000" w:themeColor="text1"/>
          <w:sz w:val="22"/>
          <w:szCs w:val="22"/>
          <w:lang w:val="pl-PL"/>
        </w:rPr>
        <w:t>Z myślą o rodzinach powstał klub Little Birds, oferujący kreatywne zajęcia dla dzieci w wieku od 3 do 12 lat. Hotel rozwija także rozwiązania zgodne ze standardami Green Globe, wspierając odpowiedzialną gościnność, ochronę środowiska i lokalnego dziedzictwa.</w:t>
      </w:r>
    </w:p>
    <w:p w14:paraId="30BBCAC1" w14:textId="13EECEE0" w:rsidR="00DD171D" w:rsidRPr="00481909" w:rsidRDefault="00DD171D" w:rsidP="0035699A">
      <w:pPr>
        <w:jc w:val="both"/>
        <w:rPr>
          <w:rFonts w:ascii="TheSans B5 Plain" w:hAnsi="TheSans B5 Plain" w:cs="Arial"/>
          <w:bCs/>
          <w:color w:val="000000" w:themeColor="text1"/>
          <w:sz w:val="22"/>
          <w:szCs w:val="22"/>
          <w:lang w:val="pl-PL"/>
        </w:rPr>
      </w:pPr>
    </w:p>
    <w:p w14:paraId="0AC9DFFA" w14:textId="3AFB9F03" w:rsidR="00674A86" w:rsidRPr="00481909" w:rsidRDefault="00674A86" w:rsidP="00674A86">
      <w:pPr>
        <w:jc w:val="both"/>
        <w:rPr>
          <w:rFonts w:ascii="TheSans B5 Plain" w:hAnsi="TheSans B5 Plain" w:cs="Arial"/>
          <w:color w:val="000000" w:themeColor="text1"/>
          <w:sz w:val="22"/>
          <w:szCs w:val="22"/>
          <w:lang w:val="pl-PL"/>
        </w:rPr>
      </w:pPr>
      <w:r w:rsidRPr="00481909">
        <w:rPr>
          <w:rFonts w:ascii="TheSans B5 Plain" w:hAnsi="TheSans B5 Plain" w:cs="Arial"/>
          <w:b/>
          <w:bCs/>
          <w:color w:val="000000" w:themeColor="text1"/>
          <w:sz w:val="22"/>
          <w:szCs w:val="22"/>
          <w:lang w:val="pl-PL"/>
        </w:rPr>
        <w:t>Małgorzata Kalinowska-Klimek, Vice President Franchise Operation Eastern Europe</w:t>
      </w:r>
      <w:r w:rsidR="00A0468D" w:rsidRPr="00481909">
        <w:rPr>
          <w:rFonts w:ascii="TheSans B5 Plain" w:hAnsi="TheSans B5 Plain" w:cs="Arial"/>
          <w:b/>
          <w:bCs/>
          <w:color w:val="000000" w:themeColor="text1"/>
          <w:sz w:val="22"/>
          <w:szCs w:val="22"/>
          <w:lang w:val="pl-PL"/>
        </w:rPr>
        <w:t xml:space="preserve"> w</w:t>
      </w:r>
      <w:r w:rsidRPr="00481909">
        <w:rPr>
          <w:rFonts w:ascii="TheSans B5 Plain" w:hAnsi="TheSans B5 Plain" w:cs="Arial"/>
          <w:b/>
          <w:bCs/>
          <w:color w:val="000000" w:themeColor="text1"/>
          <w:sz w:val="22"/>
          <w:szCs w:val="22"/>
          <w:lang w:val="pl-PL"/>
        </w:rPr>
        <w:t xml:space="preserve"> Accor</w:t>
      </w:r>
      <w:r w:rsidRPr="00481909">
        <w:rPr>
          <w:rFonts w:ascii="TheSans B5 Plain" w:hAnsi="TheSans B5 Plain" w:cs="Arial"/>
          <w:color w:val="000000" w:themeColor="text1"/>
          <w:sz w:val="22"/>
          <w:szCs w:val="22"/>
          <w:lang w:val="pl-PL"/>
        </w:rPr>
        <w:t xml:space="preserve">, </w:t>
      </w:r>
      <w:r w:rsidR="0006262A" w:rsidRPr="00481909">
        <w:rPr>
          <w:rFonts w:ascii="TheSans B5 Plain" w:hAnsi="TheSans B5 Plain" w:cs="Arial"/>
          <w:color w:val="000000" w:themeColor="text1"/>
          <w:sz w:val="22"/>
          <w:szCs w:val="22"/>
          <w:lang w:val="pl-PL"/>
        </w:rPr>
        <w:t>zaznacza</w:t>
      </w:r>
      <w:r w:rsidRPr="00481909">
        <w:rPr>
          <w:rFonts w:ascii="TheSans B5 Plain" w:hAnsi="TheSans B5 Plain" w:cs="Arial"/>
          <w:color w:val="000000" w:themeColor="text1"/>
          <w:sz w:val="22"/>
          <w:szCs w:val="22"/>
          <w:lang w:val="pl-PL"/>
        </w:rPr>
        <w:t xml:space="preserve">: </w:t>
      </w:r>
      <w:r w:rsidRPr="00481909">
        <w:rPr>
          <w:rFonts w:ascii="TheSans B5 Plain" w:hAnsi="TheSans B5 Plain" w:cs="Arial"/>
          <w:i/>
          <w:iCs/>
          <w:color w:val="000000" w:themeColor="text1"/>
          <w:sz w:val="22"/>
          <w:szCs w:val="22"/>
          <w:lang w:val="pl-PL"/>
        </w:rPr>
        <w:t>„</w:t>
      </w:r>
      <w:r w:rsidR="00874A2D" w:rsidRPr="00481909">
        <w:rPr>
          <w:rFonts w:ascii="TheSans B5 Plain" w:hAnsi="TheSans B5 Plain" w:cs="Arial"/>
          <w:i/>
          <w:iCs/>
          <w:color w:val="000000" w:themeColor="text1"/>
          <w:sz w:val="22"/>
          <w:szCs w:val="22"/>
          <w:lang w:val="pl-PL"/>
        </w:rPr>
        <w:t>Bałkany to region o ogromnym potencjale, który coraz mocniej zaznacza swoją pozycję w segmencie turystyki premium. Cieszymy się, że możemy zaprezentować markę Mövenpick w tak wyjątkowej lokalizacji. Hotel stawia na celebrowanie wspólnych chwil, a w połączeniu z autentycznym charakterem Czarnogóry tworzy dla gości zupełnie nową jakość wypoczynku</w:t>
      </w:r>
      <w:r w:rsidR="00874A2D" w:rsidRPr="00481909">
        <w:rPr>
          <w:rFonts w:ascii="TheSans B5 Plain" w:hAnsi="TheSans B5 Plain" w:cs="Arial"/>
          <w:i/>
          <w:iCs/>
          <w:color w:val="000000" w:themeColor="text1"/>
          <w:sz w:val="22"/>
          <w:szCs w:val="22"/>
          <w:lang w:val="pl-PL"/>
        </w:rPr>
        <w:t>."</w:t>
      </w:r>
    </w:p>
    <w:p w14:paraId="3A1EFE2F" w14:textId="77777777" w:rsidR="00674A86" w:rsidRPr="00481909" w:rsidRDefault="00674A86" w:rsidP="00BB2311">
      <w:pPr>
        <w:jc w:val="both"/>
        <w:rPr>
          <w:rFonts w:ascii="TheSans B5 Plain" w:hAnsi="TheSans B5 Plain" w:cs="Arial"/>
          <w:color w:val="000000" w:themeColor="text1"/>
          <w:sz w:val="22"/>
          <w:szCs w:val="22"/>
          <w:lang w:val="pl-PL"/>
        </w:rPr>
      </w:pPr>
    </w:p>
    <w:p w14:paraId="7D2A8CFC" w14:textId="163BD335" w:rsidR="00BB2311" w:rsidRPr="00481909" w:rsidRDefault="00BB2311" w:rsidP="00BB2311">
      <w:pPr>
        <w:jc w:val="both"/>
        <w:rPr>
          <w:rFonts w:ascii="TheSans B5 Plain" w:hAnsi="TheSans B5 Plain" w:cs="Arial"/>
          <w:b/>
          <w:bCs/>
          <w:color w:val="000000" w:themeColor="text1"/>
          <w:sz w:val="22"/>
          <w:szCs w:val="22"/>
          <w:lang w:val="pl-PL"/>
        </w:rPr>
      </w:pPr>
      <w:r w:rsidRPr="00481909">
        <w:rPr>
          <w:rFonts w:ascii="TheSans B5 Plain" w:hAnsi="TheSans B5 Plain" w:cs="Arial"/>
          <w:b/>
          <w:bCs/>
          <w:color w:val="000000" w:themeColor="text1"/>
          <w:sz w:val="22"/>
          <w:szCs w:val="22"/>
          <w:lang w:val="pl-PL"/>
        </w:rPr>
        <w:t>Nowe kierunki</w:t>
      </w:r>
      <w:r w:rsidR="00674A86" w:rsidRPr="00481909">
        <w:rPr>
          <w:rFonts w:ascii="TheSans B5 Plain" w:hAnsi="TheSans B5 Plain" w:cs="Arial"/>
          <w:b/>
          <w:bCs/>
          <w:color w:val="000000" w:themeColor="text1"/>
          <w:sz w:val="22"/>
          <w:szCs w:val="22"/>
          <w:lang w:val="pl-PL"/>
        </w:rPr>
        <w:t>: Kaukaz i Azja Środkowa</w:t>
      </w:r>
    </w:p>
    <w:p w14:paraId="1B381239" w14:textId="77777777" w:rsidR="002C0AD8" w:rsidRPr="00481909" w:rsidRDefault="002C0AD8" w:rsidP="00BB2311">
      <w:pPr>
        <w:jc w:val="both"/>
        <w:rPr>
          <w:rFonts w:ascii="TheSans B5 Plain" w:hAnsi="TheSans B5 Plain" w:cs="Arial"/>
          <w:b/>
          <w:bCs/>
          <w:color w:val="000000" w:themeColor="text1"/>
          <w:sz w:val="22"/>
          <w:szCs w:val="22"/>
          <w:lang w:val="pl-PL"/>
        </w:rPr>
      </w:pPr>
    </w:p>
    <w:p w14:paraId="7BBD7F58" w14:textId="5257B561" w:rsidR="005C5023" w:rsidRPr="00481909" w:rsidRDefault="00892F92" w:rsidP="002C0AD8">
      <w:pPr>
        <w:jc w:val="center"/>
        <w:rPr>
          <w:rFonts w:ascii="TheSans B5 Plain" w:hAnsi="TheSans B5 Plain" w:cs="Arial"/>
          <w:bCs/>
          <w:color w:val="000000" w:themeColor="text1"/>
          <w:sz w:val="22"/>
          <w:szCs w:val="22"/>
          <w:lang w:val="pl-PL"/>
        </w:rPr>
      </w:pPr>
      <w:r w:rsidRPr="00481909">
        <w:rPr>
          <w:rFonts w:ascii="TheSans B5 Plain" w:hAnsi="TheSans B5 Plain" w:cs="Arial"/>
          <w:bCs/>
          <w:noProof/>
          <w:color w:val="000000" w:themeColor="text1"/>
          <w:sz w:val="22"/>
          <w:szCs w:val="22"/>
          <w:lang w:val="pl-PL"/>
        </w:rPr>
        <w:drawing>
          <wp:inline distT="0" distB="0" distL="0" distR="0" wp14:anchorId="794F5829" wp14:editId="0BBBDE99">
            <wp:extent cx="2140585" cy="2881827"/>
            <wp:effectExtent l="0" t="0" r="0" b="0"/>
            <wp:docPr id="164040479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2" cstate="email">
                      <a:extLst>
                        <a:ext uri="{28A0092B-C50C-407E-A947-70E740481C1C}">
                          <a14:useLocalDpi xmlns:a14="http://schemas.microsoft.com/office/drawing/2010/main"/>
                        </a:ext>
                      </a:extLst>
                    </a:blip>
                    <a:srcRect t="787" b="-1"/>
                    <a:stretch/>
                  </pic:blipFill>
                  <pic:spPr bwMode="auto">
                    <a:xfrm>
                      <a:off x="0" y="0"/>
                      <a:ext cx="2140908" cy="2882262"/>
                    </a:xfrm>
                    <a:prstGeom prst="rect">
                      <a:avLst/>
                    </a:prstGeom>
                    <a:noFill/>
                    <a:ln>
                      <a:noFill/>
                    </a:ln>
                    <a:extLst>
                      <a:ext uri="{53640926-AAD7-44D8-BBD7-CCE9431645EC}">
                        <a14:shadowObscured xmlns:a14="http://schemas.microsoft.com/office/drawing/2010/main"/>
                      </a:ext>
                    </a:extLst>
                  </pic:spPr>
                </pic:pic>
              </a:graphicData>
            </a:graphic>
          </wp:inline>
        </w:drawing>
      </w:r>
      <w:r w:rsidRPr="00481909">
        <w:rPr>
          <w:rFonts w:ascii="TheSans B5 Plain" w:hAnsi="TheSans B5 Plain" w:cs="Arial"/>
          <w:bCs/>
          <w:noProof/>
          <w:color w:val="000000" w:themeColor="text1"/>
          <w:sz w:val="22"/>
          <w:szCs w:val="22"/>
          <w:lang w:val="pl-PL"/>
        </w:rPr>
        <w:drawing>
          <wp:inline distT="0" distB="0" distL="0" distR="0" wp14:anchorId="09D632FE" wp14:editId="414DD174">
            <wp:extent cx="3855728" cy="2894204"/>
            <wp:effectExtent l="0" t="0" r="0" b="1905"/>
            <wp:docPr id="1499414668" name="Obraz 2" descr="Obraz zawierający niebo, budynek, architektura, okno&#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9414668" name="Obraz 2" descr="Obraz zawierający niebo, budynek, architektura, okno&#10;&#10;Opis wygenerowany automatycznie"/>
                    <pic:cNvPicPr>
                      <a:picLocks noChangeAspect="1" noChangeArrowheads="1"/>
                    </pic:cNvPicPr>
                  </pic:nvPicPr>
                  <pic:blipFill>
                    <a:blip r:embed="rId13" cstate="email">
                      <a:extLst>
                        <a:ext uri="{28A0092B-C50C-407E-A947-70E740481C1C}">
                          <a14:useLocalDpi xmlns:a14="http://schemas.microsoft.com/office/drawing/2010/main"/>
                        </a:ext>
                      </a:extLst>
                    </a:blip>
                    <a:srcRect/>
                    <a:stretch>
                      <a:fillRect/>
                    </a:stretch>
                  </pic:blipFill>
                  <pic:spPr bwMode="auto">
                    <a:xfrm>
                      <a:off x="0" y="0"/>
                      <a:ext cx="3907176" cy="2932822"/>
                    </a:xfrm>
                    <a:prstGeom prst="rect">
                      <a:avLst/>
                    </a:prstGeom>
                    <a:noFill/>
                    <a:ln>
                      <a:noFill/>
                    </a:ln>
                  </pic:spPr>
                </pic:pic>
              </a:graphicData>
            </a:graphic>
          </wp:inline>
        </w:drawing>
      </w:r>
    </w:p>
    <w:p w14:paraId="7C06583D" w14:textId="234544C8" w:rsidR="00892F92" w:rsidRPr="00481909" w:rsidRDefault="00892F92" w:rsidP="00892F92">
      <w:pPr>
        <w:jc w:val="center"/>
        <w:rPr>
          <w:rFonts w:ascii="TheSans B5 Plain" w:hAnsi="TheSans B5 Plain" w:cs="Arial"/>
          <w:i/>
          <w:iCs/>
          <w:color w:val="000000" w:themeColor="text1"/>
          <w:sz w:val="18"/>
          <w:szCs w:val="18"/>
          <w:lang w:val="pl-PL"/>
        </w:rPr>
      </w:pPr>
      <w:r w:rsidRPr="00481909">
        <w:rPr>
          <w:rFonts w:ascii="TheSans B5 Plain" w:hAnsi="TheSans B5 Plain" w:cs="Arial"/>
          <w:i/>
          <w:iCs/>
          <w:color w:val="000000" w:themeColor="text1"/>
          <w:sz w:val="18"/>
          <w:szCs w:val="18"/>
          <w:lang w:val="pl-PL"/>
        </w:rPr>
        <w:t xml:space="preserve">Od lewej: Mövenpick Yerevan </w:t>
      </w:r>
      <w:r w:rsidR="008B317D" w:rsidRPr="00481909">
        <w:rPr>
          <w:rFonts w:ascii="TheSans B5 Plain" w:hAnsi="TheSans B5 Plain" w:cs="Arial"/>
          <w:i/>
          <w:iCs/>
          <w:color w:val="000000" w:themeColor="text1"/>
          <w:sz w:val="18"/>
          <w:szCs w:val="18"/>
          <w:lang w:val="pl-PL"/>
        </w:rPr>
        <w:t>oraz</w:t>
      </w:r>
      <w:r w:rsidRPr="00481909">
        <w:rPr>
          <w:rFonts w:ascii="TheSans B5 Plain" w:hAnsi="TheSans B5 Plain" w:cs="Arial"/>
          <w:i/>
          <w:iCs/>
          <w:color w:val="000000" w:themeColor="text1"/>
          <w:sz w:val="18"/>
          <w:szCs w:val="18"/>
          <w:lang w:val="pl-PL"/>
        </w:rPr>
        <w:t xml:space="preserve"> Mövenpick Tashkent Old City</w:t>
      </w:r>
      <w:r w:rsidRPr="00481909">
        <w:rPr>
          <w:rFonts w:ascii="TheSans B5 Plain" w:hAnsi="TheSans B5 Plain" w:cs="Arial"/>
          <w:bCs/>
          <w:color w:val="000000" w:themeColor="text1"/>
          <w:sz w:val="22"/>
          <w:szCs w:val="22"/>
          <w:lang w:val="pl-PL"/>
        </w:rPr>
        <w:t xml:space="preserve"> </w:t>
      </w:r>
      <w:r w:rsidRPr="00481909">
        <w:rPr>
          <w:rFonts w:ascii="TheSans B5 Plain" w:hAnsi="TheSans B5 Plain" w:cs="Arial"/>
          <w:bCs/>
          <w:i/>
          <w:iCs/>
          <w:color w:val="000000" w:themeColor="text1"/>
          <w:sz w:val="18"/>
          <w:szCs w:val="18"/>
          <w:lang w:val="pl-PL"/>
        </w:rPr>
        <w:t xml:space="preserve"> </w:t>
      </w:r>
    </w:p>
    <w:p w14:paraId="7B5D9D05" w14:textId="48F03232" w:rsidR="00892F92" w:rsidRPr="00481909" w:rsidRDefault="00892F92" w:rsidP="00BB2311">
      <w:pPr>
        <w:jc w:val="both"/>
        <w:rPr>
          <w:rFonts w:ascii="TheSans B5 Plain" w:hAnsi="TheSans B5 Plain" w:cs="Arial"/>
          <w:bCs/>
          <w:color w:val="000000" w:themeColor="text1"/>
          <w:sz w:val="22"/>
          <w:szCs w:val="22"/>
          <w:lang w:val="pl-PL"/>
        </w:rPr>
      </w:pPr>
    </w:p>
    <w:p w14:paraId="5062E9A7" w14:textId="2F3FEF02" w:rsidR="0006262A" w:rsidRPr="0006262A" w:rsidRDefault="00BB2311" w:rsidP="0006262A">
      <w:pPr>
        <w:jc w:val="both"/>
        <w:rPr>
          <w:rFonts w:ascii="TheSans B5 Plain" w:hAnsi="TheSans B5 Plain" w:cs="Arial"/>
          <w:bCs/>
          <w:color w:val="000000" w:themeColor="text1"/>
          <w:sz w:val="22"/>
          <w:szCs w:val="22"/>
          <w:lang w:val="pl-PL"/>
        </w:rPr>
      </w:pPr>
      <w:r w:rsidRPr="00481909">
        <w:rPr>
          <w:rFonts w:ascii="TheSans B5 Plain" w:hAnsi="TheSans B5 Plain" w:cs="Arial"/>
          <w:bCs/>
          <w:color w:val="000000" w:themeColor="text1"/>
          <w:sz w:val="22"/>
          <w:szCs w:val="22"/>
          <w:lang w:val="pl-PL"/>
        </w:rPr>
        <w:t xml:space="preserve">Marka wzmacnia swoją obecność także w regionie Kaukazu i Azji Środkowej. </w:t>
      </w:r>
      <w:r w:rsidRPr="00481909">
        <w:rPr>
          <w:rFonts w:ascii="TheSans B5 Plain" w:hAnsi="TheSans B5 Plain" w:cs="Arial"/>
          <w:b/>
          <w:bCs/>
          <w:color w:val="000000" w:themeColor="text1"/>
          <w:sz w:val="22"/>
          <w:szCs w:val="22"/>
          <w:lang w:val="pl-PL"/>
        </w:rPr>
        <w:t>Mövenpick Yerevan</w:t>
      </w:r>
      <w:r w:rsidR="00105BAD" w:rsidRPr="00481909">
        <w:rPr>
          <w:rFonts w:ascii="TheSans B5 Plain" w:hAnsi="TheSans B5 Plain" w:cs="Arial"/>
          <w:bCs/>
          <w:color w:val="000000" w:themeColor="text1"/>
          <w:sz w:val="22"/>
          <w:szCs w:val="22"/>
          <w:lang w:val="pl-PL"/>
        </w:rPr>
        <w:t xml:space="preserve"> </w:t>
      </w:r>
      <w:r w:rsidR="00105BAD" w:rsidRPr="00481909">
        <w:rPr>
          <w:rFonts w:ascii="TheSans B5 Plain" w:hAnsi="TheSans B5 Plain" w:cs="Arial"/>
          <w:bCs/>
          <w:color w:val="000000" w:themeColor="text1"/>
          <w:sz w:val="22"/>
          <w:szCs w:val="22"/>
          <w:lang w:val="pl-PL"/>
        </w:rPr>
        <w:t xml:space="preserve">to pierwszy hotel sieci w Armenii. </w:t>
      </w:r>
      <w:r w:rsidR="0006262A" w:rsidRPr="00481909">
        <w:rPr>
          <w:rFonts w:ascii="TheSans B5 Plain" w:hAnsi="TheSans B5 Plain" w:cs="Arial"/>
          <w:bCs/>
          <w:color w:val="000000" w:themeColor="text1"/>
          <w:sz w:val="22"/>
          <w:szCs w:val="22"/>
          <w:lang w:val="pl-PL"/>
        </w:rPr>
        <w:t>Obiekt oferuje 127 nowoczesnych pokoi i apartamentów oraz komfortowe warunki zarówno dla turystów, jak i gości biznesowych. W pokojach dostępne są funkcjonalne miejsca do pracy, a zaplecze konferencyjne obejmuje trzy sale wyposażone w nowoczesne technologie.</w:t>
      </w:r>
      <w:r w:rsidR="0006262A" w:rsidRPr="00481909">
        <w:rPr>
          <w:rFonts w:ascii="TheSans B5 Plain" w:hAnsi="TheSans B5 Plain" w:cs="Arial"/>
          <w:bCs/>
          <w:color w:val="000000" w:themeColor="text1"/>
          <w:sz w:val="22"/>
          <w:szCs w:val="22"/>
          <w:lang w:val="pl-PL"/>
        </w:rPr>
        <w:t xml:space="preserve"> </w:t>
      </w:r>
      <w:r w:rsidR="0006262A" w:rsidRPr="0006262A">
        <w:rPr>
          <w:rFonts w:ascii="TheSans B5 Plain" w:hAnsi="TheSans B5 Plain" w:cs="Arial"/>
          <w:bCs/>
          <w:color w:val="000000" w:themeColor="text1"/>
          <w:sz w:val="22"/>
          <w:szCs w:val="22"/>
          <w:lang w:val="pl-PL"/>
        </w:rPr>
        <w:t>Restauracja Le Pont łączy kuchnię francuską z lokalnymi smakami i jest jednym z najważniejszych punktów hotelowej oferty. Goście mogą korzystać także z Mövenpick Café oraz strefy spa z hammamem i siłownią.</w:t>
      </w:r>
    </w:p>
    <w:p w14:paraId="4DF29100" w14:textId="7DAA808F" w:rsidR="009F20A5" w:rsidRPr="00481909" w:rsidRDefault="009F20A5" w:rsidP="00BB2311">
      <w:pPr>
        <w:jc w:val="both"/>
        <w:rPr>
          <w:rFonts w:ascii="TheSans B5 Plain" w:hAnsi="TheSans B5 Plain" w:cs="Arial"/>
          <w:bCs/>
          <w:color w:val="000000" w:themeColor="text1"/>
          <w:sz w:val="22"/>
          <w:szCs w:val="22"/>
          <w:lang w:val="pl-PL"/>
        </w:rPr>
      </w:pPr>
    </w:p>
    <w:p w14:paraId="1D1C039C" w14:textId="2A914E58" w:rsidR="002A35E3" w:rsidRPr="00481909" w:rsidRDefault="00BB2311" w:rsidP="00BB2311">
      <w:pPr>
        <w:jc w:val="both"/>
        <w:rPr>
          <w:rFonts w:ascii="TheSans B5 Plain" w:hAnsi="TheSans B5 Plain" w:cs="Arial"/>
          <w:bCs/>
          <w:color w:val="000000" w:themeColor="text1"/>
          <w:sz w:val="22"/>
          <w:szCs w:val="22"/>
          <w:lang w:val="pl-PL"/>
        </w:rPr>
      </w:pPr>
      <w:r w:rsidRPr="00481909">
        <w:rPr>
          <w:rFonts w:ascii="TheSans B5 Plain" w:hAnsi="TheSans B5 Plain" w:cs="Arial"/>
          <w:bCs/>
          <w:color w:val="000000" w:themeColor="text1"/>
          <w:sz w:val="22"/>
          <w:szCs w:val="22"/>
          <w:lang w:val="pl-PL"/>
        </w:rPr>
        <w:t xml:space="preserve">Z kolei </w:t>
      </w:r>
      <w:r w:rsidRPr="00481909">
        <w:rPr>
          <w:rFonts w:ascii="TheSans B5 Plain" w:hAnsi="TheSans B5 Plain" w:cs="Arial"/>
          <w:b/>
          <w:bCs/>
          <w:color w:val="000000" w:themeColor="text1"/>
          <w:sz w:val="22"/>
          <w:szCs w:val="22"/>
          <w:lang w:val="pl-PL"/>
        </w:rPr>
        <w:t>Mövenpick Tashkent Old City</w:t>
      </w:r>
      <w:r w:rsidRPr="00481909">
        <w:rPr>
          <w:rFonts w:ascii="TheSans B5 Plain" w:hAnsi="TheSans B5 Plain" w:cs="Arial"/>
          <w:bCs/>
          <w:color w:val="000000" w:themeColor="text1"/>
          <w:sz w:val="22"/>
          <w:szCs w:val="22"/>
          <w:lang w:val="pl-PL"/>
        </w:rPr>
        <w:t xml:space="preserve"> </w:t>
      </w:r>
      <w:r w:rsidR="0006262A" w:rsidRPr="00481909">
        <w:rPr>
          <w:rFonts w:ascii="TheSans B5 Plain" w:hAnsi="TheSans B5 Plain" w:cs="Arial"/>
          <w:bCs/>
          <w:color w:val="000000" w:themeColor="text1"/>
          <w:sz w:val="22"/>
          <w:szCs w:val="22"/>
          <w:lang w:val="pl-PL"/>
        </w:rPr>
        <w:t>to pierwszy obiekt marki w Uzbekistanie i kolejny krok w jej rozwoju w Azji Środkowej. Hotel leży na styku historycznej i nowoczesnej części stolicy, tuż obok słynnego bazaru Chorsu. Do dyspozycji gości jest 120 pokoi oraz restauracja Silk and Spice, która serwuje dania inspirowane lokalną kulturą. Na gości czeka również centrum Helvetia SPA &amp; Wellness z krytym basenem oraz eleganckie przestrzenie konferencyjne, idealne na prestiżowe wydarzenia biznesowe.</w:t>
      </w:r>
    </w:p>
    <w:p w14:paraId="2A5EE4A6" w14:textId="77777777" w:rsidR="0006262A" w:rsidRPr="00481909" w:rsidRDefault="0006262A" w:rsidP="00BB2311">
      <w:pPr>
        <w:jc w:val="both"/>
        <w:rPr>
          <w:rFonts w:ascii="TheSans B5 Plain" w:hAnsi="TheSans B5 Plain" w:cs="Arial"/>
          <w:bCs/>
          <w:color w:val="000000" w:themeColor="text1"/>
          <w:sz w:val="22"/>
          <w:szCs w:val="22"/>
          <w:lang w:val="pl-PL"/>
        </w:rPr>
      </w:pPr>
    </w:p>
    <w:p w14:paraId="2648C523" w14:textId="79EE8D75" w:rsidR="00BB2311" w:rsidRPr="00481909" w:rsidRDefault="00BB2311" w:rsidP="00BB2311">
      <w:pPr>
        <w:jc w:val="both"/>
        <w:rPr>
          <w:rFonts w:ascii="TheSans B5 Plain" w:hAnsi="TheSans B5 Plain" w:cs="Arial"/>
          <w:bCs/>
          <w:color w:val="000000" w:themeColor="text1"/>
          <w:sz w:val="22"/>
          <w:szCs w:val="22"/>
          <w:lang w:val="pl-PL"/>
        </w:rPr>
      </w:pPr>
      <w:r w:rsidRPr="00481909">
        <w:rPr>
          <w:rFonts w:ascii="TheSans B5 Plain" w:hAnsi="TheSans B5 Plain" w:cs="Arial"/>
          <w:b/>
          <w:bCs/>
          <w:color w:val="000000" w:themeColor="text1"/>
          <w:sz w:val="22"/>
          <w:szCs w:val="22"/>
          <w:lang w:val="pl-PL"/>
        </w:rPr>
        <w:t xml:space="preserve">Aron Libinson, Vice President of Operations, New East </w:t>
      </w:r>
      <w:r w:rsidR="00955AE1" w:rsidRPr="00481909">
        <w:rPr>
          <w:rFonts w:ascii="TheSans B5 Plain" w:hAnsi="TheSans B5 Plain" w:cs="Arial"/>
          <w:b/>
          <w:bCs/>
          <w:color w:val="000000" w:themeColor="text1"/>
          <w:sz w:val="22"/>
          <w:szCs w:val="22"/>
          <w:lang w:val="pl-PL"/>
        </w:rPr>
        <w:t xml:space="preserve">w </w:t>
      </w:r>
      <w:r w:rsidRPr="00481909">
        <w:rPr>
          <w:rFonts w:ascii="TheSans B5 Plain" w:hAnsi="TheSans B5 Plain" w:cs="Arial"/>
          <w:b/>
          <w:bCs/>
          <w:color w:val="000000" w:themeColor="text1"/>
          <w:sz w:val="22"/>
          <w:szCs w:val="22"/>
          <w:lang w:val="pl-PL"/>
        </w:rPr>
        <w:t>Accor</w:t>
      </w:r>
      <w:r w:rsidRPr="00481909">
        <w:rPr>
          <w:rFonts w:ascii="TheSans B5 Plain" w:hAnsi="TheSans B5 Plain" w:cs="Arial"/>
          <w:bCs/>
          <w:color w:val="000000" w:themeColor="text1"/>
          <w:sz w:val="22"/>
          <w:szCs w:val="22"/>
          <w:lang w:val="pl-PL"/>
        </w:rPr>
        <w:t xml:space="preserve">, podkreśla: </w:t>
      </w:r>
      <w:r w:rsidRPr="00481909">
        <w:rPr>
          <w:rFonts w:ascii="TheSans B5 Plain" w:hAnsi="TheSans B5 Plain" w:cs="Arial"/>
          <w:bCs/>
          <w:i/>
          <w:iCs/>
          <w:color w:val="000000" w:themeColor="text1"/>
          <w:sz w:val="22"/>
          <w:szCs w:val="22"/>
          <w:lang w:val="pl-PL"/>
        </w:rPr>
        <w:t>„</w:t>
      </w:r>
      <w:r w:rsidR="00D63DFE" w:rsidRPr="00481909">
        <w:rPr>
          <w:rFonts w:ascii="TheSans B5 Plain" w:hAnsi="TheSans B5 Plain" w:cs="Arial"/>
          <w:bCs/>
          <w:i/>
          <w:iCs/>
          <w:color w:val="000000" w:themeColor="text1"/>
          <w:sz w:val="22"/>
          <w:szCs w:val="22"/>
          <w:lang w:val="pl-PL"/>
        </w:rPr>
        <w:t>Otwarcie nowych hoteli Mövenpick odzwierciedla nasze zaangażowanie w rozwój różnorodnej oferty hotelowej w dynamicznie rozwijających się regionach. Łącząc szwajcarską jakość marki z wyrazistym charakterem lokalnej kultury Armenii, Czarnogóry i Uzbekistanu, tworzymy dla gości nowe możliwości odkrywania tych fascynujących krajów</w:t>
      </w:r>
      <w:r w:rsidRPr="00481909">
        <w:rPr>
          <w:rFonts w:ascii="TheSans B5 Plain" w:hAnsi="TheSans B5 Plain" w:cs="Arial"/>
          <w:bCs/>
          <w:i/>
          <w:iCs/>
          <w:color w:val="000000" w:themeColor="text1"/>
          <w:sz w:val="22"/>
          <w:szCs w:val="22"/>
          <w:lang w:val="pl-PL"/>
        </w:rPr>
        <w:t>”.</w:t>
      </w:r>
    </w:p>
    <w:p w14:paraId="6AE71417" w14:textId="77777777" w:rsidR="002A35E3" w:rsidRPr="00481909" w:rsidRDefault="002A35E3" w:rsidP="00BB2311">
      <w:pPr>
        <w:jc w:val="both"/>
        <w:rPr>
          <w:rFonts w:ascii="TheSans B5 Plain" w:hAnsi="TheSans B5 Plain" w:cs="Arial"/>
          <w:bCs/>
          <w:color w:val="000000" w:themeColor="text1"/>
          <w:sz w:val="22"/>
          <w:szCs w:val="22"/>
          <w:lang w:val="pl-PL"/>
        </w:rPr>
      </w:pPr>
    </w:p>
    <w:p w14:paraId="10B0F8D9" w14:textId="705312B7" w:rsidR="00BB2311" w:rsidRPr="00481909" w:rsidRDefault="00D63DFE" w:rsidP="009B4F2A">
      <w:pPr>
        <w:jc w:val="both"/>
        <w:rPr>
          <w:rFonts w:ascii="TheSans B5 Plain" w:hAnsi="TheSans B5 Plain" w:cs="Arial"/>
          <w:bCs/>
          <w:color w:val="000000" w:themeColor="text1"/>
          <w:sz w:val="22"/>
          <w:szCs w:val="22"/>
          <w:lang w:val="pl-PL"/>
        </w:rPr>
      </w:pPr>
      <w:r w:rsidRPr="00481909">
        <w:rPr>
          <w:rFonts w:ascii="TheSans B5 Plain" w:hAnsi="TheSans B5 Plain" w:cs="Arial"/>
          <w:bCs/>
          <w:color w:val="000000" w:themeColor="text1"/>
          <w:sz w:val="22"/>
          <w:szCs w:val="22"/>
          <w:lang w:val="pl-PL"/>
        </w:rPr>
        <w:t>Wszystkie hotele Mövenpick zapewniają dostęp do platformy ALL Accor. Globalny program lojalnościowy oferuje gościom szeroki wachlarz nagród, wyjątkowych usług i doświadczeń dostępnych zarówno podczas pobytu, jak i poza nim.</w:t>
      </w:r>
    </w:p>
    <w:p w14:paraId="520C4F4F" w14:textId="77777777" w:rsidR="00C52C6A" w:rsidRPr="00481909" w:rsidRDefault="00C52C6A" w:rsidP="22D2B8BC">
      <w:pPr>
        <w:jc w:val="both"/>
        <w:rPr>
          <w:rFonts w:ascii="TheSans B5 Plain" w:hAnsi="TheSans B5 Plain" w:cs="Arial"/>
          <w:color w:val="000000" w:themeColor="text1"/>
          <w:sz w:val="22"/>
          <w:szCs w:val="22"/>
          <w:lang w:val="pl-PL"/>
        </w:rPr>
      </w:pPr>
    </w:p>
    <w:p w14:paraId="67A288C7" w14:textId="0EDC88FA" w:rsidR="00EE0793" w:rsidRPr="00481909" w:rsidRDefault="00F62665" w:rsidP="008E35BA">
      <w:pPr>
        <w:jc w:val="center"/>
        <w:rPr>
          <w:rFonts w:ascii="TheSans B5 Plain" w:hAnsi="TheSans B5 Plain" w:cs="Arial"/>
          <w:bCs/>
          <w:sz w:val="18"/>
          <w:szCs w:val="18"/>
          <w:shd w:val="clear" w:color="auto" w:fill="FFFFFF"/>
          <w:lang w:val="pl-PL"/>
        </w:rPr>
      </w:pPr>
      <w:r w:rsidRPr="00481909">
        <w:rPr>
          <w:rFonts w:ascii="TheSans B5 Plain" w:hAnsi="TheSans B5 Plain" w:cs="Arial"/>
          <w:bCs/>
          <w:sz w:val="18"/>
          <w:szCs w:val="18"/>
          <w:shd w:val="clear" w:color="auto" w:fill="FFFFFF"/>
          <w:lang w:val="pl-PL"/>
        </w:rPr>
        <w:t>###</w:t>
      </w:r>
    </w:p>
    <w:p w14:paraId="7A3D3CD6" w14:textId="04F18103" w:rsidR="00F62665" w:rsidRPr="00481909" w:rsidRDefault="00D5055D" w:rsidP="76AE6673">
      <w:pPr>
        <w:jc w:val="center"/>
        <w:rPr>
          <w:rFonts w:cs="Arial"/>
          <w:b/>
          <w:bCs/>
          <w:i/>
          <w:iCs/>
          <w:color w:val="767171" w:themeColor="background2" w:themeShade="80"/>
          <w:sz w:val="18"/>
          <w:szCs w:val="18"/>
          <w:lang w:val="pl-PL"/>
        </w:rPr>
      </w:pPr>
      <w:r w:rsidRPr="00481909">
        <w:rPr>
          <w:rFonts w:cs="Arial"/>
          <w:b/>
          <w:bCs/>
          <w:i/>
          <w:iCs/>
          <w:color w:val="767171" w:themeColor="background2" w:themeShade="80"/>
          <w:sz w:val="18"/>
          <w:szCs w:val="18"/>
          <w:shd w:val="clear" w:color="auto" w:fill="FFFFFF"/>
          <w:lang w:val="pl-PL"/>
        </w:rPr>
        <w:t xml:space="preserve"> </w:t>
      </w:r>
    </w:p>
    <w:p w14:paraId="332A175F" w14:textId="72BC30DD" w:rsidR="00FD19B6" w:rsidRPr="00481909" w:rsidRDefault="0505F902" w:rsidP="00807ACB">
      <w:pPr>
        <w:widowControl w:val="0"/>
        <w:spacing w:line="259" w:lineRule="auto"/>
        <w:jc w:val="both"/>
        <w:rPr>
          <w:rFonts w:ascii="TheSans B5 Plain" w:hAnsi="TheSans B5 Plain" w:cs="Arial"/>
          <w:b/>
          <w:bCs/>
          <w:sz w:val="18"/>
          <w:szCs w:val="18"/>
          <w:u w:val="single"/>
          <w:lang w:val="pl-PL"/>
        </w:rPr>
      </w:pPr>
      <w:r w:rsidRPr="00481909">
        <w:rPr>
          <w:rFonts w:ascii="TheSans B5 Plain" w:hAnsi="TheSans B5 Plain" w:cs="Arial"/>
          <w:b/>
          <w:bCs/>
          <w:sz w:val="18"/>
          <w:szCs w:val="18"/>
          <w:u w:val="single"/>
          <w:lang w:val="pl-PL"/>
        </w:rPr>
        <w:t>Mövenpick</w:t>
      </w:r>
    </w:p>
    <w:p w14:paraId="7EB0DF92" w14:textId="77777777" w:rsidR="00E3054D" w:rsidRPr="00481909" w:rsidRDefault="00E3054D" w:rsidP="00E3054D">
      <w:pPr>
        <w:widowControl w:val="0"/>
        <w:spacing w:line="259" w:lineRule="auto"/>
        <w:jc w:val="both"/>
        <w:rPr>
          <w:rFonts w:cs="Arial"/>
          <w:sz w:val="18"/>
          <w:szCs w:val="18"/>
          <w:lang w:val="pl-PL"/>
        </w:rPr>
      </w:pPr>
      <w:r w:rsidRPr="00481909">
        <w:rPr>
          <w:rFonts w:cs="Arial"/>
          <w:sz w:val="18"/>
          <w:szCs w:val="18"/>
          <w:lang w:val="pl-PL"/>
        </w:rPr>
        <w:t>Założona w 1948 roku przez szwajcarskiego restauratora Ueli Pragera, marka Mövenpick zaprezentowała pionierski koncept kulinarny, który zrewolucjonizował gastronomię w Szwajcarii i stał się fundamentem rozpoznawalnej na całym świecie sieci hotelowej. Dziś Mövenpick stawia na hojność, radość płynącą ze wspólnych chwil oraz celebrowanie relacji przy wspólnym stole, co łączy pokolenia i kultury. Przyjazne wnętrza hoteli odpowiadają potrzebom gości biznesowych i turystycznych – rodzin, par oraz lokalnej społeczności. Marka zmienia spotkania, konferencje i wydarzenia w wyjątkowe celebracje. Kulinarna doskonałość pozostaje w centrum doświadczeń, a dopełniają ją współczesny design i duch otwartości, który towarzyszy każdemu pobytowi. Mövenpick posiada obecnie ponad 140 hoteli i kurortów w przeszło 40 krajach. Od 2017 roku Green Globe uznaje Mövenpick za najbardziej zrównoważoną markę hotelarską na świecie. Sieć promuje odpowiedzialną gościnność i wspiera lokalne społeczności poprzez inicjatywy takie jak „Kilo of Kindness”. W ramach tej akcji goście oraz pracownicy przekazują żywność, odzież i najpotrzebniejsze produkty osobom w potrzebie. Mövenpick należy do grupy Accor, światowego lidera branży hotelarskiej, który posiada ponad 5800 obiektów w 110 krajach. Marka uczestniczy w programie ALL Accor – platformie rezerwacyjnej i lojalnościowej, zapewniającej dostęp do szerokiej gamy nagród i wyjątkowych usług.</w:t>
      </w:r>
    </w:p>
    <w:p w14:paraId="6937BA50" w14:textId="77777777" w:rsidR="00B67A94" w:rsidRPr="00481909" w:rsidRDefault="00B67A94" w:rsidP="00B67A94">
      <w:pPr>
        <w:widowControl w:val="0"/>
        <w:spacing w:line="259" w:lineRule="auto"/>
        <w:jc w:val="both"/>
        <w:rPr>
          <w:rFonts w:cs="Arial"/>
          <w:sz w:val="18"/>
          <w:szCs w:val="18"/>
          <w:lang w:val="pl-PL"/>
        </w:rPr>
      </w:pPr>
    </w:p>
    <w:p w14:paraId="7934E582" w14:textId="2231E92D" w:rsidR="00F62665" w:rsidRPr="00481909" w:rsidRDefault="00481909" w:rsidP="76AE6673">
      <w:pPr>
        <w:widowControl w:val="0"/>
        <w:spacing w:line="259" w:lineRule="auto"/>
        <w:jc w:val="center"/>
        <w:rPr>
          <w:rFonts w:cs="Arial"/>
          <w:color w:val="0000FF"/>
          <w:sz w:val="18"/>
          <w:szCs w:val="18"/>
          <w:u w:val="words"/>
          <w:lang w:val="pl-PL"/>
        </w:rPr>
      </w:pPr>
      <w:hyperlink r:id="rId14">
        <w:r w:rsidR="0505F902" w:rsidRPr="00481909">
          <w:rPr>
            <w:rFonts w:cs="Arial"/>
            <w:color w:val="0000FF"/>
            <w:sz w:val="18"/>
            <w:szCs w:val="18"/>
            <w:u w:val="words"/>
            <w:lang w:val="pl-PL"/>
          </w:rPr>
          <w:t xml:space="preserve">movenpick.com </w:t>
        </w:r>
      </w:hyperlink>
      <w:r w:rsidR="0505F902" w:rsidRPr="00481909">
        <w:rPr>
          <w:rFonts w:cs="Arial"/>
          <w:color w:val="0000FF"/>
          <w:sz w:val="18"/>
          <w:szCs w:val="18"/>
          <w:u w:val="words"/>
          <w:lang w:val="pl-PL"/>
        </w:rPr>
        <w:t xml:space="preserve">| </w:t>
      </w:r>
      <w:hyperlink r:id="rId15">
        <w:r w:rsidR="0505F902" w:rsidRPr="00481909">
          <w:rPr>
            <w:rFonts w:cs="Arial"/>
            <w:color w:val="0000FF"/>
            <w:sz w:val="18"/>
            <w:szCs w:val="18"/>
            <w:u w:val="words"/>
            <w:lang w:val="pl-PL"/>
          </w:rPr>
          <w:t xml:space="preserve">all.com </w:t>
        </w:r>
      </w:hyperlink>
      <w:r w:rsidR="0505F902" w:rsidRPr="00481909">
        <w:rPr>
          <w:rFonts w:cs="Arial"/>
          <w:color w:val="0000FF"/>
          <w:sz w:val="18"/>
          <w:szCs w:val="18"/>
          <w:u w:val="words"/>
          <w:lang w:val="pl-PL"/>
        </w:rPr>
        <w:t xml:space="preserve">| </w:t>
      </w:r>
      <w:hyperlink r:id="rId16">
        <w:r w:rsidR="0505F902" w:rsidRPr="00481909">
          <w:rPr>
            <w:rFonts w:cs="Arial"/>
            <w:color w:val="0000FF"/>
            <w:sz w:val="18"/>
            <w:szCs w:val="18"/>
            <w:u w:val="words"/>
            <w:lang w:val="pl-PL"/>
          </w:rPr>
          <w:t>group.accor.com</w:t>
        </w:r>
      </w:hyperlink>
    </w:p>
    <w:p w14:paraId="5BDE0871" w14:textId="3491BC9D" w:rsidR="00C779C2" w:rsidRPr="00481909" w:rsidRDefault="00C779C2" w:rsidP="00FA69AA">
      <w:pPr>
        <w:jc w:val="both"/>
        <w:rPr>
          <w:rFonts w:ascii="TheSans B5 Plain" w:hAnsi="TheSans B5 Plain" w:cs="Arial"/>
          <w:bCs/>
          <w:color w:val="000000" w:themeColor="text1"/>
          <w:sz w:val="18"/>
          <w:szCs w:val="18"/>
          <w:lang w:val="pl-PL"/>
        </w:rPr>
      </w:pPr>
    </w:p>
    <w:p w14:paraId="39DEA597" w14:textId="77777777" w:rsidR="00EA1B4A" w:rsidRPr="00481909" w:rsidRDefault="00EA1B4A" w:rsidP="00FA69AA">
      <w:pPr>
        <w:jc w:val="both"/>
        <w:rPr>
          <w:rFonts w:ascii="TheSans B5 Plain" w:hAnsi="TheSans B5 Plain" w:cs="Arial"/>
          <w:bCs/>
          <w:color w:val="000000" w:themeColor="text1"/>
          <w:sz w:val="18"/>
          <w:szCs w:val="18"/>
          <w:lang w:val="pl-PL"/>
        </w:rPr>
      </w:pPr>
    </w:p>
    <w:p w14:paraId="2D0DCC0B" w14:textId="25C52B59" w:rsidR="00807ACB" w:rsidRPr="00481909" w:rsidRDefault="00E3054D" w:rsidP="00D5055D">
      <w:pPr>
        <w:jc w:val="both"/>
        <w:rPr>
          <w:rFonts w:ascii="TheSans B5 Plain" w:hAnsi="TheSans B5 Plain" w:cs="Arial"/>
          <w:b/>
          <w:bCs/>
          <w:color w:val="000000" w:themeColor="text1"/>
          <w:sz w:val="18"/>
          <w:szCs w:val="18"/>
          <w:lang w:val="pl-PL"/>
        </w:rPr>
      </w:pPr>
      <w:r w:rsidRPr="00481909">
        <w:rPr>
          <w:rFonts w:ascii="TheSans B5 Plain" w:hAnsi="TheSans B5 Plain" w:cs="Arial"/>
          <w:b/>
          <w:bCs/>
          <w:color w:val="000000" w:themeColor="text1"/>
          <w:sz w:val="18"/>
          <w:szCs w:val="18"/>
          <w:lang w:val="pl-PL"/>
        </w:rPr>
        <w:t>Kontakt dla mediów</w:t>
      </w:r>
      <w:r w:rsidR="00EA1B4A" w:rsidRPr="00481909">
        <w:rPr>
          <w:rFonts w:ascii="TheSans B5 Plain" w:hAnsi="TheSans B5 Plain" w:cs="Arial"/>
          <w:b/>
          <w:bCs/>
          <w:color w:val="000000" w:themeColor="text1"/>
          <w:sz w:val="18"/>
          <w:szCs w:val="18"/>
          <w:lang w:val="pl-PL"/>
        </w:rPr>
        <w:t>:</w:t>
      </w:r>
    </w:p>
    <w:p w14:paraId="1D2A813E" w14:textId="77777777" w:rsidR="0073297F" w:rsidRPr="00481909" w:rsidRDefault="0073297F" w:rsidP="0073297F">
      <w:pPr>
        <w:jc w:val="both"/>
        <w:rPr>
          <w:rFonts w:ascii="TheSans B5 Plain" w:hAnsi="TheSans B5 Plain" w:cs="Arial"/>
          <w:color w:val="000000" w:themeColor="text1"/>
          <w:sz w:val="18"/>
          <w:szCs w:val="18"/>
          <w:lang w:val="pl-PL"/>
        </w:rPr>
      </w:pPr>
      <w:r w:rsidRPr="00481909">
        <w:rPr>
          <w:rFonts w:ascii="TheSans B5 Plain" w:hAnsi="TheSans B5 Plain" w:cs="Arial"/>
          <w:color w:val="000000" w:themeColor="text1"/>
          <w:sz w:val="18"/>
          <w:szCs w:val="18"/>
          <w:lang w:val="pl-PL"/>
        </w:rPr>
        <w:t>Agnieszka Kalinowska</w:t>
      </w:r>
    </w:p>
    <w:p w14:paraId="02ACE591" w14:textId="77777777" w:rsidR="0073297F" w:rsidRPr="00481909" w:rsidRDefault="0073297F" w:rsidP="0073297F">
      <w:pPr>
        <w:jc w:val="both"/>
        <w:rPr>
          <w:rFonts w:ascii="TheSans B5 Plain" w:hAnsi="TheSans B5 Plain" w:cs="Arial"/>
          <w:color w:val="000000" w:themeColor="text1"/>
          <w:sz w:val="18"/>
          <w:szCs w:val="18"/>
          <w:lang w:val="pl-PL"/>
        </w:rPr>
      </w:pPr>
      <w:r w:rsidRPr="00481909">
        <w:rPr>
          <w:rFonts w:ascii="TheSans B5 Plain" w:hAnsi="TheSans B5 Plain" w:cs="Arial"/>
          <w:color w:val="000000" w:themeColor="text1"/>
          <w:sz w:val="18"/>
          <w:szCs w:val="18"/>
          <w:lang w:val="pl-PL"/>
        </w:rPr>
        <w:t>Senior Manager Media Relations &amp; PR Poland &amp; Eastern Europe</w:t>
      </w:r>
    </w:p>
    <w:p w14:paraId="3DEFAE70" w14:textId="77777777" w:rsidR="0073297F" w:rsidRPr="00481909" w:rsidRDefault="00481909" w:rsidP="0073297F">
      <w:pPr>
        <w:jc w:val="both"/>
        <w:rPr>
          <w:rFonts w:ascii="TheSans B5 Plain" w:hAnsi="TheSans B5 Plain" w:cs="Arial"/>
          <w:color w:val="000000" w:themeColor="text1"/>
          <w:sz w:val="18"/>
          <w:szCs w:val="18"/>
          <w:lang w:val="pl-PL"/>
        </w:rPr>
      </w:pPr>
      <w:hyperlink r:id="rId17">
        <w:r w:rsidR="0073297F" w:rsidRPr="00481909">
          <w:rPr>
            <w:rStyle w:val="Hipercze"/>
            <w:rFonts w:ascii="TheSans B5 Plain" w:hAnsi="TheSans B5 Plain" w:cs="Arial"/>
            <w:sz w:val="18"/>
            <w:szCs w:val="18"/>
            <w:lang w:val="pl-PL"/>
          </w:rPr>
          <w:t>Agnieszka.KALINOWSKA@accor.com</w:t>
        </w:r>
      </w:hyperlink>
    </w:p>
    <w:p w14:paraId="5A68AAA7" w14:textId="77777777" w:rsidR="00807ACB" w:rsidRPr="00481909" w:rsidRDefault="00807ACB" w:rsidP="00D5055D">
      <w:pPr>
        <w:jc w:val="both"/>
        <w:rPr>
          <w:rFonts w:ascii="TheSans B5 Plain" w:hAnsi="TheSans B5 Plain" w:cs="Arial"/>
          <w:b/>
          <w:bCs/>
          <w:color w:val="000000" w:themeColor="text1"/>
          <w:sz w:val="18"/>
          <w:szCs w:val="18"/>
          <w:lang w:val="pl-PL"/>
        </w:rPr>
      </w:pPr>
    </w:p>
    <w:p w14:paraId="59B47436" w14:textId="501C2DE4" w:rsidR="004F1A94" w:rsidRPr="00481909" w:rsidRDefault="004F1A94" w:rsidP="00FA69AA">
      <w:pPr>
        <w:jc w:val="both"/>
        <w:rPr>
          <w:rFonts w:ascii="TheSans B5 Plain" w:hAnsi="TheSans B5 Plain" w:cs="Arial"/>
          <w:color w:val="000000" w:themeColor="text1"/>
          <w:sz w:val="18"/>
          <w:szCs w:val="18"/>
          <w:lang w:val="pl-PL"/>
        </w:rPr>
      </w:pPr>
    </w:p>
    <w:sectPr w:rsidR="004F1A94" w:rsidRPr="00481909" w:rsidSect="00E35A35">
      <w:headerReference w:type="default" r:id="rId18"/>
      <w:footerReference w:type="default" r:id="rId19"/>
      <w:type w:val="continuous"/>
      <w:pgSz w:w="11906" w:h="16838" w:code="9"/>
      <w:pgMar w:top="2610" w:right="1134" w:bottom="810"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39EA9D" w14:textId="77777777" w:rsidR="00A50270" w:rsidRDefault="00A50270" w:rsidP="009023FB">
      <w:r>
        <w:separator/>
      </w:r>
    </w:p>
  </w:endnote>
  <w:endnote w:type="continuationSeparator" w:id="0">
    <w:p w14:paraId="3152F7E0" w14:textId="77777777" w:rsidR="00A50270" w:rsidRDefault="00A50270" w:rsidP="009023FB">
      <w:r>
        <w:continuationSeparator/>
      </w:r>
    </w:p>
  </w:endnote>
  <w:endnote w:type="continuationNotice" w:id="1">
    <w:p w14:paraId="209271D4" w14:textId="77777777" w:rsidR="00A50270" w:rsidRDefault="00A502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TheSans B3 Light">
    <w:altName w:val="Arial"/>
    <w:panose1 w:val="00000000000000000000"/>
    <w:charset w:val="4D"/>
    <w:family w:val="auto"/>
    <w:notTrueType/>
    <w:pitch w:val="variable"/>
    <w:sig w:usb0="800000AF" w:usb1="5000204A" w:usb2="00000000" w:usb3="00000000" w:csb0="00000111" w:csb1="00000000"/>
  </w:font>
  <w:font w:name="TheSans B5 Plain">
    <w:altName w:val="Arial"/>
    <w:panose1 w:val="00000000000000000000"/>
    <w:charset w:val="4D"/>
    <w:family w:val="auto"/>
    <w:notTrueType/>
    <w:pitch w:val="variable"/>
    <w:sig w:usb0="800000AF" w:usb1="5000204A" w:usb2="00000000" w:usb3="00000000" w:csb0="0000011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7938" w:type="dxa"/>
      <w:tblLayout w:type="fixed"/>
      <w:tblCellMar>
        <w:left w:w="0" w:type="dxa"/>
        <w:right w:w="0" w:type="dxa"/>
      </w:tblCellMar>
      <w:tblLook w:val="04A0" w:firstRow="1" w:lastRow="0" w:firstColumn="1" w:lastColumn="0" w:noHBand="0" w:noVBand="1"/>
    </w:tblPr>
    <w:tblGrid>
      <w:gridCol w:w="7938"/>
    </w:tblGrid>
    <w:tr w:rsidR="0034115D" w:rsidRPr="00964826" w14:paraId="6F4E9D4A" w14:textId="77777777" w:rsidTr="0034115D">
      <w:tc>
        <w:tcPr>
          <w:tcW w:w="7938" w:type="dxa"/>
        </w:tcPr>
        <w:p w14:paraId="43B2EF70" w14:textId="7C0666A2" w:rsidR="0034115D" w:rsidRPr="00964826" w:rsidRDefault="0034115D" w:rsidP="00964826">
          <w:pPr>
            <w:spacing w:before="120"/>
            <w:rPr>
              <w:rFonts w:cs="Arial"/>
              <w:color w:val="565656"/>
              <w:sz w:val="12"/>
              <w:szCs w:val="12"/>
              <w:lang w:val="en-US" w:eastAsia="de-CH"/>
            </w:rPr>
          </w:pPr>
        </w:p>
      </w:tc>
    </w:tr>
  </w:tbl>
  <w:p w14:paraId="35F506FC" w14:textId="1C9C4A1E" w:rsidR="00FA66D0" w:rsidRPr="00BB1BAA" w:rsidRDefault="0034115D" w:rsidP="00517272">
    <w:pPr>
      <w:pStyle w:val="Stopka"/>
      <w:rPr>
        <w:sz w:val="2"/>
      </w:rPr>
    </w:pPr>
    <w:r>
      <w:rPr>
        <w:noProof/>
        <w:lang w:val="en-US"/>
      </w:rPr>
      <w:drawing>
        <wp:anchor distT="0" distB="0" distL="114300" distR="114300" simplePos="0" relativeHeight="251658240" behindDoc="0" locked="0" layoutInCell="1" allowOverlap="1" wp14:anchorId="64172EB1" wp14:editId="5A418B7A">
          <wp:simplePos x="0" y="0"/>
          <wp:positionH relativeFrom="column">
            <wp:posOffset>2912533</wp:posOffset>
          </wp:positionH>
          <wp:positionV relativeFrom="paragraph">
            <wp:posOffset>0</wp:posOffset>
          </wp:positionV>
          <wp:extent cx="401320" cy="177800"/>
          <wp:effectExtent l="0" t="0" r="0" b="0"/>
          <wp:wrapSquare wrapText="bothSides"/>
          <wp:docPr id="11" name="Grafik 1"/>
          <wp:cNvGraphicFramePr/>
          <a:graphic xmlns:a="http://schemas.openxmlformats.org/drawingml/2006/main">
            <a:graphicData uri="http://schemas.openxmlformats.org/drawingml/2006/picture">
              <pic:pic xmlns:pic="http://schemas.openxmlformats.org/drawingml/2006/picture">
                <pic:nvPicPr>
                  <pic:cNvPr id="11" name="Grafik 1"/>
                  <pic:cNvPicPr/>
                </pic:nvPicPr>
                <pic:blipFill rotWithShape="1">
                  <a:blip r:embed="rId1">
                    <a:extLst>
                      <a:ext uri="{28A0092B-C50C-407E-A947-70E740481C1C}">
                        <a14:useLocalDpi xmlns:a14="http://schemas.microsoft.com/office/drawing/2010/main" val="0"/>
                      </a:ext>
                    </a:extLst>
                  </a:blip>
                  <a:srcRect l="47123" r="35642" b="76927"/>
                  <a:stretch/>
                </pic:blipFill>
                <pic:spPr bwMode="auto">
                  <a:xfrm>
                    <a:off x="0" y="0"/>
                    <a:ext cx="401320" cy="177800"/>
                  </a:xfrm>
                  <a:prstGeom prst="rect">
                    <a:avLst/>
                  </a:prstGeom>
                  <a:noFill/>
                  <a:ln>
                    <a:noFill/>
                  </a:ln>
                  <a:extLst>
                    <a:ext uri="{53640926-AAD7-44D8-BBD7-CCE9431645EC}">
                      <a14:shadowObscured xmlns:a14="http://schemas.microsoft.com/office/drawing/2010/main"/>
                    </a:ext>
                  </a:extLst>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B05495" w14:textId="77777777" w:rsidR="00A50270" w:rsidRDefault="00A50270" w:rsidP="009023FB">
      <w:r>
        <w:separator/>
      </w:r>
    </w:p>
  </w:footnote>
  <w:footnote w:type="continuationSeparator" w:id="0">
    <w:p w14:paraId="2D775550" w14:textId="77777777" w:rsidR="00A50270" w:rsidRDefault="00A50270" w:rsidP="009023FB">
      <w:r>
        <w:continuationSeparator/>
      </w:r>
    </w:p>
  </w:footnote>
  <w:footnote w:type="continuationNotice" w:id="1">
    <w:p w14:paraId="55F6BDEE" w14:textId="77777777" w:rsidR="00A50270" w:rsidRDefault="00A5027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432A4E" w14:textId="1D248736" w:rsidR="00FA66D0" w:rsidRDefault="00217874">
    <w:pPr>
      <w:pStyle w:val="Nagwek"/>
    </w:pPr>
    <w:r>
      <w:rPr>
        <w:noProof/>
      </w:rPr>
      <w:drawing>
        <wp:anchor distT="0" distB="0" distL="114300" distR="114300" simplePos="0" relativeHeight="251658241" behindDoc="1" locked="0" layoutInCell="1" allowOverlap="1" wp14:anchorId="60ED00FD" wp14:editId="78D979EC">
          <wp:simplePos x="0" y="0"/>
          <wp:positionH relativeFrom="margin">
            <wp:align>center</wp:align>
          </wp:positionH>
          <wp:positionV relativeFrom="paragraph">
            <wp:posOffset>0</wp:posOffset>
          </wp:positionV>
          <wp:extent cx="2555823" cy="535414"/>
          <wp:effectExtent l="0" t="0" r="0" b="0"/>
          <wp:wrapTight wrapText="bothSides">
            <wp:wrapPolygon edited="0">
              <wp:start x="10091" y="0"/>
              <wp:lineTo x="2040" y="5125"/>
              <wp:lineTo x="751" y="6149"/>
              <wp:lineTo x="751" y="8712"/>
              <wp:lineTo x="107" y="16911"/>
              <wp:lineTo x="0" y="21011"/>
              <wp:lineTo x="21471" y="21011"/>
              <wp:lineTo x="21471" y="19986"/>
              <wp:lineTo x="20934" y="16911"/>
              <wp:lineTo x="21471" y="7687"/>
              <wp:lineTo x="11165" y="0"/>
              <wp:lineTo x="10091" y="0"/>
            </wp:wrapPolygon>
          </wp:wrapTight>
          <wp:docPr id="1598705796" name="Picture 2" descr="A black and gold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705796" name="Picture 2" descr="A black and gold logo&#10;&#10;Description automatically generated"/>
                  <pic:cNvPicPr/>
                </pic:nvPicPr>
                <pic:blipFill rotWithShape="1">
                  <a:blip r:embed="rId1"/>
                  <a:srcRect l="4167" t="11678" r="4057" b="32776"/>
                  <a:stretch/>
                </pic:blipFill>
                <pic:spPr bwMode="auto">
                  <a:xfrm>
                    <a:off x="0" y="0"/>
                    <a:ext cx="2555823" cy="53541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9F502C0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5B6AB3"/>
    <w:multiLevelType w:val="hybridMultilevel"/>
    <w:tmpl w:val="215E8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D40C30"/>
    <w:multiLevelType w:val="multilevel"/>
    <w:tmpl w:val="6D4C6A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A710D0"/>
    <w:multiLevelType w:val="hybridMultilevel"/>
    <w:tmpl w:val="46F47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F974AF"/>
    <w:multiLevelType w:val="hybridMultilevel"/>
    <w:tmpl w:val="4C18A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3B5765"/>
    <w:multiLevelType w:val="hybridMultilevel"/>
    <w:tmpl w:val="303E1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F80E08"/>
    <w:multiLevelType w:val="hybridMultilevel"/>
    <w:tmpl w:val="C28E6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113147"/>
    <w:multiLevelType w:val="multilevel"/>
    <w:tmpl w:val="44F03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1FE2BD4"/>
    <w:multiLevelType w:val="hybridMultilevel"/>
    <w:tmpl w:val="28D84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5A271C"/>
    <w:multiLevelType w:val="multilevel"/>
    <w:tmpl w:val="42924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4904886"/>
    <w:multiLevelType w:val="hybridMultilevel"/>
    <w:tmpl w:val="FCC82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0666EA"/>
    <w:multiLevelType w:val="hybridMultilevel"/>
    <w:tmpl w:val="B352DCBA"/>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2" w15:restartNumberingAfterBreak="0">
    <w:nsid w:val="377D74D2"/>
    <w:multiLevelType w:val="hybridMultilevel"/>
    <w:tmpl w:val="37566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111196"/>
    <w:multiLevelType w:val="hybridMultilevel"/>
    <w:tmpl w:val="BE0C70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ABE3867"/>
    <w:multiLevelType w:val="hybridMultilevel"/>
    <w:tmpl w:val="10060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BE1833"/>
    <w:multiLevelType w:val="multilevel"/>
    <w:tmpl w:val="3B0EF5A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360BC9"/>
    <w:multiLevelType w:val="hybridMultilevel"/>
    <w:tmpl w:val="BEB25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AA1921"/>
    <w:multiLevelType w:val="hybridMultilevel"/>
    <w:tmpl w:val="8C180D0E"/>
    <w:lvl w:ilvl="0" w:tplc="0409000F">
      <w:start w:val="1"/>
      <w:numFmt w:val="decimal"/>
      <w:lvlText w:val="%1."/>
      <w:lvlJc w:val="left"/>
      <w:pPr>
        <w:ind w:left="1068" w:hanging="360"/>
      </w:pPr>
      <w:rPr>
        <w:rFonts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8" w15:restartNumberingAfterBreak="0">
    <w:nsid w:val="47AF5920"/>
    <w:multiLevelType w:val="hybridMultilevel"/>
    <w:tmpl w:val="D436C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120D16"/>
    <w:multiLevelType w:val="hybridMultilevel"/>
    <w:tmpl w:val="914C8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081319F"/>
    <w:multiLevelType w:val="hybridMultilevel"/>
    <w:tmpl w:val="DED054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5B67B62"/>
    <w:multiLevelType w:val="hybridMultilevel"/>
    <w:tmpl w:val="7A28B6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6C2DFB"/>
    <w:multiLevelType w:val="hybridMultilevel"/>
    <w:tmpl w:val="63B2115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67975A38"/>
    <w:multiLevelType w:val="hybridMultilevel"/>
    <w:tmpl w:val="D4844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E7F46E0"/>
    <w:multiLevelType w:val="hybridMultilevel"/>
    <w:tmpl w:val="E66A14D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F5019D9"/>
    <w:multiLevelType w:val="hybridMultilevel"/>
    <w:tmpl w:val="8F6C98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EAE3C23"/>
    <w:multiLevelType w:val="hybridMultilevel"/>
    <w:tmpl w:val="B87E30F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223518134">
    <w:abstractNumId w:val="26"/>
  </w:num>
  <w:num w:numId="2" w16cid:durableId="749959195">
    <w:abstractNumId w:val="0"/>
  </w:num>
  <w:num w:numId="3" w16cid:durableId="656807223">
    <w:abstractNumId w:val="13"/>
  </w:num>
  <w:num w:numId="4" w16cid:durableId="1120149125">
    <w:abstractNumId w:val="5"/>
  </w:num>
  <w:num w:numId="5" w16cid:durableId="321348685">
    <w:abstractNumId w:val="16"/>
  </w:num>
  <w:num w:numId="6" w16cid:durableId="886138409">
    <w:abstractNumId w:val="19"/>
  </w:num>
  <w:num w:numId="7" w16cid:durableId="680668619">
    <w:abstractNumId w:val="21"/>
  </w:num>
  <w:num w:numId="8" w16cid:durableId="1449929266">
    <w:abstractNumId w:val="14"/>
  </w:num>
  <w:num w:numId="9" w16cid:durableId="414329563">
    <w:abstractNumId w:val="22"/>
  </w:num>
  <w:num w:numId="10" w16cid:durableId="769667648">
    <w:abstractNumId w:val="6"/>
  </w:num>
  <w:num w:numId="11" w16cid:durableId="1624337140">
    <w:abstractNumId w:val="18"/>
  </w:num>
  <w:num w:numId="12" w16cid:durableId="774835615">
    <w:abstractNumId w:val="10"/>
  </w:num>
  <w:num w:numId="13" w16cid:durableId="52001457">
    <w:abstractNumId w:val="3"/>
  </w:num>
  <w:num w:numId="14" w16cid:durableId="466551251">
    <w:abstractNumId w:val="2"/>
  </w:num>
  <w:num w:numId="15" w16cid:durableId="1705248801">
    <w:abstractNumId w:val="7"/>
  </w:num>
  <w:num w:numId="16" w16cid:durableId="1578244589">
    <w:abstractNumId w:val="9"/>
  </w:num>
  <w:num w:numId="17" w16cid:durableId="294022567">
    <w:abstractNumId w:val="15"/>
  </w:num>
  <w:num w:numId="18" w16cid:durableId="1019085081">
    <w:abstractNumId w:val="24"/>
  </w:num>
  <w:num w:numId="19" w16cid:durableId="1655142310">
    <w:abstractNumId w:val="4"/>
  </w:num>
  <w:num w:numId="20" w16cid:durableId="1254364662">
    <w:abstractNumId w:val="17"/>
  </w:num>
  <w:num w:numId="21" w16cid:durableId="42140548">
    <w:abstractNumId w:val="8"/>
  </w:num>
  <w:num w:numId="22" w16cid:durableId="2004549909">
    <w:abstractNumId w:val="12"/>
  </w:num>
  <w:num w:numId="23" w16cid:durableId="1048606490">
    <w:abstractNumId w:val="1"/>
  </w:num>
  <w:num w:numId="24" w16cid:durableId="577252224">
    <w:abstractNumId w:val="11"/>
  </w:num>
  <w:num w:numId="25" w16cid:durableId="1443187705">
    <w:abstractNumId w:val="20"/>
  </w:num>
  <w:num w:numId="26" w16cid:durableId="16010527">
    <w:abstractNumId w:val="23"/>
  </w:num>
  <w:num w:numId="27" w16cid:durableId="183803562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826"/>
    <w:rsid w:val="000036C7"/>
    <w:rsid w:val="00006C1A"/>
    <w:rsid w:val="000108D8"/>
    <w:rsid w:val="00012670"/>
    <w:rsid w:val="00012EEA"/>
    <w:rsid w:val="000136FE"/>
    <w:rsid w:val="00015B16"/>
    <w:rsid w:val="00017FE2"/>
    <w:rsid w:val="0002236B"/>
    <w:rsid w:val="000224A1"/>
    <w:rsid w:val="00022501"/>
    <w:rsid w:val="00024F6D"/>
    <w:rsid w:val="00025004"/>
    <w:rsid w:val="00025376"/>
    <w:rsid w:val="000303A7"/>
    <w:rsid w:val="00031F6C"/>
    <w:rsid w:val="00032E27"/>
    <w:rsid w:val="00035040"/>
    <w:rsid w:val="00037506"/>
    <w:rsid w:val="00037B5E"/>
    <w:rsid w:val="00040444"/>
    <w:rsid w:val="0004079D"/>
    <w:rsid w:val="00043183"/>
    <w:rsid w:val="000473A7"/>
    <w:rsid w:val="00050922"/>
    <w:rsid w:val="0005340E"/>
    <w:rsid w:val="0006059F"/>
    <w:rsid w:val="000619A7"/>
    <w:rsid w:val="0006262A"/>
    <w:rsid w:val="00064EAF"/>
    <w:rsid w:val="00065583"/>
    <w:rsid w:val="00067B3B"/>
    <w:rsid w:val="0007117E"/>
    <w:rsid w:val="00071C31"/>
    <w:rsid w:val="00081833"/>
    <w:rsid w:val="00082CD1"/>
    <w:rsid w:val="000834D6"/>
    <w:rsid w:val="00083C91"/>
    <w:rsid w:val="000850D7"/>
    <w:rsid w:val="00085EFC"/>
    <w:rsid w:val="00086DBC"/>
    <w:rsid w:val="00090295"/>
    <w:rsid w:val="00093704"/>
    <w:rsid w:val="00095601"/>
    <w:rsid w:val="00095953"/>
    <w:rsid w:val="000962D2"/>
    <w:rsid w:val="00097C7F"/>
    <w:rsid w:val="000A2ABF"/>
    <w:rsid w:val="000A6210"/>
    <w:rsid w:val="000A701A"/>
    <w:rsid w:val="000B40E5"/>
    <w:rsid w:val="000B5733"/>
    <w:rsid w:val="000B7911"/>
    <w:rsid w:val="000C1371"/>
    <w:rsid w:val="000C19CB"/>
    <w:rsid w:val="000C1A9A"/>
    <w:rsid w:val="000C1E38"/>
    <w:rsid w:val="000C1E3C"/>
    <w:rsid w:val="000C2784"/>
    <w:rsid w:val="000C28BC"/>
    <w:rsid w:val="000C30F1"/>
    <w:rsid w:val="000C4E77"/>
    <w:rsid w:val="000C5700"/>
    <w:rsid w:val="000C62E9"/>
    <w:rsid w:val="000C7412"/>
    <w:rsid w:val="000D02FC"/>
    <w:rsid w:val="000D03FD"/>
    <w:rsid w:val="000D43CA"/>
    <w:rsid w:val="000D4BA5"/>
    <w:rsid w:val="000E0F54"/>
    <w:rsid w:val="000E4BD7"/>
    <w:rsid w:val="000F09BA"/>
    <w:rsid w:val="000F1EFD"/>
    <w:rsid w:val="000F2A37"/>
    <w:rsid w:val="000F3946"/>
    <w:rsid w:val="000F67D8"/>
    <w:rsid w:val="00104598"/>
    <w:rsid w:val="00105BAD"/>
    <w:rsid w:val="0011036C"/>
    <w:rsid w:val="0011068E"/>
    <w:rsid w:val="001107CB"/>
    <w:rsid w:val="001115CD"/>
    <w:rsid w:val="00113E64"/>
    <w:rsid w:val="00115408"/>
    <w:rsid w:val="001158B0"/>
    <w:rsid w:val="00115A38"/>
    <w:rsid w:val="00116CFA"/>
    <w:rsid w:val="001201FF"/>
    <w:rsid w:val="00121A1A"/>
    <w:rsid w:val="00121E71"/>
    <w:rsid w:val="00122163"/>
    <w:rsid w:val="00122F6F"/>
    <w:rsid w:val="00124A5B"/>
    <w:rsid w:val="0012686D"/>
    <w:rsid w:val="001302ED"/>
    <w:rsid w:val="001327EB"/>
    <w:rsid w:val="00136433"/>
    <w:rsid w:val="00136D5C"/>
    <w:rsid w:val="00136D8A"/>
    <w:rsid w:val="00136DA3"/>
    <w:rsid w:val="001376A6"/>
    <w:rsid w:val="0014093E"/>
    <w:rsid w:val="001416D7"/>
    <w:rsid w:val="00142D32"/>
    <w:rsid w:val="00150505"/>
    <w:rsid w:val="001522CF"/>
    <w:rsid w:val="00152498"/>
    <w:rsid w:val="001539E2"/>
    <w:rsid w:val="00161B3C"/>
    <w:rsid w:val="0016229D"/>
    <w:rsid w:val="0016374C"/>
    <w:rsid w:val="001649DF"/>
    <w:rsid w:val="001659F4"/>
    <w:rsid w:val="0016601D"/>
    <w:rsid w:val="00166B49"/>
    <w:rsid w:val="0016708D"/>
    <w:rsid w:val="001714B8"/>
    <w:rsid w:val="001756E3"/>
    <w:rsid w:val="00180BCD"/>
    <w:rsid w:val="00181894"/>
    <w:rsid w:val="0019248F"/>
    <w:rsid w:val="00193991"/>
    <w:rsid w:val="00194257"/>
    <w:rsid w:val="00195C0D"/>
    <w:rsid w:val="001A0A85"/>
    <w:rsid w:val="001A1B1F"/>
    <w:rsid w:val="001A1E96"/>
    <w:rsid w:val="001A21C7"/>
    <w:rsid w:val="001A42B3"/>
    <w:rsid w:val="001B3E52"/>
    <w:rsid w:val="001B5D18"/>
    <w:rsid w:val="001B62BC"/>
    <w:rsid w:val="001B7F1F"/>
    <w:rsid w:val="001C0177"/>
    <w:rsid w:val="001C0F6A"/>
    <w:rsid w:val="001C1126"/>
    <w:rsid w:val="001C12B2"/>
    <w:rsid w:val="001C1AC5"/>
    <w:rsid w:val="001C3BB0"/>
    <w:rsid w:val="001C6238"/>
    <w:rsid w:val="001C6480"/>
    <w:rsid w:val="001D02AA"/>
    <w:rsid w:val="001D0678"/>
    <w:rsid w:val="001D1AE0"/>
    <w:rsid w:val="001D4B7A"/>
    <w:rsid w:val="001D521A"/>
    <w:rsid w:val="001E34B1"/>
    <w:rsid w:val="001E5260"/>
    <w:rsid w:val="001E6F80"/>
    <w:rsid w:val="001F13DF"/>
    <w:rsid w:val="001F1DEC"/>
    <w:rsid w:val="001F3D54"/>
    <w:rsid w:val="001F501F"/>
    <w:rsid w:val="001F6424"/>
    <w:rsid w:val="001F6DFE"/>
    <w:rsid w:val="001F7FA9"/>
    <w:rsid w:val="00203427"/>
    <w:rsid w:val="00205061"/>
    <w:rsid w:val="0020510B"/>
    <w:rsid w:val="00217874"/>
    <w:rsid w:val="0022126E"/>
    <w:rsid w:val="002218B2"/>
    <w:rsid w:val="00223215"/>
    <w:rsid w:val="00225635"/>
    <w:rsid w:val="0023030A"/>
    <w:rsid w:val="0023059D"/>
    <w:rsid w:val="00233D49"/>
    <w:rsid w:val="00234DB6"/>
    <w:rsid w:val="00234E80"/>
    <w:rsid w:val="00235A28"/>
    <w:rsid w:val="00236157"/>
    <w:rsid w:val="00240D3C"/>
    <w:rsid w:val="00240F48"/>
    <w:rsid w:val="00242356"/>
    <w:rsid w:val="002426DC"/>
    <w:rsid w:val="0024271D"/>
    <w:rsid w:val="002439F6"/>
    <w:rsid w:val="00243DA4"/>
    <w:rsid w:val="002458EE"/>
    <w:rsid w:val="00245F1F"/>
    <w:rsid w:val="00251B42"/>
    <w:rsid w:val="00252A52"/>
    <w:rsid w:val="002543AD"/>
    <w:rsid w:val="00261F20"/>
    <w:rsid w:val="00262347"/>
    <w:rsid w:val="0026290D"/>
    <w:rsid w:val="00263F29"/>
    <w:rsid w:val="00265E89"/>
    <w:rsid w:val="0026687A"/>
    <w:rsid w:val="00270117"/>
    <w:rsid w:val="00270B1E"/>
    <w:rsid w:val="00271DEF"/>
    <w:rsid w:val="0027239E"/>
    <w:rsid w:val="002754A5"/>
    <w:rsid w:val="00275509"/>
    <w:rsid w:val="002801ED"/>
    <w:rsid w:val="00281DFD"/>
    <w:rsid w:val="002878F4"/>
    <w:rsid w:val="002904AF"/>
    <w:rsid w:val="002907FC"/>
    <w:rsid w:val="00293B9B"/>
    <w:rsid w:val="00294FC2"/>
    <w:rsid w:val="002A05CF"/>
    <w:rsid w:val="002A1DA7"/>
    <w:rsid w:val="002A2592"/>
    <w:rsid w:val="002A35E3"/>
    <w:rsid w:val="002A3C50"/>
    <w:rsid w:val="002A64B3"/>
    <w:rsid w:val="002B107A"/>
    <w:rsid w:val="002B347B"/>
    <w:rsid w:val="002B43EA"/>
    <w:rsid w:val="002B69A0"/>
    <w:rsid w:val="002B79E0"/>
    <w:rsid w:val="002B7A23"/>
    <w:rsid w:val="002B7D1C"/>
    <w:rsid w:val="002C0369"/>
    <w:rsid w:val="002C0AD8"/>
    <w:rsid w:val="002C4799"/>
    <w:rsid w:val="002C6CC0"/>
    <w:rsid w:val="002D349F"/>
    <w:rsid w:val="002D5717"/>
    <w:rsid w:val="002D75F3"/>
    <w:rsid w:val="002D7669"/>
    <w:rsid w:val="002E0ABA"/>
    <w:rsid w:val="002E20E4"/>
    <w:rsid w:val="002E33A7"/>
    <w:rsid w:val="002F01DE"/>
    <w:rsid w:val="002F100E"/>
    <w:rsid w:val="002F1B39"/>
    <w:rsid w:val="00302A02"/>
    <w:rsid w:val="003061B1"/>
    <w:rsid w:val="00310FD0"/>
    <w:rsid w:val="003115B2"/>
    <w:rsid w:val="00311B10"/>
    <w:rsid w:val="003138C2"/>
    <w:rsid w:val="00316C0A"/>
    <w:rsid w:val="00320BD0"/>
    <w:rsid w:val="0032217C"/>
    <w:rsid w:val="00322412"/>
    <w:rsid w:val="003231C8"/>
    <w:rsid w:val="00324116"/>
    <w:rsid w:val="0032514B"/>
    <w:rsid w:val="0032655C"/>
    <w:rsid w:val="00331BEE"/>
    <w:rsid w:val="00335928"/>
    <w:rsid w:val="003405D1"/>
    <w:rsid w:val="0034115D"/>
    <w:rsid w:val="00342788"/>
    <w:rsid w:val="00342EDA"/>
    <w:rsid w:val="00342F8B"/>
    <w:rsid w:val="003443DF"/>
    <w:rsid w:val="0034463B"/>
    <w:rsid w:val="00355D84"/>
    <w:rsid w:val="00355F14"/>
    <w:rsid w:val="0035699A"/>
    <w:rsid w:val="00357270"/>
    <w:rsid w:val="00360B2B"/>
    <w:rsid w:val="00366D59"/>
    <w:rsid w:val="0036790B"/>
    <w:rsid w:val="00370163"/>
    <w:rsid w:val="00372320"/>
    <w:rsid w:val="003724FF"/>
    <w:rsid w:val="00374374"/>
    <w:rsid w:val="00380672"/>
    <w:rsid w:val="0038199C"/>
    <w:rsid w:val="00384662"/>
    <w:rsid w:val="00386DA1"/>
    <w:rsid w:val="00387F13"/>
    <w:rsid w:val="00392140"/>
    <w:rsid w:val="003921E7"/>
    <w:rsid w:val="0039779F"/>
    <w:rsid w:val="003A1D5F"/>
    <w:rsid w:val="003A1D6D"/>
    <w:rsid w:val="003A2E71"/>
    <w:rsid w:val="003A4380"/>
    <w:rsid w:val="003A69E2"/>
    <w:rsid w:val="003A70A2"/>
    <w:rsid w:val="003A7A2B"/>
    <w:rsid w:val="003B0A29"/>
    <w:rsid w:val="003B169C"/>
    <w:rsid w:val="003B1E3B"/>
    <w:rsid w:val="003B1ED9"/>
    <w:rsid w:val="003B28B0"/>
    <w:rsid w:val="003B2F17"/>
    <w:rsid w:val="003B5926"/>
    <w:rsid w:val="003B5B25"/>
    <w:rsid w:val="003B77B0"/>
    <w:rsid w:val="003B7846"/>
    <w:rsid w:val="003C038B"/>
    <w:rsid w:val="003C228B"/>
    <w:rsid w:val="003C274F"/>
    <w:rsid w:val="003C3E61"/>
    <w:rsid w:val="003C61A6"/>
    <w:rsid w:val="003C69FE"/>
    <w:rsid w:val="003C7021"/>
    <w:rsid w:val="003C75F1"/>
    <w:rsid w:val="003D0485"/>
    <w:rsid w:val="003D1C88"/>
    <w:rsid w:val="003D4525"/>
    <w:rsid w:val="003D5662"/>
    <w:rsid w:val="003D5941"/>
    <w:rsid w:val="003D5E16"/>
    <w:rsid w:val="003D6153"/>
    <w:rsid w:val="003E017C"/>
    <w:rsid w:val="003E2709"/>
    <w:rsid w:val="003E2C60"/>
    <w:rsid w:val="003E7656"/>
    <w:rsid w:val="003F182D"/>
    <w:rsid w:val="003F29DA"/>
    <w:rsid w:val="003F3FFF"/>
    <w:rsid w:val="003F6770"/>
    <w:rsid w:val="003F7C1C"/>
    <w:rsid w:val="003F7C89"/>
    <w:rsid w:val="0040013F"/>
    <w:rsid w:val="00401522"/>
    <w:rsid w:val="004038BC"/>
    <w:rsid w:val="00405B61"/>
    <w:rsid w:val="00405D6D"/>
    <w:rsid w:val="00406DB8"/>
    <w:rsid w:val="004102A6"/>
    <w:rsid w:val="00411620"/>
    <w:rsid w:val="004133E2"/>
    <w:rsid w:val="004158E8"/>
    <w:rsid w:val="0041618D"/>
    <w:rsid w:val="00417A63"/>
    <w:rsid w:val="00417EA1"/>
    <w:rsid w:val="00420077"/>
    <w:rsid w:val="00421525"/>
    <w:rsid w:val="004216D6"/>
    <w:rsid w:val="00425FEE"/>
    <w:rsid w:val="00426014"/>
    <w:rsid w:val="00427A39"/>
    <w:rsid w:val="00427AFA"/>
    <w:rsid w:val="004313AB"/>
    <w:rsid w:val="00431F1D"/>
    <w:rsid w:val="00433765"/>
    <w:rsid w:val="00433AD4"/>
    <w:rsid w:val="004351EA"/>
    <w:rsid w:val="004361AB"/>
    <w:rsid w:val="004424BE"/>
    <w:rsid w:val="00444629"/>
    <w:rsid w:val="00444F5F"/>
    <w:rsid w:val="00445013"/>
    <w:rsid w:val="004455BB"/>
    <w:rsid w:val="00451EA1"/>
    <w:rsid w:val="00457728"/>
    <w:rsid w:val="00460342"/>
    <w:rsid w:val="00460AD4"/>
    <w:rsid w:val="0046125C"/>
    <w:rsid w:val="0046410B"/>
    <w:rsid w:val="00465798"/>
    <w:rsid w:val="00467EC2"/>
    <w:rsid w:val="00470884"/>
    <w:rsid w:val="004734F1"/>
    <w:rsid w:val="0047706B"/>
    <w:rsid w:val="00477AEF"/>
    <w:rsid w:val="00481909"/>
    <w:rsid w:val="004868F6"/>
    <w:rsid w:val="0049052A"/>
    <w:rsid w:val="00490EA4"/>
    <w:rsid w:val="00491BA2"/>
    <w:rsid w:val="004920E0"/>
    <w:rsid w:val="00493DAA"/>
    <w:rsid w:val="00494777"/>
    <w:rsid w:val="00495A50"/>
    <w:rsid w:val="004A0F1E"/>
    <w:rsid w:val="004A36F0"/>
    <w:rsid w:val="004A46F5"/>
    <w:rsid w:val="004A7F8A"/>
    <w:rsid w:val="004B165B"/>
    <w:rsid w:val="004B2432"/>
    <w:rsid w:val="004B32ED"/>
    <w:rsid w:val="004B3B2B"/>
    <w:rsid w:val="004B6266"/>
    <w:rsid w:val="004B6267"/>
    <w:rsid w:val="004B6750"/>
    <w:rsid w:val="004B6971"/>
    <w:rsid w:val="004B6E11"/>
    <w:rsid w:val="004C04DC"/>
    <w:rsid w:val="004C1398"/>
    <w:rsid w:val="004C2EC0"/>
    <w:rsid w:val="004C502D"/>
    <w:rsid w:val="004C7CF9"/>
    <w:rsid w:val="004D1845"/>
    <w:rsid w:val="004D3D06"/>
    <w:rsid w:val="004D3E60"/>
    <w:rsid w:val="004D4561"/>
    <w:rsid w:val="004D7286"/>
    <w:rsid w:val="004E122E"/>
    <w:rsid w:val="004E2976"/>
    <w:rsid w:val="004E7EEE"/>
    <w:rsid w:val="004F1A94"/>
    <w:rsid w:val="004F1FE6"/>
    <w:rsid w:val="004F5F23"/>
    <w:rsid w:val="0050355B"/>
    <w:rsid w:val="00503D39"/>
    <w:rsid w:val="00504BD5"/>
    <w:rsid w:val="00506ED4"/>
    <w:rsid w:val="00511570"/>
    <w:rsid w:val="0051255C"/>
    <w:rsid w:val="005155A5"/>
    <w:rsid w:val="005170B8"/>
    <w:rsid w:val="00517272"/>
    <w:rsid w:val="00524C81"/>
    <w:rsid w:val="00530C27"/>
    <w:rsid w:val="00534064"/>
    <w:rsid w:val="005357E3"/>
    <w:rsid w:val="005405DA"/>
    <w:rsid w:val="00540DB6"/>
    <w:rsid w:val="00544399"/>
    <w:rsid w:val="00550E5C"/>
    <w:rsid w:val="00552872"/>
    <w:rsid w:val="005539B6"/>
    <w:rsid w:val="005546D6"/>
    <w:rsid w:val="00556717"/>
    <w:rsid w:val="005572C1"/>
    <w:rsid w:val="005572F9"/>
    <w:rsid w:val="0055732E"/>
    <w:rsid w:val="00560BF1"/>
    <w:rsid w:val="005622B8"/>
    <w:rsid w:val="00562EAE"/>
    <w:rsid w:val="00563D5A"/>
    <w:rsid w:val="00565829"/>
    <w:rsid w:val="00570335"/>
    <w:rsid w:val="00570FB9"/>
    <w:rsid w:val="005717AB"/>
    <w:rsid w:val="005717C9"/>
    <w:rsid w:val="005733BC"/>
    <w:rsid w:val="00573BAF"/>
    <w:rsid w:val="00576F84"/>
    <w:rsid w:val="00581504"/>
    <w:rsid w:val="005818C4"/>
    <w:rsid w:val="00581DE0"/>
    <w:rsid w:val="00581FEE"/>
    <w:rsid w:val="00590688"/>
    <w:rsid w:val="00591806"/>
    <w:rsid w:val="005926D3"/>
    <w:rsid w:val="005A1908"/>
    <w:rsid w:val="005A2924"/>
    <w:rsid w:val="005A3055"/>
    <w:rsid w:val="005A3970"/>
    <w:rsid w:val="005A7704"/>
    <w:rsid w:val="005A7A04"/>
    <w:rsid w:val="005B10F4"/>
    <w:rsid w:val="005B1DB2"/>
    <w:rsid w:val="005B5AC2"/>
    <w:rsid w:val="005B5D1B"/>
    <w:rsid w:val="005B7194"/>
    <w:rsid w:val="005C34FC"/>
    <w:rsid w:val="005C3E6A"/>
    <w:rsid w:val="005C5023"/>
    <w:rsid w:val="005C59C5"/>
    <w:rsid w:val="005C6463"/>
    <w:rsid w:val="005C64F8"/>
    <w:rsid w:val="005C7E4C"/>
    <w:rsid w:val="005D01FE"/>
    <w:rsid w:val="005D0F69"/>
    <w:rsid w:val="005D7BF3"/>
    <w:rsid w:val="005E0F8D"/>
    <w:rsid w:val="005E16CE"/>
    <w:rsid w:val="005E52ED"/>
    <w:rsid w:val="005E62D7"/>
    <w:rsid w:val="005E69AC"/>
    <w:rsid w:val="005F26FC"/>
    <w:rsid w:val="005F4308"/>
    <w:rsid w:val="005F65BB"/>
    <w:rsid w:val="005F671E"/>
    <w:rsid w:val="005F6FDF"/>
    <w:rsid w:val="006016A2"/>
    <w:rsid w:val="00601F72"/>
    <w:rsid w:val="006039F3"/>
    <w:rsid w:val="00603FEA"/>
    <w:rsid w:val="00605838"/>
    <w:rsid w:val="00605989"/>
    <w:rsid w:val="00605D31"/>
    <w:rsid w:val="0061055A"/>
    <w:rsid w:val="00614B5A"/>
    <w:rsid w:val="006152DC"/>
    <w:rsid w:val="0061596A"/>
    <w:rsid w:val="00615CA0"/>
    <w:rsid w:val="00617908"/>
    <w:rsid w:val="00620650"/>
    <w:rsid w:val="00620A54"/>
    <w:rsid w:val="006233FA"/>
    <w:rsid w:val="0062348F"/>
    <w:rsid w:val="00625D9B"/>
    <w:rsid w:val="006302A0"/>
    <w:rsid w:val="00630556"/>
    <w:rsid w:val="00630957"/>
    <w:rsid w:val="00630B75"/>
    <w:rsid w:val="00631F99"/>
    <w:rsid w:val="006338E8"/>
    <w:rsid w:val="00633C6E"/>
    <w:rsid w:val="0063573B"/>
    <w:rsid w:val="00636E1B"/>
    <w:rsid w:val="00637CCF"/>
    <w:rsid w:val="00641B5C"/>
    <w:rsid w:val="006425AA"/>
    <w:rsid w:val="00642AA7"/>
    <w:rsid w:val="00643A30"/>
    <w:rsid w:val="006442ED"/>
    <w:rsid w:val="00644C1D"/>
    <w:rsid w:val="00645D7D"/>
    <w:rsid w:val="00650767"/>
    <w:rsid w:val="00650ACD"/>
    <w:rsid w:val="00651CA4"/>
    <w:rsid w:val="00651CC4"/>
    <w:rsid w:val="00652CBC"/>
    <w:rsid w:val="006532E2"/>
    <w:rsid w:val="00653FB0"/>
    <w:rsid w:val="00660199"/>
    <w:rsid w:val="006648C9"/>
    <w:rsid w:val="00664BFD"/>
    <w:rsid w:val="00665F81"/>
    <w:rsid w:val="0067075B"/>
    <w:rsid w:val="00670F98"/>
    <w:rsid w:val="0067230F"/>
    <w:rsid w:val="00672C28"/>
    <w:rsid w:val="00674A86"/>
    <w:rsid w:val="00675C93"/>
    <w:rsid w:val="00681116"/>
    <w:rsid w:val="00683694"/>
    <w:rsid w:val="00683C41"/>
    <w:rsid w:val="00691F88"/>
    <w:rsid w:val="006947C5"/>
    <w:rsid w:val="00695559"/>
    <w:rsid w:val="00696AC2"/>
    <w:rsid w:val="006A0559"/>
    <w:rsid w:val="006A1C24"/>
    <w:rsid w:val="006A2961"/>
    <w:rsid w:val="006A4B16"/>
    <w:rsid w:val="006A7AF4"/>
    <w:rsid w:val="006B0AF6"/>
    <w:rsid w:val="006B1029"/>
    <w:rsid w:val="006B1242"/>
    <w:rsid w:val="006B1AD3"/>
    <w:rsid w:val="006B278A"/>
    <w:rsid w:val="006B62B4"/>
    <w:rsid w:val="006B701D"/>
    <w:rsid w:val="006B7510"/>
    <w:rsid w:val="006C0C1C"/>
    <w:rsid w:val="006C1056"/>
    <w:rsid w:val="006C1F01"/>
    <w:rsid w:val="006C2D51"/>
    <w:rsid w:val="006C4BEE"/>
    <w:rsid w:val="006D34FC"/>
    <w:rsid w:val="006D3F90"/>
    <w:rsid w:val="006E0CB6"/>
    <w:rsid w:val="006E0EC0"/>
    <w:rsid w:val="006E3283"/>
    <w:rsid w:val="006E35B6"/>
    <w:rsid w:val="006E391F"/>
    <w:rsid w:val="006E63C0"/>
    <w:rsid w:val="006E6DF4"/>
    <w:rsid w:val="006F2D68"/>
    <w:rsid w:val="006F5B2F"/>
    <w:rsid w:val="006F6DDB"/>
    <w:rsid w:val="006F70D5"/>
    <w:rsid w:val="00703927"/>
    <w:rsid w:val="00704A2A"/>
    <w:rsid w:val="007058B1"/>
    <w:rsid w:val="00705937"/>
    <w:rsid w:val="0070631F"/>
    <w:rsid w:val="00712CE6"/>
    <w:rsid w:val="00712F16"/>
    <w:rsid w:val="00715F12"/>
    <w:rsid w:val="00716534"/>
    <w:rsid w:val="00717AFB"/>
    <w:rsid w:val="00720CDF"/>
    <w:rsid w:val="00723EA2"/>
    <w:rsid w:val="00725FC3"/>
    <w:rsid w:val="0072753B"/>
    <w:rsid w:val="0072765C"/>
    <w:rsid w:val="00727E75"/>
    <w:rsid w:val="00730A22"/>
    <w:rsid w:val="00731E92"/>
    <w:rsid w:val="00731F6E"/>
    <w:rsid w:val="0073297F"/>
    <w:rsid w:val="00733DAE"/>
    <w:rsid w:val="00734014"/>
    <w:rsid w:val="007345E5"/>
    <w:rsid w:val="00735B56"/>
    <w:rsid w:val="007408A6"/>
    <w:rsid w:val="0074093D"/>
    <w:rsid w:val="007420A5"/>
    <w:rsid w:val="007420FF"/>
    <w:rsid w:val="0074247A"/>
    <w:rsid w:val="007431AA"/>
    <w:rsid w:val="00745A8D"/>
    <w:rsid w:val="0074647B"/>
    <w:rsid w:val="00747CC8"/>
    <w:rsid w:val="00751DA7"/>
    <w:rsid w:val="00752309"/>
    <w:rsid w:val="00752822"/>
    <w:rsid w:val="00753A99"/>
    <w:rsid w:val="00753ED4"/>
    <w:rsid w:val="007603D2"/>
    <w:rsid w:val="007604BC"/>
    <w:rsid w:val="00760EEF"/>
    <w:rsid w:val="00761A66"/>
    <w:rsid w:val="00764075"/>
    <w:rsid w:val="007643B1"/>
    <w:rsid w:val="00764BF4"/>
    <w:rsid w:val="007658BB"/>
    <w:rsid w:val="00770024"/>
    <w:rsid w:val="00772703"/>
    <w:rsid w:val="00773120"/>
    <w:rsid w:val="00773B41"/>
    <w:rsid w:val="0077456A"/>
    <w:rsid w:val="007771FA"/>
    <w:rsid w:val="00777376"/>
    <w:rsid w:val="00777D16"/>
    <w:rsid w:val="0078278A"/>
    <w:rsid w:val="007842A8"/>
    <w:rsid w:val="007877FF"/>
    <w:rsid w:val="00790F7B"/>
    <w:rsid w:val="00791960"/>
    <w:rsid w:val="0079361C"/>
    <w:rsid w:val="007954A0"/>
    <w:rsid w:val="00796023"/>
    <w:rsid w:val="0079654F"/>
    <w:rsid w:val="007A0B05"/>
    <w:rsid w:val="007A21AC"/>
    <w:rsid w:val="007A5538"/>
    <w:rsid w:val="007A6BA0"/>
    <w:rsid w:val="007A6DFC"/>
    <w:rsid w:val="007A7C13"/>
    <w:rsid w:val="007B6D78"/>
    <w:rsid w:val="007C11D5"/>
    <w:rsid w:val="007C1354"/>
    <w:rsid w:val="007C21C2"/>
    <w:rsid w:val="007C3200"/>
    <w:rsid w:val="007C500D"/>
    <w:rsid w:val="007C7D2C"/>
    <w:rsid w:val="007C7FF1"/>
    <w:rsid w:val="007D330B"/>
    <w:rsid w:val="007D5A17"/>
    <w:rsid w:val="007D747F"/>
    <w:rsid w:val="007E02F4"/>
    <w:rsid w:val="007E7EDA"/>
    <w:rsid w:val="007F0B06"/>
    <w:rsid w:val="007F2985"/>
    <w:rsid w:val="007F391F"/>
    <w:rsid w:val="007F6502"/>
    <w:rsid w:val="007F710F"/>
    <w:rsid w:val="007F7C4E"/>
    <w:rsid w:val="00801259"/>
    <w:rsid w:val="00803566"/>
    <w:rsid w:val="008039BC"/>
    <w:rsid w:val="0080530C"/>
    <w:rsid w:val="00805C35"/>
    <w:rsid w:val="00807ACB"/>
    <w:rsid w:val="00807AEC"/>
    <w:rsid w:val="00813FD4"/>
    <w:rsid w:val="00814124"/>
    <w:rsid w:val="00814DDE"/>
    <w:rsid w:val="00817463"/>
    <w:rsid w:val="00821304"/>
    <w:rsid w:val="00821F2D"/>
    <w:rsid w:val="00822474"/>
    <w:rsid w:val="00822D20"/>
    <w:rsid w:val="0082347B"/>
    <w:rsid w:val="00823B47"/>
    <w:rsid w:val="00833F5A"/>
    <w:rsid w:val="00834499"/>
    <w:rsid w:val="008401D5"/>
    <w:rsid w:val="00840766"/>
    <w:rsid w:val="0084178D"/>
    <w:rsid w:val="00842511"/>
    <w:rsid w:val="00842BE6"/>
    <w:rsid w:val="008434C1"/>
    <w:rsid w:val="0084508E"/>
    <w:rsid w:val="008465AE"/>
    <w:rsid w:val="00847168"/>
    <w:rsid w:val="00847833"/>
    <w:rsid w:val="00850086"/>
    <w:rsid w:val="00850872"/>
    <w:rsid w:val="00853DF4"/>
    <w:rsid w:val="008544B2"/>
    <w:rsid w:val="00857BF4"/>
    <w:rsid w:val="008617AC"/>
    <w:rsid w:val="00861892"/>
    <w:rsid w:val="00861DD4"/>
    <w:rsid w:val="00863607"/>
    <w:rsid w:val="008650AC"/>
    <w:rsid w:val="00865E1D"/>
    <w:rsid w:val="008678FF"/>
    <w:rsid w:val="008706EA"/>
    <w:rsid w:val="00870AD0"/>
    <w:rsid w:val="00871D95"/>
    <w:rsid w:val="00874A2D"/>
    <w:rsid w:val="00877984"/>
    <w:rsid w:val="00881FAB"/>
    <w:rsid w:val="008823F1"/>
    <w:rsid w:val="00883891"/>
    <w:rsid w:val="00883A90"/>
    <w:rsid w:val="00884A43"/>
    <w:rsid w:val="00891443"/>
    <w:rsid w:val="00892F92"/>
    <w:rsid w:val="0089334E"/>
    <w:rsid w:val="0089427B"/>
    <w:rsid w:val="008A05A9"/>
    <w:rsid w:val="008A1641"/>
    <w:rsid w:val="008A2E69"/>
    <w:rsid w:val="008A452D"/>
    <w:rsid w:val="008A5862"/>
    <w:rsid w:val="008A6CFF"/>
    <w:rsid w:val="008A77BC"/>
    <w:rsid w:val="008B26A2"/>
    <w:rsid w:val="008B317D"/>
    <w:rsid w:val="008B3AEA"/>
    <w:rsid w:val="008B75EF"/>
    <w:rsid w:val="008C0C3C"/>
    <w:rsid w:val="008C24F2"/>
    <w:rsid w:val="008C6CB3"/>
    <w:rsid w:val="008C79EC"/>
    <w:rsid w:val="008C7AC9"/>
    <w:rsid w:val="008C7C90"/>
    <w:rsid w:val="008D0A5D"/>
    <w:rsid w:val="008D5D73"/>
    <w:rsid w:val="008E105F"/>
    <w:rsid w:val="008E2D42"/>
    <w:rsid w:val="008E35BA"/>
    <w:rsid w:val="008E3779"/>
    <w:rsid w:val="008E7CAA"/>
    <w:rsid w:val="008E7EA1"/>
    <w:rsid w:val="008E7EF9"/>
    <w:rsid w:val="008F14FA"/>
    <w:rsid w:val="008F2081"/>
    <w:rsid w:val="008F4D74"/>
    <w:rsid w:val="008F7345"/>
    <w:rsid w:val="009004FF"/>
    <w:rsid w:val="00900B7F"/>
    <w:rsid w:val="00900C74"/>
    <w:rsid w:val="00901758"/>
    <w:rsid w:val="009023FB"/>
    <w:rsid w:val="00905BFD"/>
    <w:rsid w:val="00906411"/>
    <w:rsid w:val="0091274C"/>
    <w:rsid w:val="00913912"/>
    <w:rsid w:val="0091402F"/>
    <w:rsid w:val="00915E23"/>
    <w:rsid w:val="00917D18"/>
    <w:rsid w:val="00925256"/>
    <w:rsid w:val="00925321"/>
    <w:rsid w:val="00926757"/>
    <w:rsid w:val="009328F1"/>
    <w:rsid w:val="0093527B"/>
    <w:rsid w:val="00936056"/>
    <w:rsid w:val="009400B7"/>
    <w:rsid w:val="00940BB4"/>
    <w:rsid w:val="00947D35"/>
    <w:rsid w:val="00947D6F"/>
    <w:rsid w:val="00951AA3"/>
    <w:rsid w:val="00951C1C"/>
    <w:rsid w:val="0095366B"/>
    <w:rsid w:val="0095572B"/>
    <w:rsid w:val="00955AE1"/>
    <w:rsid w:val="00955F33"/>
    <w:rsid w:val="009615DC"/>
    <w:rsid w:val="00962954"/>
    <w:rsid w:val="00964826"/>
    <w:rsid w:val="00965065"/>
    <w:rsid w:val="009666D0"/>
    <w:rsid w:val="0097337C"/>
    <w:rsid w:val="00975FDD"/>
    <w:rsid w:val="00976003"/>
    <w:rsid w:val="0097699A"/>
    <w:rsid w:val="00981463"/>
    <w:rsid w:val="00981FE1"/>
    <w:rsid w:val="00983D30"/>
    <w:rsid w:val="00985512"/>
    <w:rsid w:val="00994034"/>
    <w:rsid w:val="00995D36"/>
    <w:rsid w:val="009976BB"/>
    <w:rsid w:val="009A0415"/>
    <w:rsid w:val="009A04E9"/>
    <w:rsid w:val="009A1674"/>
    <w:rsid w:val="009A7986"/>
    <w:rsid w:val="009B0A39"/>
    <w:rsid w:val="009B2282"/>
    <w:rsid w:val="009B3241"/>
    <w:rsid w:val="009B3279"/>
    <w:rsid w:val="009B4F2A"/>
    <w:rsid w:val="009B4FB4"/>
    <w:rsid w:val="009C1D61"/>
    <w:rsid w:val="009C2E37"/>
    <w:rsid w:val="009C3A25"/>
    <w:rsid w:val="009C45D7"/>
    <w:rsid w:val="009E1007"/>
    <w:rsid w:val="009E16BB"/>
    <w:rsid w:val="009E2218"/>
    <w:rsid w:val="009E2517"/>
    <w:rsid w:val="009E2735"/>
    <w:rsid w:val="009E2EB5"/>
    <w:rsid w:val="009E3FCD"/>
    <w:rsid w:val="009E42DA"/>
    <w:rsid w:val="009E63ED"/>
    <w:rsid w:val="009E649C"/>
    <w:rsid w:val="009E66A9"/>
    <w:rsid w:val="009F20A5"/>
    <w:rsid w:val="009F3119"/>
    <w:rsid w:val="009F7A45"/>
    <w:rsid w:val="00A0169C"/>
    <w:rsid w:val="00A0398B"/>
    <w:rsid w:val="00A0468D"/>
    <w:rsid w:val="00A06456"/>
    <w:rsid w:val="00A064E5"/>
    <w:rsid w:val="00A07D37"/>
    <w:rsid w:val="00A07DC1"/>
    <w:rsid w:val="00A12107"/>
    <w:rsid w:val="00A136BA"/>
    <w:rsid w:val="00A15462"/>
    <w:rsid w:val="00A20DF1"/>
    <w:rsid w:val="00A2315C"/>
    <w:rsid w:val="00A23356"/>
    <w:rsid w:val="00A2674F"/>
    <w:rsid w:val="00A30F52"/>
    <w:rsid w:val="00A33DF9"/>
    <w:rsid w:val="00A33EF4"/>
    <w:rsid w:val="00A34E26"/>
    <w:rsid w:val="00A378FB"/>
    <w:rsid w:val="00A40A83"/>
    <w:rsid w:val="00A40DA1"/>
    <w:rsid w:val="00A420A8"/>
    <w:rsid w:val="00A42A0C"/>
    <w:rsid w:val="00A4452D"/>
    <w:rsid w:val="00A44548"/>
    <w:rsid w:val="00A4502E"/>
    <w:rsid w:val="00A462FE"/>
    <w:rsid w:val="00A46AA3"/>
    <w:rsid w:val="00A50270"/>
    <w:rsid w:val="00A518C8"/>
    <w:rsid w:val="00A541AD"/>
    <w:rsid w:val="00A54227"/>
    <w:rsid w:val="00A55F9B"/>
    <w:rsid w:val="00A61453"/>
    <w:rsid w:val="00A662C8"/>
    <w:rsid w:val="00A72125"/>
    <w:rsid w:val="00A72F71"/>
    <w:rsid w:val="00A747F0"/>
    <w:rsid w:val="00A7746C"/>
    <w:rsid w:val="00A81FC9"/>
    <w:rsid w:val="00A8502F"/>
    <w:rsid w:val="00A860F6"/>
    <w:rsid w:val="00A91E56"/>
    <w:rsid w:val="00A94776"/>
    <w:rsid w:val="00A9570F"/>
    <w:rsid w:val="00A97C70"/>
    <w:rsid w:val="00AA5052"/>
    <w:rsid w:val="00AA63F0"/>
    <w:rsid w:val="00AA6616"/>
    <w:rsid w:val="00AA66A4"/>
    <w:rsid w:val="00AA675E"/>
    <w:rsid w:val="00AB4BA9"/>
    <w:rsid w:val="00AB5C37"/>
    <w:rsid w:val="00AB5F3E"/>
    <w:rsid w:val="00AB6CE9"/>
    <w:rsid w:val="00AB6DF4"/>
    <w:rsid w:val="00AC1A7C"/>
    <w:rsid w:val="00AC1D79"/>
    <w:rsid w:val="00AC5D1E"/>
    <w:rsid w:val="00AD05DC"/>
    <w:rsid w:val="00AD3DAC"/>
    <w:rsid w:val="00AD49EF"/>
    <w:rsid w:val="00AD5215"/>
    <w:rsid w:val="00AD6247"/>
    <w:rsid w:val="00AD6869"/>
    <w:rsid w:val="00AD70CA"/>
    <w:rsid w:val="00AE0600"/>
    <w:rsid w:val="00AE2554"/>
    <w:rsid w:val="00AE5667"/>
    <w:rsid w:val="00AE692F"/>
    <w:rsid w:val="00AF29F2"/>
    <w:rsid w:val="00AF306A"/>
    <w:rsid w:val="00AF39C6"/>
    <w:rsid w:val="00AF4DEB"/>
    <w:rsid w:val="00B02510"/>
    <w:rsid w:val="00B03814"/>
    <w:rsid w:val="00B0579A"/>
    <w:rsid w:val="00B07696"/>
    <w:rsid w:val="00B12206"/>
    <w:rsid w:val="00B12EE2"/>
    <w:rsid w:val="00B2055C"/>
    <w:rsid w:val="00B23911"/>
    <w:rsid w:val="00B25604"/>
    <w:rsid w:val="00B25B70"/>
    <w:rsid w:val="00B27347"/>
    <w:rsid w:val="00B3033C"/>
    <w:rsid w:val="00B30400"/>
    <w:rsid w:val="00B3057E"/>
    <w:rsid w:val="00B30825"/>
    <w:rsid w:val="00B358CD"/>
    <w:rsid w:val="00B35D6D"/>
    <w:rsid w:val="00B4044F"/>
    <w:rsid w:val="00B41C1E"/>
    <w:rsid w:val="00B42FD8"/>
    <w:rsid w:val="00B43CD9"/>
    <w:rsid w:val="00B45547"/>
    <w:rsid w:val="00B459DE"/>
    <w:rsid w:val="00B4687A"/>
    <w:rsid w:val="00B502F2"/>
    <w:rsid w:val="00B516F7"/>
    <w:rsid w:val="00B52B84"/>
    <w:rsid w:val="00B52C5A"/>
    <w:rsid w:val="00B5329F"/>
    <w:rsid w:val="00B60421"/>
    <w:rsid w:val="00B60E72"/>
    <w:rsid w:val="00B6589F"/>
    <w:rsid w:val="00B65923"/>
    <w:rsid w:val="00B6659E"/>
    <w:rsid w:val="00B679E1"/>
    <w:rsid w:val="00B67A94"/>
    <w:rsid w:val="00B71999"/>
    <w:rsid w:val="00B71E09"/>
    <w:rsid w:val="00B7449D"/>
    <w:rsid w:val="00B77FE2"/>
    <w:rsid w:val="00B80492"/>
    <w:rsid w:val="00B81657"/>
    <w:rsid w:val="00B83422"/>
    <w:rsid w:val="00B834B9"/>
    <w:rsid w:val="00B84021"/>
    <w:rsid w:val="00B857FD"/>
    <w:rsid w:val="00B92471"/>
    <w:rsid w:val="00B93B83"/>
    <w:rsid w:val="00B971E4"/>
    <w:rsid w:val="00BA10E5"/>
    <w:rsid w:val="00BA21D3"/>
    <w:rsid w:val="00BA23F4"/>
    <w:rsid w:val="00BA2830"/>
    <w:rsid w:val="00BA292E"/>
    <w:rsid w:val="00BA3A5E"/>
    <w:rsid w:val="00BA4147"/>
    <w:rsid w:val="00BA41A3"/>
    <w:rsid w:val="00BA5681"/>
    <w:rsid w:val="00BA5B09"/>
    <w:rsid w:val="00BA71F3"/>
    <w:rsid w:val="00BB170E"/>
    <w:rsid w:val="00BB184B"/>
    <w:rsid w:val="00BB1BAA"/>
    <w:rsid w:val="00BB2311"/>
    <w:rsid w:val="00BB2F4E"/>
    <w:rsid w:val="00BB52D7"/>
    <w:rsid w:val="00BB5425"/>
    <w:rsid w:val="00BB71D0"/>
    <w:rsid w:val="00BB72F3"/>
    <w:rsid w:val="00BC0208"/>
    <w:rsid w:val="00BC2B60"/>
    <w:rsid w:val="00BC3DF2"/>
    <w:rsid w:val="00BC4DB0"/>
    <w:rsid w:val="00BC5FBA"/>
    <w:rsid w:val="00BC7026"/>
    <w:rsid w:val="00BD129E"/>
    <w:rsid w:val="00BD2235"/>
    <w:rsid w:val="00BD25C2"/>
    <w:rsid w:val="00BD296B"/>
    <w:rsid w:val="00BD2EDF"/>
    <w:rsid w:val="00BD31C5"/>
    <w:rsid w:val="00BD39ED"/>
    <w:rsid w:val="00BD3A7E"/>
    <w:rsid w:val="00BD64DF"/>
    <w:rsid w:val="00BD6693"/>
    <w:rsid w:val="00BD7819"/>
    <w:rsid w:val="00BD7C38"/>
    <w:rsid w:val="00BE2163"/>
    <w:rsid w:val="00BE4100"/>
    <w:rsid w:val="00BE4B89"/>
    <w:rsid w:val="00BE50D5"/>
    <w:rsid w:val="00BE642F"/>
    <w:rsid w:val="00BF151A"/>
    <w:rsid w:val="00BF30BE"/>
    <w:rsid w:val="00BF3BBC"/>
    <w:rsid w:val="00BF46F8"/>
    <w:rsid w:val="00BF5994"/>
    <w:rsid w:val="00C01C8D"/>
    <w:rsid w:val="00C0379F"/>
    <w:rsid w:val="00C040F9"/>
    <w:rsid w:val="00C05287"/>
    <w:rsid w:val="00C057A7"/>
    <w:rsid w:val="00C06D9D"/>
    <w:rsid w:val="00C15755"/>
    <w:rsid w:val="00C17467"/>
    <w:rsid w:val="00C21AAE"/>
    <w:rsid w:val="00C22BE1"/>
    <w:rsid w:val="00C22E8B"/>
    <w:rsid w:val="00C237AC"/>
    <w:rsid w:val="00C252A6"/>
    <w:rsid w:val="00C26882"/>
    <w:rsid w:val="00C31322"/>
    <w:rsid w:val="00C3244B"/>
    <w:rsid w:val="00C36DE9"/>
    <w:rsid w:val="00C37C1D"/>
    <w:rsid w:val="00C4085C"/>
    <w:rsid w:val="00C41A7C"/>
    <w:rsid w:val="00C437A2"/>
    <w:rsid w:val="00C43FD9"/>
    <w:rsid w:val="00C474F1"/>
    <w:rsid w:val="00C50B9B"/>
    <w:rsid w:val="00C520C3"/>
    <w:rsid w:val="00C52C6A"/>
    <w:rsid w:val="00C54B32"/>
    <w:rsid w:val="00C54DBE"/>
    <w:rsid w:val="00C57713"/>
    <w:rsid w:val="00C62517"/>
    <w:rsid w:val="00C63D93"/>
    <w:rsid w:val="00C666CD"/>
    <w:rsid w:val="00C67337"/>
    <w:rsid w:val="00C70409"/>
    <w:rsid w:val="00C73ABE"/>
    <w:rsid w:val="00C741EE"/>
    <w:rsid w:val="00C74BC5"/>
    <w:rsid w:val="00C75D4F"/>
    <w:rsid w:val="00C779C2"/>
    <w:rsid w:val="00C82E09"/>
    <w:rsid w:val="00C84840"/>
    <w:rsid w:val="00C84B22"/>
    <w:rsid w:val="00C86DD7"/>
    <w:rsid w:val="00C90C5B"/>
    <w:rsid w:val="00C91A1A"/>
    <w:rsid w:val="00C92837"/>
    <w:rsid w:val="00CA10B6"/>
    <w:rsid w:val="00CA5954"/>
    <w:rsid w:val="00CA7836"/>
    <w:rsid w:val="00CB1BB4"/>
    <w:rsid w:val="00CB4CD3"/>
    <w:rsid w:val="00CB50B7"/>
    <w:rsid w:val="00CB5325"/>
    <w:rsid w:val="00CC12B7"/>
    <w:rsid w:val="00CC1376"/>
    <w:rsid w:val="00CC1B86"/>
    <w:rsid w:val="00CC39FF"/>
    <w:rsid w:val="00CC3D15"/>
    <w:rsid w:val="00CC6E60"/>
    <w:rsid w:val="00CD17E8"/>
    <w:rsid w:val="00CD2A78"/>
    <w:rsid w:val="00CD4228"/>
    <w:rsid w:val="00CD571D"/>
    <w:rsid w:val="00CD5A33"/>
    <w:rsid w:val="00CD5F85"/>
    <w:rsid w:val="00CD6D4E"/>
    <w:rsid w:val="00CD7706"/>
    <w:rsid w:val="00CD790D"/>
    <w:rsid w:val="00CE26DF"/>
    <w:rsid w:val="00CE4D05"/>
    <w:rsid w:val="00CE7DC6"/>
    <w:rsid w:val="00CF1CDC"/>
    <w:rsid w:val="00CF3C41"/>
    <w:rsid w:val="00CF3C81"/>
    <w:rsid w:val="00CF3EC9"/>
    <w:rsid w:val="00CF447A"/>
    <w:rsid w:val="00CF6C27"/>
    <w:rsid w:val="00D02E76"/>
    <w:rsid w:val="00D030BB"/>
    <w:rsid w:val="00D04715"/>
    <w:rsid w:val="00D05B91"/>
    <w:rsid w:val="00D1260D"/>
    <w:rsid w:val="00D13F1B"/>
    <w:rsid w:val="00D14AC4"/>
    <w:rsid w:val="00D14C9D"/>
    <w:rsid w:val="00D15D8B"/>
    <w:rsid w:val="00D164DC"/>
    <w:rsid w:val="00D25F4F"/>
    <w:rsid w:val="00D3027E"/>
    <w:rsid w:val="00D307F7"/>
    <w:rsid w:val="00D32159"/>
    <w:rsid w:val="00D379A8"/>
    <w:rsid w:val="00D40672"/>
    <w:rsid w:val="00D4189C"/>
    <w:rsid w:val="00D43832"/>
    <w:rsid w:val="00D47338"/>
    <w:rsid w:val="00D5055D"/>
    <w:rsid w:val="00D51A1C"/>
    <w:rsid w:val="00D51A6D"/>
    <w:rsid w:val="00D542A2"/>
    <w:rsid w:val="00D55F34"/>
    <w:rsid w:val="00D563F3"/>
    <w:rsid w:val="00D60352"/>
    <w:rsid w:val="00D61971"/>
    <w:rsid w:val="00D639E5"/>
    <w:rsid w:val="00D63DFE"/>
    <w:rsid w:val="00D6594A"/>
    <w:rsid w:val="00D66824"/>
    <w:rsid w:val="00D67B2E"/>
    <w:rsid w:val="00D71004"/>
    <w:rsid w:val="00D753CB"/>
    <w:rsid w:val="00D75CAE"/>
    <w:rsid w:val="00D77A76"/>
    <w:rsid w:val="00D80957"/>
    <w:rsid w:val="00D82B47"/>
    <w:rsid w:val="00D83071"/>
    <w:rsid w:val="00D840A0"/>
    <w:rsid w:val="00D849F1"/>
    <w:rsid w:val="00D86A7C"/>
    <w:rsid w:val="00D87600"/>
    <w:rsid w:val="00D92A90"/>
    <w:rsid w:val="00D92FE7"/>
    <w:rsid w:val="00D93D4E"/>
    <w:rsid w:val="00D94382"/>
    <w:rsid w:val="00D9458E"/>
    <w:rsid w:val="00DA357B"/>
    <w:rsid w:val="00DA4B6B"/>
    <w:rsid w:val="00DA7A43"/>
    <w:rsid w:val="00DB1962"/>
    <w:rsid w:val="00DB2805"/>
    <w:rsid w:val="00DB3FD6"/>
    <w:rsid w:val="00DC180B"/>
    <w:rsid w:val="00DC271C"/>
    <w:rsid w:val="00DC3916"/>
    <w:rsid w:val="00DC469E"/>
    <w:rsid w:val="00DC4836"/>
    <w:rsid w:val="00DC49AE"/>
    <w:rsid w:val="00DC7126"/>
    <w:rsid w:val="00DD072C"/>
    <w:rsid w:val="00DD171D"/>
    <w:rsid w:val="00DD341C"/>
    <w:rsid w:val="00DD5F98"/>
    <w:rsid w:val="00DD7AE3"/>
    <w:rsid w:val="00DD7E85"/>
    <w:rsid w:val="00DE602E"/>
    <w:rsid w:val="00DF18B3"/>
    <w:rsid w:val="00DF349C"/>
    <w:rsid w:val="00DF7E34"/>
    <w:rsid w:val="00E00CA7"/>
    <w:rsid w:val="00E00CBB"/>
    <w:rsid w:val="00E02458"/>
    <w:rsid w:val="00E02ED1"/>
    <w:rsid w:val="00E0374F"/>
    <w:rsid w:val="00E1506C"/>
    <w:rsid w:val="00E214CD"/>
    <w:rsid w:val="00E21ECC"/>
    <w:rsid w:val="00E2403E"/>
    <w:rsid w:val="00E24831"/>
    <w:rsid w:val="00E25D40"/>
    <w:rsid w:val="00E3054D"/>
    <w:rsid w:val="00E32226"/>
    <w:rsid w:val="00E33336"/>
    <w:rsid w:val="00E34A13"/>
    <w:rsid w:val="00E35A35"/>
    <w:rsid w:val="00E3729D"/>
    <w:rsid w:val="00E40624"/>
    <w:rsid w:val="00E40DCD"/>
    <w:rsid w:val="00E4140D"/>
    <w:rsid w:val="00E418DB"/>
    <w:rsid w:val="00E42F5B"/>
    <w:rsid w:val="00E43DE4"/>
    <w:rsid w:val="00E473F9"/>
    <w:rsid w:val="00E50880"/>
    <w:rsid w:val="00E52C3C"/>
    <w:rsid w:val="00E538CB"/>
    <w:rsid w:val="00E54101"/>
    <w:rsid w:val="00E546DE"/>
    <w:rsid w:val="00E54938"/>
    <w:rsid w:val="00E55097"/>
    <w:rsid w:val="00E55745"/>
    <w:rsid w:val="00E57003"/>
    <w:rsid w:val="00E60232"/>
    <w:rsid w:val="00E61E3D"/>
    <w:rsid w:val="00E63AB3"/>
    <w:rsid w:val="00E63C00"/>
    <w:rsid w:val="00E7066C"/>
    <w:rsid w:val="00E71A09"/>
    <w:rsid w:val="00E71D0B"/>
    <w:rsid w:val="00E750E7"/>
    <w:rsid w:val="00E804CF"/>
    <w:rsid w:val="00E82A26"/>
    <w:rsid w:val="00E83F5E"/>
    <w:rsid w:val="00E841B6"/>
    <w:rsid w:val="00E84D98"/>
    <w:rsid w:val="00E8619D"/>
    <w:rsid w:val="00E86661"/>
    <w:rsid w:val="00E86D84"/>
    <w:rsid w:val="00E87CFA"/>
    <w:rsid w:val="00E9222E"/>
    <w:rsid w:val="00E9350D"/>
    <w:rsid w:val="00E94810"/>
    <w:rsid w:val="00E95827"/>
    <w:rsid w:val="00E96C84"/>
    <w:rsid w:val="00E96D1A"/>
    <w:rsid w:val="00EA14B6"/>
    <w:rsid w:val="00EA1B4A"/>
    <w:rsid w:val="00EA401C"/>
    <w:rsid w:val="00EB00AE"/>
    <w:rsid w:val="00EB0BAE"/>
    <w:rsid w:val="00EB1BA9"/>
    <w:rsid w:val="00EB72CB"/>
    <w:rsid w:val="00EC0AD8"/>
    <w:rsid w:val="00EC2548"/>
    <w:rsid w:val="00EC3496"/>
    <w:rsid w:val="00EC3C0A"/>
    <w:rsid w:val="00EC6A95"/>
    <w:rsid w:val="00EC6B19"/>
    <w:rsid w:val="00EC7C58"/>
    <w:rsid w:val="00ED14B5"/>
    <w:rsid w:val="00ED251F"/>
    <w:rsid w:val="00ED5448"/>
    <w:rsid w:val="00EE0793"/>
    <w:rsid w:val="00EE265B"/>
    <w:rsid w:val="00EE2663"/>
    <w:rsid w:val="00EF00D7"/>
    <w:rsid w:val="00EF466C"/>
    <w:rsid w:val="00EF59A9"/>
    <w:rsid w:val="00EF7ADF"/>
    <w:rsid w:val="00F00342"/>
    <w:rsid w:val="00F00AD1"/>
    <w:rsid w:val="00F02E9D"/>
    <w:rsid w:val="00F03909"/>
    <w:rsid w:val="00F1255D"/>
    <w:rsid w:val="00F13434"/>
    <w:rsid w:val="00F13B12"/>
    <w:rsid w:val="00F16232"/>
    <w:rsid w:val="00F162BA"/>
    <w:rsid w:val="00F17120"/>
    <w:rsid w:val="00F20367"/>
    <w:rsid w:val="00F2609D"/>
    <w:rsid w:val="00F30C4E"/>
    <w:rsid w:val="00F41996"/>
    <w:rsid w:val="00F43D20"/>
    <w:rsid w:val="00F43E1B"/>
    <w:rsid w:val="00F453C7"/>
    <w:rsid w:val="00F45567"/>
    <w:rsid w:val="00F4665A"/>
    <w:rsid w:val="00F46A6D"/>
    <w:rsid w:val="00F470D2"/>
    <w:rsid w:val="00F505D3"/>
    <w:rsid w:val="00F600FA"/>
    <w:rsid w:val="00F61CF6"/>
    <w:rsid w:val="00F62665"/>
    <w:rsid w:val="00F65FEC"/>
    <w:rsid w:val="00F6693A"/>
    <w:rsid w:val="00F72595"/>
    <w:rsid w:val="00F74726"/>
    <w:rsid w:val="00F76D8F"/>
    <w:rsid w:val="00F77962"/>
    <w:rsid w:val="00F80184"/>
    <w:rsid w:val="00F81533"/>
    <w:rsid w:val="00F8184C"/>
    <w:rsid w:val="00F82553"/>
    <w:rsid w:val="00F83537"/>
    <w:rsid w:val="00F8454C"/>
    <w:rsid w:val="00F8644F"/>
    <w:rsid w:val="00F90553"/>
    <w:rsid w:val="00F908DA"/>
    <w:rsid w:val="00F93920"/>
    <w:rsid w:val="00F9486F"/>
    <w:rsid w:val="00F95487"/>
    <w:rsid w:val="00F96647"/>
    <w:rsid w:val="00F96D6B"/>
    <w:rsid w:val="00FA00DF"/>
    <w:rsid w:val="00FA0D13"/>
    <w:rsid w:val="00FA13A2"/>
    <w:rsid w:val="00FA1691"/>
    <w:rsid w:val="00FA1F70"/>
    <w:rsid w:val="00FA1F78"/>
    <w:rsid w:val="00FA319C"/>
    <w:rsid w:val="00FA49A2"/>
    <w:rsid w:val="00FA49B6"/>
    <w:rsid w:val="00FA4ACB"/>
    <w:rsid w:val="00FA66D0"/>
    <w:rsid w:val="00FA69AA"/>
    <w:rsid w:val="00FA76C9"/>
    <w:rsid w:val="00FB0263"/>
    <w:rsid w:val="00FB0C1F"/>
    <w:rsid w:val="00FB3F70"/>
    <w:rsid w:val="00FB4D02"/>
    <w:rsid w:val="00FB506B"/>
    <w:rsid w:val="00FB7260"/>
    <w:rsid w:val="00FC153A"/>
    <w:rsid w:val="00FC792D"/>
    <w:rsid w:val="00FD0D8F"/>
    <w:rsid w:val="00FD10D9"/>
    <w:rsid w:val="00FD19B6"/>
    <w:rsid w:val="00FD2E28"/>
    <w:rsid w:val="00FD3223"/>
    <w:rsid w:val="00FD3FAD"/>
    <w:rsid w:val="00FD4CCE"/>
    <w:rsid w:val="00FD6C41"/>
    <w:rsid w:val="00FE3212"/>
    <w:rsid w:val="00FE45BD"/>
    <w:rsid w:val="00FE494A"/>
    <w:rsid w:val="00FE6D73"/>
    <w:rsid w:val="00FF0F83"/>
    <w:rsid w:val="00FF22BF"/>
    <w:rsid w:val="00FF4DB6"/>
    <w:rsid w:val="00FF67E5"/>
    <w:rsid w:val="0175AB9B"/>
    <w:rsid w:val="0249E8AE"/>
    <w:rsid w:val="04107FDA"/>
    <w:rsid w:val="048C48E0"/>
    <w:rsid w:val="0505F902"/>
    <w:rsid w:val="051ACC00"/>
    <w:rsid w:val="05BEBB37"/>
    <w:rsid w:val="05E63A57"/>
    <w:rsid w:val="06117F77"/>
    <w:rsid w:val="0788B895"/>
    <w:rsid w:val="080DCB89"/>
    <w:rsid w:val="0891AE42"/>
    <w:rsid w:val="0934D029"/>
    <w:rsid w:val="09FB9AB4"/>
    <w:rsid w:val="0C3F1EFA"/>
    <w:rsid w:val="0CB7555B"/>
    <w:rsid w:val="0DCD41E2"/>
    <w:rsid w:val="0F898366"/>
    <w:rsid w:val="1348671A"/>
    <w:rsid w:val="13E166D5"/>
    <w:rsid w:val="1485BF81"/>
    <w:rsid w:val="14D44D82"/>
    <w:rsid w:val="15DF248A"/>
    <w:rsid w:val="1681EC14"/>
    <w:rsid w:val="193F5496"/>
    <w:rsid w:val="1A33CB57"/>
    <w:rsid w:val="1A746B02"/>
    <w:rsid w:val="1A7835C7"/>
    <w:rsid w:val="1AD83FDF"/>
    <w:rsid w:val="1C5D5276"/>
    <w:rsid w:val="1C6F8931"/>
    <w:rsid w:val="1C738213"/>
    <w:rsid w:val="1CB513B8"/>
    <w:rsid w:val="1E9A4511"/>
    <w:rsid w:val="1F277D90"/>
    <w:rsid w:val="1FFD83F5"/>
    <w:rsid w:val="20C3E062"/>
    <w:rsid w:val="21B94BD2"/>
    <w:rsid w:val="227D36F7"/>
    <w:rsid w:val="22D2B8BC"/>
    <w:rsid w:val="2483FE66"/>
    <w:rsid w:val="25D5F9E9"/>
    <w:rsid w:val="25F7BB99"/>
    <w:rsid w:val="26FCDB0F"/>
    <w:rsid w:val="271C0BF8"/>
    <w:rsid w:val="29DC2F53"/>
    <w:rsid w:val="29E12895"/>
    <w:rsid w:val="2A11622D"/>
    <w:rsid w:val="2A5C9CEF"/>
    <w:rsid w:val="2A8124B3"/>
    <w:rsid w:val="2B5ACB66"/>
    <w:rsid w:val="2BE8E782"/>
    <w:rsid w:val="2C950660"/>
    <w:rsid w:val="2CDEC080"/>
    <w:rsid w:val="2EB35C35"/>
    <w:rsid w:val="2F6D476C"/>
    <w:rsid w:val="2FCD637D"/>
    <w:rsid w:val="30003824"/>
    <w:rsid w:val="302D13E5"/>
    <w:rsid w:val="327C76DE"/>
    <w:rsid w:val="33B42B2D"/>
    <w:rsid w:val="33D013E5"/>
    <w:rsid w:val="34D82A33"/>
    <w:rsid w:val="353970BB"/>
    <w:rsid w:val="35BB7F0C"/>
    <w:rsid w:val="364132F9"/>
    <w:rsid w:val="36B0EE3A"/>
    <w:rsid w:val="39E50763"/>
    <w:rsid w:val="3D162054"/>
    <w:rsid w:val="3D1C33AC"/>
    <w:rsid w:val="3D8B6B3E"/>
    <w:rsid w:val="3D8EFB2B"/>
    <w:rsid w:val="3EE76F58"/>
    <w:rsid w:val="3EEAA7E0"/>
    <w:rsid w:val="3F7E72A6"/>
    <w:rsid w:val="40156364"/>
    <w:rsid w:val="40FF1E4C"/>
    <w:rsid w:val="4186F722"/>
    <w:rsid w:val="429AABDC"/>
    <w:rsid w:val="430984A9"/>
    <w:rsid w:val="4340E061"/>
    <w:rsid w:val="4390D64F"/>
    <w:rsid w:val="4423D221"/>
    <w:rsid w:val="44A42095"/>
    <w:rsid w:val="4500B869"/>
    <w:rsid w:val="467A4BC1"/>
    <w:rsid w:val="46BEBF00"/>
    <w:rsid w:val="4737ECEB"/>
    <w:rsid w:val="476CDDAC"/>
    <w:rsid w:val="47E6200B"/>
    <w:rsid w:val="4813D1B3"/>
    <w:rsid w:val="4A23E941"/>
    <w:rsid w:val="4A35F5EF"/>
    <w:rsid w:val="4AD0003A"/>
    <w:rsid w:val="4B71BECC"/>
    <w:rsid w:val="4CF4F98C"/>
    <w:rsid w:val="4DC671C5"/>
    <w:rsid w:val="4EEF7B97"/>
    <w:rsid w:val="4FE55FF8"/>
    <w:rsid w:val="4FF2C640"/>
    <w:rsid w:val="5051C515"/>
    <w:rsid w:val="507F4861"/>
    <w:rsid w:val="50DD2B52"/>
    <w:rsid w:val="5113DEBB"/>
    <w:rsid w:val="5159002A"/>
    <w:rsid w:val="5199C974"/>
    <w:rsid w:val="526C0B89"/>
    <w:rsid w:val="52D75B49"/>
    <w:rsid w:val="53DA595B"/>
    <w:rsid w:val="54015AB1"/>
    <w:rsid w:val="556B7686"/>
    <w:rsid w:val="55976AD4"/>
    <w:rsid w:val="590DE8F5"/>
    <w:rsid w:val="592C886F"/>
    <w:rsid w:val="5CD788C3"/>
    <w:rsid w:val="5D929353"/>
    <w:rsid w:val="5FA73A1F"/>
    <w:rsid w:val="610AB4D8"/>
    <w:rsid w:val="621E8848"/>
    <w:rsid w:val="6381CC37"/>
    <w:rsid w:val="64284126"/>
    <w:rsid w:val="64299E7E"/>
    <w:rsid w:val="64E98E78"/>
    <w:rsid w:val="659085D3"/>
    <w:rsid w:val="66ADB23C"/>
    <w:rsid w:val="66F12920"/>
    <w:rsid w:val="67C74656"/>
    <w:rsid w:val="698AA9D5"/>
    <w:rsid w:val="6B8C427C"/>
    <w:rsid w:val="6B9D6F7E"/>
    <w:rsid w:val="6C11B428"/>
    <w:rsid w:val="6C209B05"/>
    <w:rsid w:val="6C486F27"/>
    <w:rsid w:val="6C88E0B4"/>
    <w:rsid w:val="6F3D0363"/>
    <w:rsid w:val="6F7D0D10"/>
    <w:rsid w:val="6FE5FEA5"/>
    <w:rsid w:val="70DD3AAF"/>
    <w:rsid w:val="70E8FEFF"/>
    <w:rsid w:val="72465053"/>
    <w:rsid w:val="730A5465"/>
    <w:rsid w:val="73A36B50"/>
    <w:rsid w:val="74EAB6C4"/>
    <w:rsid w:val="74FDCE91"/>
    <w:rsid w:val="751E24D8"/>
    <w:rsid w:val="7670C42E"/>
    <w:rsid w:val="76A0FD07"/>
    <w:rsid w:val="76AE6673"/>
    <w:rsid w:val="772E4D38"/>
    <w:rsid w:val="775A29BE"/>
    <w:rsid w:val="789E5E84"/>
    <w:rsid w:val="7A5C12A9"/>
    <w:rsid w:val="7A5DE2E7"/>
    <w:rsid w:val="7AF90C0B"/>
    <w:rsid w:val="7B432781"/>
    <w:rsid w:val="7BEB55BF"/>
    <w:rsid w:val="7BF008AB"/>
    <w:rsid w:val="7CC50637"/>
    <w:rsid w:val="7CD3A444"/>
    <w:rsid w:val="7D3EE3FC"/>
    <w:rsid w:val="7D47888C"/>
    <w:rsid w:val="7E034587"/>
    <w:rsid w:val="7EACE694"/>
    <w:rsid w:val="7FF4C038"/>
  </w:rsids>
  <m:mathPr>
    <m:mathFont m:val="Cambria Math"/>
    <m:brkBin m:val="before"/>
    <m:brkBinSub m:val="--"/>
    <m:smallFrac m:val="0"/>
    <m:dispDef/>
    <m:lMargin m:val="0"/>
    <m:rMargin m:val="0"/>
    <m:defJc m:val="centerGroup"/>
    <m:wrapIndent m:val="1440"/>
    <m:intLim m:val="subSup"/>
    <m:naryLim m:val="undOvr"/>
  </m:mathPr>
  <w:themeFontLang w:val="en-GB"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77B5AD6"/>
  <w15:docId w15:val="{B8764487-C651-41D3-82CB-F6D3DD463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semiHidden="1" w:uiPriority="62"/>
    <w:lsdException w:name="List Paragraph" w:uiPriority="34"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77D16"/>
    <w:rPr>
      <w:lang w:val="de-CH"/>
    </w:rPr>
  </w:style>
  <w:style w:type="paragraph" w:styleId="Nagwek1">
    <w:name w:val="heading 1"/>
    <w:basedOn w:val="Normalny"/>
    <w:next w:val="Normalny"/>
    <w:link w:val="Nagwek1Znak"/>
    <w:uiPriority w:val="9"/>
    <w:qFormat/>
    <w:rsid w:val="00CE4D05"/>
    <w:pPr>
      <w:keepNext/>
      <w:keepLines/>
      <w:outlineLvl w:val="0"/>
    </w:pPr>
    <w:rPr>
      <w:rFonts w:eastAsia="MS Gothic"/>
      <w:b/>
      <w:sz w:val="32"/>
      <w:szCs w:val="32"/>
    </w:rPr>
  </w:style>
  <w:style w:type="paragraph" w:styleId="Nagwek2">
    <w:name w:val="heading 2"/>
    <w:basedOn w:val="Normalny"/>
    <w:next w:val="Normalny"/>
    <w:link w:val="Nagwek2Znak"/>
    <w:uiPriority w:val="9"/>
    <w:qFormat/>
    <w:rsid w:val="00CE4D05"/>
    <w:pPr>
      <w:keepNext/>
      <w:keepLines/>
      <w:outlineLvl w:val="1"/>
    </w:pPr>
    <w:rPr>
      <w:rFonts w:eastAsia="MS Gothic"/>
      <w:b/>
      <w:sz w:val="26"/>
      <w:szCs w:val="26"/>
    </w:rPr>
  </w:style>
  <w:style w:type="paragraph" w:styleId="Nagwek3">
    <w:name w:val="heading 3"/>
    <w:basedOn w:val="Normalny"/>
    <w:next w:val="Normalny"/>
    <w:link w:val="Nagwek3Znak"/>
    <w:uiPriority w:val="9"/>
    <w:qFormat/>
    <w:rsid w:val="00CE4D05"/>
    <w:pPr>
      <w:keepNext/>
      <w:keepLines/>
      <w:outlineLvl w:val="2"/>
    </w:pPr>
    <w:rPr>
      <w:rFonts w:eastAsia="MS Gothic"/>
      <w:b/>
      <w:sz w:val="22"/>
      <w:szCs w:val="24"/>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023FB"/>
    <w:pPr>
      <w:tabs>
        <w:tab w:val="center" w:pos="4536"/>
        <w:tab w:val="right" w:pos="9072"/>
      </w:tabs>
    </w:pPr>
  </w:style>
  <w:style w:type="character" w:customStyle="1" w:styleId="NagwekZnak">
    <w:name w:val="Nagłówek Znak"/>
    <w:basedOn w:val="Domylnaczcionkaakapitu"/>
    <w:link w:val="Nagwek"/>
    <w:uiPriority w:val="99"/>
    <w:rsid w:val="009023FB"/>
  </w:style>
  <w:style w:type="paragraph" w:styleId="Stopka">
    <w:name w:val="footer"/>
    <w:basedOn w:val="Normalny"/>
    <w:link w:val="StopkaZnak"/>
    <w:uiPriority w:val="99"/>
    <w:unhideWhenUsed/>
    <w:rsid w:val="00CE4D05"/>
    <w:pPr>
      <w:tabs>
        <w:tab w:val="center" w:pos="4536"/>
        <w:tab w:val="right" w:pos="9072"/>
      </w:tabs>
    </w:pPr>
    <w:rPr>
      <w:sz w:val="18"/>
    </w:rPr>
  </w:style>
  <w:style w:type="character" w:customStyle="1" w:styleId="StopkaZnak">
    <w:name w:val="Stopka Znak"/>
    <w:link w:val="Stopka"/>
    <w:uiPriority w:val="99"/>
    <w:rsid w:val="00CE4D05"/>
    <w:rPr>
      <w:sz w:val="18"/>
    </w:rPr>
  </w:style>
  <w:style w:type="paragraph" w:styleId="Tekstdymka">
    <w:name w:val="Balloon Text"/>
    <w:basedOn w:val="Normalny"/>
    <w:link w:val="TekstdymkaZnak"/>
    <w:uiPriority w:val="99"/>
    <w:semiHidden/>
    <w:unhideWhenUsed/>
    <w:rsid w:val="009023FB"/>
    <w:rPr>
      <w:rFonts w:ascii="Segoe UI" w:hAnsi="Segoe UI" w:cs="Segoe UI"/>
      <w:sz w:val="18"/>
      <w:szCs w:val="18"/>
    </w:rPr>
  </w:style>
  <w:style w:type="character" w:customStyle="1" w:styleId="TekstdymkaZnak">
    <w:name w:val="Tekst dymka Znak"/>
    <w:link w:val="Tekstdymka"/>
    <w:uiPriority w:val="99"/>
    <w:semiHidden/>
    <w:rsid w:val="009023FB"/>
    <w:rPr>
      <w:rFonts w:ascii="Segoe UI" w:hAnsi="Segoe UI" w:cs="Segoe UI"/>
      <w:sz w:val="18"/>
      <w:szCs w:val="18"/>
    </w:rPr>
  </w:style>
  <w:style w:type="character" w:customStyle="1" w:styleId="Nagwek2Znak">
    <w:name w:val="Nagłówek 2 Znak"/>
    <w:link w:val="Nagwek2"/>
    <w:uiPriority w:val="9"/>
    <w:rsid w:val="00CE4D05"/>
    <w:rPr>
      <w:rFonts w:eastAsia="MS Gothic" w:cs="Times New Roman"/>
      <w:b/>
      <w:sz w:val="26"/>
      <w:szCs w:val="26"/>
    </w:rPr>
  </w:style>
  <w:style w:type="character" w:customStyle="1" w:styleId="Nagwek1Znak">
    <w:name w:val="Nagłówek 1 Znak"/>
    <w:link w:val="Nagwek1"/>
    <w:uiPriority w:val="9"/>
    <w:rsid w:val="00CE4D05"/>
    <w:rPr>
      <w:rFonts w:eastAsia="MS Gothic" w:cs="Times New Roman"/>
      <w:b/>
      <w:sz w:val="32"/>
      <w:szCs w:val="32"/>
    </w:rPr>
  </w:style>
  <w:style w:type="character" w:customStyle="1" w:styleId="Nagwek3Znak">
    <w:name w:val="Nagłówek 3 Znak"/>
    <w:link w:val="Nagwek3"/>
    <w:uiPriority w:val="9"/>
    <w:rsid w:val="00CE4D05"/>
    <w:rPr>
      <w:rFonts w:eastAsia="MS Gothic" w:cs="Times New Roman"/>
      <w:b/>
      <w:sz w:val="22"/>
      <w:szCs w:val="24"/>
    </w:rPr>
  </w:style>
  <w:style w:type="character" w:styleId="Hipercze">
    <w:name w:val="Hyperlink"/>
    <w:uiPriority w:val="99"/>
    <w:unhideWhenUsed/>
    <w:qFormat/>
    <w:rsid w:val="00884A43"/>
    <w:rPr>
      <w:color w:val="AE0A3B"/>
      <w:u w:val="none"/>
    </w:rPr>
  </w:style>
  <w:style w:type="paragraph" w:customStyle="1" w:styleId="LightGrid-Accent31">
    <w:name w:val="Light Grid - Accent 31"/>
    <w:basedOn w:val="Normalny"/>
    <w:uiPriority w:val="34"/>
    <w:qFormat/>
    <w:rsid w:val="00517272"/>
    <w:pPr>
      <w:ind w:left="720"/>
      <w:contextualSpacing/>
    </w:pPr>
  </w:style>
  <w:style w:type="table" w:styleId="Tabela-Siatka">
    <w:name w:val="Table Grid"/>
    <w:basedOn w:val="Standardowy"/>
    <w:uiPriority w:val="39"/>
    <w:rsid w:val="005172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komentarza">
    <w:name w:val="annotation text"/>
    <w:basedOn w:val="Normalny"/>
    <w:link w:val="TekstkomentarzaZnak"/>
    <w:uiPriority w:val="99"/>
    <w:semiHidden/>
    <w:rsid w:val="008678FF"/>
    <w:rPr>
      <w:rFonts w:ascii="Times New Roman" w:eastAsia="Times" w:hAnsi="Times New Roman"/>
      <w:szCs w:val="24"/>
      <w:lang w:val="en-US"/>
    </w:rPr>
  </w:style>
  <w:style w:type="character" w:customStyle="1" w:styleId="TekstkomentarzaZnak">
    <w:name w:val="Tekst komentarza Znak"/>
    <w:link w:val="Tekstkomentarza"/>
    <w:uiPriority w:val="99"/>
    <w:semiHidden/>
    <w:rsid w:val="008678FF"/>
    <w:rPr>
      <w:rFonts w:ascii="Times New Roman" w:eastAsia="Times" w:hAnsi="Times New Roman"/>
      <w:szCs w:val="24"/>
      <w:lang w:val="en-US" w:eastAsia="en-US"/>
    </w:rPr>
  </w:style>
  <w:style w:type="paragraph" w:customStyle="1" w:styleId="MediumShading1-Accent11">
    <w:name w:val="Medium Shading 1 - Accent 11"/>
    <w:uiPriority w:val="1"/>
    <w:qFormat/>
    <w:rsid w:val="008678FF"/>
    <w:rPr>
      <w:rFonts w:ascii="Calibri" w:hAnsi="Calibri"/>
      <w:sz w:val="22"/>
      <w:szCs w:val="22"/>
      <w:lang w:val="en-GB"/>
    </w:rPr>
  </w:style>
  <w:style w:type="paragraph" w:customStyle="1" w:styleId="Default">
    <w:name w:val="Default"/>
    <w:rsid w:val="008678FF"/>
    <w:pPr>
      <w:autoSpaceDE w:val="0"/>
      <w:autoSpaceDN w:val="0"/>
      <w:adjustRightInd w:val="0"/>
    </w:pPr>
    <w:rPr>
      <w:rFonts w:ascii="Times New Roman" w:hAnsi="Times New Roman"/>
      <w:color w:val="000000"/>
      <w:sz w:val="24"/>
      <w:szCs w:val="24"/>
      <w:lang w:val="en-GB"/>
    </w:rPr>
  </w:style>
  <w:style w:type="character" w:styleId="UyteHipercze">
    <w:name w:val="FollowedHyperlink"/>
    <w:uiPriority w:val="99"/>
    <w:semiHidden/>
    <w:unhideWhenUsed/>
    <w:rsid w:val="00D71004"/>
    <w:rPr>
      <w:color w:val="954F72"/>
      <w:u w:val="single"/>
    </w:rPr>
  </w:style>
  <w:style w:type="paragraph" w:customStyle="1" w:styleId="xmsonormal">
    <w:name w:val="x_msonormal"/>
    <w:basedOn w:val="Normalny"/>
    <w:rsid w:val="00C43FD9"/>
    <w:pPr>
      <w:spacing w:before="100" w:beforeAutospacing="1" w:after="100" w:afterAutospacing="1"/>
    </w:pPr>
    <w:rPr>
      <w:rFonts w:ascii="Times New Roman" w:eastAsia="Times New Roman" w:hAnsi="Times New Roman"/>
      <w:sz w:val="24"/>
      <w:szCs w:val="24"/>
      <w:lang w:val="en-GB" w:eastAsia="en-GB" w:bidi="th-TH"/>
    </w:rPr>
  </w:style>
  <w:style w:type="character" w:customStyle="1" w:styleId="apple-converted-space">
    <w:name w:val="apple-converted-space"/>
    <w:rsid w:val="00C43FD9"/>
  </w:style>
  <w:style w:type="paragraph" w:customStyle="1" w:styleId="xgmail-m1939187702441704887msolistparagraph">
    <w:name w:val="x_gmail-m_1939187702441704887msolistparagraph"/>
    <w:basedOn w:val="Normalny"/>
    <w:rsid w:val="00C43FD9"/>
    <w:pPr>
      <w:spacing w:before="100" w:beforeAutospacing="1" w:after="100" w:afterAutospacing="1"/>
    </w:pPr>
    <w:rPr>
      <w:rFonts w:ascii="Times New Roman" w:eastAsia="Times New Roman" w:hAnsi="Times New Roman"/>
      <w:sz w:val="24"/>
      <w:szCs w:val="24"/>
      <w:lang w:val="en-GB" w:eastAsia="en-GB" w:bidi="th-TH"/>
    </w:rPr>
  </w:style>
  <w:style w:type="character" w:customStyle="1" w:styleId="Mention1">
    <w:name w:val="Mention1"/>
    <w:basedOn w:val="Domylnaczcionkaakapitu"/>
    <w:uiPriority w:val="99"/>
    <w:semiHidden/>
    <w:unhideWhenUsed/>
    <w:rsid w:val="004D7286"/>
    <w:rPr>
      <w:color w:val="2B579A"/>
      <w:shd w:val="clear" w:color="auto" w:fill="E6E6E6"/>
    </w:rPr>
  </w:style>
  <w:style w:type="character" w:customStyle="1" w:styleId="downloadlinklink">
    <w:name w:val="download_link_link"/>
    <w:basedOn w:val="Domylnaczcionkaakapitu"/>
    <w:rsid w:val="008E7EA1"/>
  </w:style>
  <w:style w:type="paragraph" w:styleId="Akapitzlist">
    <w:name w:val="List Paragraph"/>
    <w:aliases w:val="FooterText,numbered,Paragraphe de liste1,List Paragraph1,Bullet List,リスト段落,Paragrafo elenco,Bulletr List Paragraph,列出段落,列出段落1,List Paragraph2,List Paragraph21,Listeafsnit1,Parágrafo da Lista1,リスト段落1,Párrafo de lista1,?????,列"/>
    <w:basedOn w:val="Normalny"/>
    <w:link w:val="AkapitzlistZnak"/>
    <w:uiPriority w:val="34"/>
    <w:qFormat/>
    <w:rsid w:val="00723EA2"/>
    <w:pPr>
      <w:spacing w:after="200" w:line="276" w:lineRule="auto"/>
      <w:ind w:left="720"/>
    </w:pPr>
    <w:rPr>
      <w:rFonts w:ascii="Calibri" w:eastAsia="PMingLiU" w:hAnsi="Calibri"/>
      <w:sz w:val="22"/>
      <w:szCs w:val="22"/>
      <w:lang w:val="en-US"/>
    </w:rPr>
  </w:style>
  <w:style w:type="character" w:customStyle="1" w:styleId="AkapitzlistZnak">
    <w:name w:val="Akapit z listą Znak"/>
    <w:aliases w:val="FooterText Znak,numbered Znak,Paragraphe de liste1 Znak,List Paragraph1 Znak,Bullet List Znak,リスト段落 Znak,Paragrafo elenco Znak,Bulletr List Paragraph Znak,列出段落 Znak,列出段落1 Znak,List Paragraph2 Znak,List Paragraph21 Znak,リスト段落1 Znak"/>
    <w:link w:val="Akapitzlist"/>
    <w:uiPriority w:val="34"/>
    <w:locked/>
    <w:rsid w:val="00723EA2"/>
    <w:rPr>
      <w:rFonts w:ascii="Calibri" w:eastAsia="PMingLiU" w:hAnsi="Calibri"/>
      <w:sz w:val="22"/>
      <w:szCs w:val="22"/>
    </w:rPr>
  </w:style>
  <w:style w:type="character" w:styleId="Odwoaniedokomentarza">
    <w:name w:val="annotation reference"/>
    <w:basedOn w:val="Domylnaczcionkaakapitu"/>
    <w:uiPriority w:val="99"/>
    <w:semiHidden/>
    <w:unhideWhenUsed/>
    <w:rsid w:val="00A518C8"/>
    <w:rPr>
      <w:sz w:val="16"/>
      <w:szCs w:val="16"/>
    </w:rPr>
  </w:style>
  <w:style w:type="paragraph" w:styleId="Tematkomentarza">
    <w:name w:val="annotation subject"/>
    <w:basedOn w:val="Tekstkomentarza"/>
    <w:next w:val="Tekstkomentarza"/>
    <w:link w:val="TematkomentarzaZnak"/>
    <w:uiPriority w:val="99"/>
    <w:semiHidden/>
    <w:unhideWhenUsed/>
    <w:rsid w:val="00A518C8"/>
    <w:rPr>
      <w:rFonts w:ascii="Arial" w:eastAsia="Calibri" w:hAnsi="Arial"/>
      <w:b/>
      <w:bCs/>
      <w:szCs w:val="20"/>
      <w:lang w:val="de-CH"/>
    </w:rPr>
  </w:style>
  <w:style w:type="character" w:customStyle="1" w:styleId="TematkomentarzaZnak">
    <w:name w:val="Temat komentarza Znak"/>
    <w:basedOn w:val="TekstkomentarzaZnak"/>
    <w:link w:val="Tematkomentarza"/>
    <w:uiPriority w:val="99"/>
    <w:semiHidden/>
    <w:rsid w:val="00A518C8"/>
    <w:rPr>
      <w:rFonts w:ascii="Times New Roman" w:eastAsia="Times" w:hAnsi="Times New Roman"/>
      <w:b/>
      <w:bCs/>
      <w:szCs w:val="24"/>
      <w:lang w:val="de-CH" w:eastAsia="en-US"/>
    </w:rPr>
  </w:style>
  <w:style w:type="paragraph" w:customStyle="1" w:styleId="MPBetreff">
    <w:name w:val="MP_Betreff"/>
    <w:basedOn w:val="Normalny"/>
    <w:rsid w:val="00037506"/>
    <w:pPr>
      <w:spacing w:after="160" w:line="320" w:lineRule="exact"/>
    </w:pPr>
    <w:rPr>
      <w:rFonts w:ascii="Calibri" w:eastAsia="Times New Roman" w:hAnsi="Times New Roman"/>
      <w:b/>
      <w:sz w:val="22"/>
      <w:szCs w:val="22"/>
      <w:lang w:val="en-GB" w:eastAsia="en-GB"/>
    </w:rPr>
  </w:style>
  <w:style w:type="character" w:styleId="Uwydatnienie">
    <w:name w:val="Emphasis"/>
    <w:basedOn w:val="Domylnaczcionkaakapitu"/>
    <w:uiPriority w:val="20"/>
    <w:qFormat/>
    <w:rsid w:val="00417A63"/>
    <w:rPr>
      <w:i/>
      <w:iCs/>
    </w:rPr>
  </w:style>
  <w:style w:type="paragraph" w:styleId="Poprawka">
    <w:name w:val="Revision"/>
    <w:hidden/>
    <w:uiPriority w:val="62"/>
    <w:semiHidden/>
    <w:rsid w:val="00761A66"/>
    <w:rPr>
      <w:lang w:val="de-CH"/>
    </w:rPr>
  </w:style>
  <w:style w:type="paragraph" w:customStyle="1" w:styleId="Bodyindent">
    <w:name w:val="Body indent"/>
    <w:basedOn w:val="Normalny"/>
    <w:qFormat/>
    <w:rsid w:val="00F62665"/>
    <w:pPr>
      <w:ind w:firstLine="720"/>
      <w:jc w:val="both"/>
    </w:pPr>
    <w:rPr>
      <w:rFonts w:eastAsiaTheme="minorEastAsia" w:cs="Arial"/>
      <w:lang w:val="fr-FR"/>
    </w:rPr>
  </w:style>
  <w:style w:type="character" w:styleId="Nierozpoznanawzmianka">
    <w:name w:val="Unresolved Mention"/>
    <w:basedOn w:val="Domylnaczcionkaakapitu"/>
    <w:uiPriority w:val="99"/>
    <w:semiHidden/>
    <w:unhideWhenUsed/>
    <w:rsid w:val="004216D6"/>
    <w:rPr>
      <w:color w:val="605E5C"/>
      <w:shd w:val="clear" w:color="auto" w:fill="E1DFDD"/>
    </w:rPr>
  </w:style>
  <w:style w:type="character" w:styleId="Wzmianka">
    <w:name w:val="Mention"/>
    <w:basedOn w:val="Domylnaczcionkaakapitu"/>
    <w:uiPriority w:val="99"/>
    <w:unhideWhenUsed/>
    <w:rsid w:val="00570FB9"/>
    <w:rPr>
      <w:color w:val="2B579A"/>
      <w:shd w:val="clear" w:color="auto" w:fill="E1DFDD"/>
    </w:rPr>
  </w:style>
  <w:style w:type="character" w:customStyle="1" w:styleId="normaltextrun">
    <w:name w:val="normaltextrun"/>
    <w:basedOn w:val="Domylnaczcionkaakapitu"/>
    <w:rsid w:val="00372320"/>
  </w:style>
  <w:style w:type="character" w:customStyle="1" w:styleId="eop">
    <w:name w:val="eop"/>
    <w:basedOn w:val="Domylnaczcionkaakapitu"/>
    <w:rsid w:val="00372320"/>
  </w:style>
  <w:style w:type="paragraph" w:styleId="NormalnyWeb">
    <w:name w:val="Normal (Web)"/>
    <w:basedOn w:val="Normalny"/>
    <w:uiPriority w:val="99"/>
    <w:semiHidden/>
    <w:unhideWhenUsed/>
    <w:rsid w:val="00A97C70"/>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583967">
      <w:bodyDiv w:val="1"/>
      <w:marLeft w:val="0"/>
      <w:marRight w:val="0"/>
      <w:marTop w:val="0"/>
      <w:marBottom w:val="0"/>
      <w:divBdr>
        <w:top w:val="none" w:sz="0" w:space="0" w:color="auto"/>
        <w:left w:val="none" w:sz="0" w:space="0" w:color="auto"/>
        <w:bottom w:val="none" w:sz="0" w:space="0" w:color="auto"/>
        <w:right w:val="none" w:sz="0" w:space="0" w:color="auto"/>
      </w:divBdr>
    </w:div>
    <w:div w:id="69037325">
      <w:bodyDiv w:val="1"/>
      <w:marLeft w:val="0"/>
      <w:marRight w:val="0"/>
      <w:marTop w:val="0"/>
      <w:marBottom w:val="0"/>
      <w:divBdr>
        <w:top w:val="none" w:sz="0" w:space="0" w:color="auto"/>
        <w:left w:val="none" w:sz="0" w:space="0" w:color="auto"/>
        <w:bottom w:val="none" w:sz="0" w:space="0" w:color="auto"/>
        <w:right w:val="none" w:sz="0" w:space="0" w:color="auto"/>
      </w:divBdr>
    </w:div>
    <w:div w:id="93520323">
      <w:bodyDiv w:val="1"/>
      <w:marLeft w:val="0"/>
      <w:marRight w:val="0"/>
      <w:marTop w:val="0"/>
      <w:marBottom w:val="0"/>
      <w:divBdr>
        <w:top w:val="none" w:sz="0" w:space="0" w:color="auto"/>
        <w:left w:val="none" w:sz="0" w:space="0" w:color="auto"/>
        <w:bottom w:val="none" w:sz="0" w:space="0" w:color="auto"/>
        <w:right w:val="none" w:sz="0" w:space="0" w:color="auto"/>
      </w:divBdr>
    </w:div>
    <w:div w:id="95909435">
      <w:bodyDiv w:val="1"/>
      <w:marLeft w:val="0"/>
      <w:marRight w:val="0"/>
      <w:marTop w:val="0"/>
      <w:marBottom w:val="0"/>
      <w:divBdr>
        <w:top w:val="none" w:sz="0" w:space="0" w:color="auto"/>
        <w:left w:val="none" w:sz="0" w:space="0" w:color="auto"/>
        <w:bottom w:val="none" w:sz="0" w:space="0" w:color="auto"/>
        <w:right w:val="none" w:sz="0" w:space="0" w:color="auto"/>
      </w:divBdr>
      <w:divsChild>
        <w:div w:id="485245901">
          <w:marLeft w:val="0"/>
          <w:marRight w:val="0"/>
          <w:marTop w:val="0"/>
          <w:marBottom w:val="0"/>
          <w:divBdr>
            <w:top w:val="none" w:sz="0" w:space="0" w:color="auto"/>
            <w:left w:val="none" w:sz="0" w:space="0" w:color="auto"/>
            <w:bottom w:val="none" w:sz="0" w:space="0" w:color="auto"/>
            <w:right w:val="none" w:sz="0" w:space="0" w:color="auto"/>
          </w:divBdr>
        </w:div>
        <w:div w:id="559094616">
          <w:marLeft w:val="0"/>
          <w:marRight w:val="0"/>
          <w:marTop w:val="0"/>
          <w:marBottom w:val="0"/>
          <w:divBdr>
            <w:top w:val="none" w:sz="0" w:space="0" w:color="auto"/>
            <w:left w:val="none" w:sz="0" w:space="0" w:color="auto"/>
            <w:bottom w:val="none" w:sz="0" w:space="0" w:color="auto"/>
            <w:right w:val="none" w:sz="0" w:space="0" w:color="auto"/>
          </w:divBdr>
        </w:div>
      </w:divsChild>
    </w:div>
    <w:div w:id="118693266">
      <w:bodyDiv w:val="1"/>
      <w:marLeft w:val="0"/>
      <w:marRight w:val="0"/>
      <w:marTop w:val="0"/>
      <w:marBottom w:val="0"/>
      <w:divBdr>
        <w:top w:val="none" w:sz="0" w:space="0" w:color="auto"/>
        <w:left w:val="none" w:sz="0" w:space="0" w:color="auto"/>
        <w:bottom w:val="none" w:sz="0" w:space="0" w:color="auto"/>
        <w:right w:val="none" w:sz="0" w:space="0" w:color="auto"/>
      </w:divBdr>
    </w:div>
    <w:div w:id="125054786">
      <w:bodyDiv w:val="1"/>
      <w:marLeft w:val="0"/>
      <w:marRight w:val="0"/>
      <w:marTop w:val="0"/>
      <w:marBottom w:val="0"/>
      <w:divBdr>
        <w:top w:val="none" w:sz="0" w:space="0" w:color="auto"/>
        <w:left w:val="none" w:sz="0" w:space="0" w:color="auto"/>
        <w:bottom w:val="none" w:sz="0" w:space="0" w:color="auto"/>
        <w:right w:val="none" w:sz="0" w:space="0" w:color="auto"/>
      </w:divBdr>
    </w:div>
    <w:div w:id="173764436">
      <w:bodyDiv w:val="1"/>
      <w:marLeft w:val="0"/>
      <w:marRight w:val="0"/>
      <w:marTop w:val="0"/>
      <w:marBottom w:val="0"/>
      <w:divBdr>
        <w:top w:val="none" w:sz="0" w:space="0" w:color="auto"/>
        <w:left w:val="none" w:sz="0" w:space="0" w:color="auto"/>
        <w:bottom w:val="none" w:sz="0" w:space="0" w:color="auto"/>
        <w:right w:val="none" w:sz="0" w:space="0" w:color="auto"/>
      </w:divBdr>
    </w:div>
    <w:div w:id="180510742">
      <w:bodyDiv w:val="1"/>
      <w:marLeft w:val="0"/>
      <w:marRight w:val="0"/>
      <w:marTop w:val="0"/>
      <w:marBottom w:val="0"/>
      <w:divBdr>
        <w:top w:val="none" w:sz="0" w:space="0" w:color="auto"/>
        <w:left w:val="none" w:sz="0" w:space="0" w:color="auto"/>
        <w:bottom w:val="none" w:sz="0" w:space="0" w:color="auto"/>
        <w:right w:val="none" w:sz="0" w:space="0" w:color="auto"/>
      </w:divBdr>
    </w:div>
    <w:div w:id="289475311">
      <w:bodyDiv w:val="1"/>
      <w:marLeft w:val="0"/>
      <w:marRight w:val="0"/>
      <w:marTop w:val="0"/>
      <w:marBottom w:val="0"/>
      <w:divBdr>
        <w:top w:val="none" w:sz="0" w:space="0" w:color="auto"/>
        <w:left w:val="none" w:sz="0" w:space="0" w:color="auto"/>
        <w:bottom w:val="none" w:sz="0" w:space="0" w:color="auto"/>
        <w:right w:val="none" w:sz="0" w:space="0" w:color="auto"/>
      </w:divBdr>
    </w:div>
    <w:div w:id="381250963">
      <w:bodyDiv w:val="1"/>
      <w:marLeft w:val="0"/>
      <w:marRight w:val="0"/>
      <w:marTop w:val="0"/>
      <w:marBottom w:val="0"/>
      <w:divBdr>
        <w:top w:val="none" w:sz="0" w:space="0" w:color="auto"/>
        <w:left w:val="none" w:sz="0" w:space="0" w:color="auto"/>
        <w:bottom w:val="none" w:sz="0" w:space="0" w:color="auto"/>
        <w:right w:val="none" w:sz="0" w:space="0" w:color="auto"/>
      </w:divBdr>
    </w:div>
    <w:div w:id="421994122">
      <w:bodyDiv w:val="1"/>
      <w:marLeft w:val="0"/>
      <w:marRight w:val="0"/>
      <w:marTop w:val="0"/>
      <w:marBottom w:val="0"/>
      <w:divBdr>
        <w:top w:val="none" w:sz="0" w:space="0" w:color="auto"/>
        <w:left w:val="none" w:sz="0" w:space="0" w:color="auto"/>
        <w:bottom w:val="none" w:sz="0" w:space="0" w:color="auto"/>
        <w:right w:val="none" w:sz="0" w:space="0" w:color="auto"/>
      </w:divBdr>
    </w:div>
    <w:div w:id="472262055">
      <w:bodyDiv w:val="1"/>
      <w:marLeft w:val="0"/>
      <w:marRight w:val="0"/>
      <w:marTop w:val="0"/>
      <w:marBottom w:val="0"/>
      <w:divBdr>
        <w:top w:val="none" w:sz="0" w:space="0" w:color="auto"/>
        <w:left w:val="none" w:sz="0" w:space="0" w:color="auto"/>
        <w:bottom w:val="none" w:sz="0" w:space="0" w:color="auto"/>
        <w:right w:val="none" w:sz="0" w:space="0" w:color="auto"/>
      </w:divBdr>
    </w:div>
    <w:div w:id="475876382">
      <w:bodyDiv w:val="1"/>
      <w:marLeft w:val="0"/>
      <w:marRight w:val="0"/>
      <w:marTop w:val="0"/>
      <w:marBottom w:val="0"/>
      <w:divBdr>
        <w:top w:val="none" w:sz="0" w:space="0" w:color="auto"/>
        <w:left w:val="none" w:sz="0" w:space="0" w:color="auto"/>
        <w:bottom w:val="none" w:sz="0" w:space="0" w:color="auto"/>
        <w:right w:val="none" w:sz="0" w:space="0" w:color="auto"/>
      </w:divBdr>
    </w:div>
    <w:div w:id="506746478">
      <w:bodyDiv w:val="1"/>
      <w:marLeft w:val="0"/>
      <w:marRight w:val="0"/>
      <w:marTop w:val="0"/>
      <w:marBottom w:val="0"/>
      <w:divBdr>
        <w:top w:val="none" w:sz="0" w:space="0" w:color="auto"/>
        <w:left w:val="none" w:sz="0" w:space="0" w:color="auto"/>
        <w:bottom w:val="none" w:sz="0" w:space="0" w:color="auto"/>
        <w:right w:val="none" w:sz="0" w:space="0" w:color="auto"/>
      </w:divBdr>
    </w:div>
    <w:div w:id="556013279">
      <w:bodyDiv w:val="1"/>
      <w:marLeft w:val="0"/>
      <w:marRight w:val="0"/>
      <w:marTop w:val="0"/>
      <w:marBottom w:val="0"/>
      <w:divBdr>
        <w:top w:val="none" w:sz="0" w:space="0" w:color="auto"/>
        <w:left w:val="none" w:sz="0" w:space="0" w:color="auto"/>
        <w:bottom w:val="none" w:sz="0" w:space="0" w:color="auto"/>
        <w:right w:val="none" w:sz="0" w:space="0" w:color="auto"/>
      </w:divBdr>
      <w:divsChild>
        <w:div w:id="228422593">
          <w:marLeft w:val="274"/>
          <w:marRight w:val="0"/>
          <w:marTop w:val="0"/>
          <w:marBottom w:val="0"/>
          <w:divBdr>
            <w:top w:val="none" w:sz="0" w:space="0" w:color="auto"/>
            <w:left w:val="none" w:sz="0" w:space="0" w:color="auto"/>
            <w:bottom w:val="none" w:sz="0" w:space="0" w:color="auto"/>
            <w:right w:val="none" w:sz="0" w:space="0" w:color="auto"/>
          </w:divBdr>
        </w:div>
        <w:div w:id="306012629">
          <w:marLeft w:val="274"/>
          <w:marRight w:val="0"/>
          <w:marTop w:val="0"/>
          <w:marBottom w:val="0"/>
          <w:divBdr>
            <w:top w:val="none" w:sz="0" w:space="0" w:color="auto"/>
            <w:left w:val="none" w:sz="0" w:space="0" w:color="auto"/>
            <w:bottom w:val="none" w:sz="0" w:space="0" w:color="auto"/>
            <w:right w:val="none" w:sz="0" w:space="0" w:color="auto"/>
          </w:divBdr>
        </w:div>
        <w:div w:id="635067969">
          <w:marLeft w:val="274"/>
          <w:marRight w:val="0"/>
          <w:marTop w:val="0"/>
          <w:marBottom w:val="0"/>
          <w:divBdr>
            <w:top w:val="none" w:sz="0" w:space="0" w:color="auto"/>
            <w:left w:val="none" w:sz="0" w:space="0" w:color="auto"/>
            <w:bottom w:val="none" w:sz="0" w:space="0" w:color="auto"/>
            <w:right w:val="none" w:sz="0" w:space="0" w:color="auto"/>
          </w:divBdr>
        </w:div>
        <w:div w:id="637222614">
          <w:marLeft w:val="274"/>
          <w:marRight w:val="0"/>
          <w:marTop w:val="0"/>
          <w:marBottom w:val="0"/>
          <w:divBdr>
            <w:top w:val="none" w:sz="0" w:space="0" w:color="auto"/>
            <w:left w:val="none" w:sz="0" w:space="0" w:color="auto"/>
            <w:bottom w:val="none" w:sz="0" w:space="0" w:color="auto"/>
            <w:right w:val="none" w:sz="0" w:space="0" w:color="auto"/>
          </w:divBdr>
        </w:div>
        <w:div w:id="1224951290">
          <w:marLeft w:val="274"/>
          <w:marRight w:val="0"/>
          <w:marTop w:val="0"/>
          <w:marBottom w:val="0"/>
          <w:divBdr>
            <w:top w:val="none" w:sz="0" w:space="0" w:color="auto"/>
            <w:left w:val="none" w:sz="0" w:space="0" w:color="auto"/>
            <w:bottom w:val="none" w:sz="0" w:space="0" w:color="auto"/>
            <w:right w:val="none" w:sz="0" w:space="0" w:color="auto"/>
          </w:divBdr>
        </w:div>
        <w:div w:id="1891067668">
          <w:marLeft w:val="274"/>
          <w:marRight w:val="0"/>
          <w:marTop w:val="0"/>
          <w:marBottom w:val="0"/>
          <w:divBdr>
            <w:top w:val="none" w:sz="0" w:space="0" w:color="auto"/>
            <w:left w:val="none" w:sz="0" w:space="0" w:color="auto"/>
            <w:bottom w:val="none" w:sz="0" w:space="0" w:color="auto"/>
            <w:right w:val="none" w:sz="0" w:space="0" w:color="auto"/>
          </w:divBdr>
        </w:div>
        <w:div w:id="1972248527">
          <w:marLeft w:val="274"/>
          <w:marRight w:val="0"/>
          <w:marTop w:val="0"/>
          <w:marBottom w:val="0"/>
          <w:divBdr>
            <w:top w:val="none" w:sz="0" w:space="0" w:color="auto"/>
            <w:left w:val="none" w:sz="0" w:space="0" w:color="auto"/>
            <w:bottom w:val="none" w:sz="0" w:space="0" w:color="auto"/>
            <w:right w:val="none" w:sz="0" w:space="0" w:color="auto"/>
          </w:divBdr>
        </w:div>
      </w:divsChild>
    </w:div>
    <w:div w:id="624970809">
      <w:bodyDiv w:val="1"/>
      <w:marLeft w:val="0"/>
      <w:marRight w:val="0"/>
      <w:marTop w:val="0"/>
      <w:marBottom w:val="0"/>
      <w:divBdr>
        <w:top w:val="none" w:sz="0" w:space="0" w:color="auto"/>
        <w:left w:val="none" w:sz="0" w:space="0" w:color="auto"/>
        <w:bottom w:val="none" w:sz="0" w:space="0" w:color="auto"/>
        <w:right w:val="none" w:sz="0" w:space="0" w:color="auto"/>
      </w:divBdr>
    </w:div>
    <w:div w:id="637497155">
      <w:bodyDiv w:val="1"/>
      <w:marLeft w:val="0"/>
      <w:marRight w:val="0"/>
      <w:marTop w:val="0"/>
      <w:marBottom w:val="0"/>
      <w:divBdr>
        <w:top w:val="none" w:sz="0" w:space="0" w:color="auto"/>
        <w:left w:val="none" w:sz="0" w:space="0" w:color="auto"/>
        <w:bottom w:val="none" w:sz="0" w:space="0" w:color="auto"/>
        <w:right w:val="none" w:sz="0" w:space="0" w:color="auto"/>
      </w:divBdr>
    </w:div>
    <w:div w:id="743457438">
      <w:bodyDiv w:val="1"/>
      <w:marLeft w:val="0"/>
      <w:marRight w:val="0"/>
      <w:marTop w:val="0"/>
      <w:marBottom w:val="0"/>
      <w:divBdr>
        <w:top w:val="none" w:sz="0" w:space="0" w:color="auto"/>
        <w:left w:val="none" w:sz="0" w:space="0" w:color="auto"/>
        <w:bottom w:val="none" w:sz="0" w:space="0" w:color="auto"/>
        <w:right w:val="none" w:sz="0" w:space="0" w:color="auto"/>
      </w:divBdr>
      <w:divsChild>
        <w:div w:id="165291629">
          <w:marLeft w:val="0"/>
          <w:marRight w:val="0"/>
          <w:marTop w:val="0"/>
          <w:marBottom w:val="0"/>
          <w:divBdr>
            <w:top w:val="none" w:sz="0" w:space="0" w:color="auto"/>
            <w:left w:val="none" w:sz="0" w:space="0" w:color="auto"/>
            <w:bottom w:val="none" w:sz="0" w:space="0" w:color="auto"/>
            <w:right w:val="none" w:sz="0" w:space="0" w:color="auto"/>
          </w:divBdr>
        </w:div>
      </w:divsChild>
    </w:div>
    <w:div w:id="758721258">
      <w:bodyDiv w:val="1"/>
      <w:marLeft w:val="0"/>
      <w:marRight w:val="0"/>
      <w:marTop w:val="0"/>
      <w:marBottom w:val="0"/>
      <w:divBdr>
        <w:top w:val="none" w:sz="0" w:space="0" w:color="auto"/>
        <w:left w:val="none" w:sz="0" w:space="0" w:color="auto"/>
        <w:bottom w:val="none" w:sz="0" w:space="0" w:color="auto"/>
        <w:right w:val="none" w:sz="0" w:space="0" w:color="auto"/>
      </w:divBdr>
    </w:div>
    <w:div w:id="763308832">
      <w:bodyDiv w:val="1"/>
      <w:marLeft w:val="0"/>
      <w:marRight w:val="0"/>
      <w:marTop w:val="0"/>
      <w:marBottom w:val="0"/>
      <w:divBdr>
        <w:top w:val="none" w:sz="0" w:space="0" w:color="auto"/>
        <w:left w:val="none" w:sz="0" w:space="0" w:color="auto"/>
        <w:bottom w:val="none" w:sz="0" w:space="0" w:color="auto"/>
        <w:right w:val="none" w:sz="0" w:space="0" w:color="auto"/>
      </w:divBdr>
    </w:div>
    <w:div w:id="925573926">
      <w:bodyDiv w:val="1"/>
      <w:marLeft w:val="0"/>
      <w:marRight w:val="0"/>
      <w:marTop w:val="0"/>
      <w:marBottom w:val="0"/>
      <w:divBdr>
        <w:top w:val="none" w:sz="0" w:space="0" w:color="auto"/>
        <w:left w:val="none" w:sz="0" w:space="0" w:color="auto"/>
        <w:bottom w:val="none" w:sz="0" w:space="0" w:color="auto"/>
        <w:right w:val="none" w:sz="0" w:space="0" w:color="auto"/>
      </w:divBdr>
    </w:div>
    <w:div w:id="972489780">
      <w:bodyDiv w:val="1"/>
      <w:marLeft w:val="0"/>
      <w:marRight w:val="0"/>
      <w:marTop w:val="0"/>
      <w:marBottom w:val="0"/>
      <w:divBdr>
        <w:top w:val="none" w:sz="0" w:space="0" w:color="auto"/>
        <w:left w:val="none" w:sz="0" w:space="0" w:color="auto"/>
        <w:bottom w:val="none" w:sz="0" w:space="0" w:color="auto"/>
        <w:right w:val="none" w:sz="0" w:space="0" w:color="auto"/>
      </w:divBdr>
    </w:div>
    <w:div w:id="1047921021">
      <w:bodyDiv w:val="1"/>
      <w:marLeft w:val="0"/>
      <w:marRight w:val="0"/>
      <w:marTop w:val="0"/>
      <w:marBottom w:val="0"/>
      <w:divBdr>
        <w:top w:val="none" w:sz="0" w:space="0" w:color="auto"/>
        <w:left w:val="none" w:sz="0" w:space="0" w:color="auto"/>
        <w:bottom w:val="none" w:sz="0" w:space="0" w:color="auto"/>
        <w:right w:val="none" w:sz="0" w:space="0" w:color="auto"/>
      </w:divBdr>
      <w:divsChild>
        <w:div w:id="198977637">
          <w:marLeft w:val="0"/>
          <w:marRight w:val="0"/>
          <w:marTop w:val="0"/>
          <w:marBottom w:val="0"/>
          <w:divBdr>
            <w:top w:val="none" w:sz="0" w:space="0" w:color="auto"/>
            <w:left w:val="none" w:sz="0" w:space="0" w:color="auto"/>
            <w:bottom w:val="none" w:sz="0" w:space="0" w:color="auto"/>
            <w:right w:val="none" w:sz="0" w:space="0" w:color="auto"/>
          </w:divBdr>
        </w:div>
        <w:div w:id="465585691">
          <w:marLeft w:val="0"/>
          <w:marRight w:val="0"/>
          <w:marTop w:val="0"/>
          <w:marBottom w:val="0"/>
          <w:divBdr>
            <w:top w:val="none" w:sz="0" w:space="0" w:color="auto"/>
            <w:left w:val="none" w:sz="0" w:space="0" w:color="auto"/>
            <w:bottom w:val="none" w:sz="0" w:space="0" w:color="auto"/>
            <w:right w:val="none" w:sz="0" w:space="0" w:color="auto"/>
          </w:divBdr>
        </w:div>
        <w:div w:id="1120032967">
          <w:marLeft w:val="0"/>
          <w:marRight w:val="0"/>
          <w:marTop w:val="0"/>
          <w:marBottom w:val="0"/>
          <w:divBdr>
            <w:top w:val="none" w:sz="0" w:space="0" w:color="auto"/>
            <w:left w:val="none" w:sz="0" w:space="0" w:color="auto"/>
            <w:bottom w:val="none" w:sz="0" w:space="0" w:color="auto"/>
            <w:right w:val="none" w:sz="0" w:space="0" w:color="auto"/>
          </w:divBdr>
        </w:div>
        <w:div w:id="1978559884">
          <w:marLeft w:val="0"/>
          <w:marRight w:val="0"/>
          <w:marTop w:val="0"/>
          <w:marBottom w:val="0"/>
          <w:divBdr>
            <w:top w:val="none" w:sz="0" w:space="0" w:color="auto"/>
            <w:left w:val="none" w:sz="0" w:space="0" w:color="auto"/>
            <w:bottom w:val="none" w:sz="0" w:space="0" w:color="auto"/>
            <w:right w:val="none" w:sz="0" w:space="0" w:color="auto"/>
          </w:divBdr>
        </w:div>
      </w:divsChild>
    </w:div>
    <w:div w:id="1187259211">
      <w:bodyDiv w:val="1"/>
      <w:marLeft w:val="0"/>
      <w:marRight w:val="0"/>
      <w:marTop w:val="0"/>
      <w:marBottom w:val="0"/>
      <w:divBdr>
        <w:top w:val="none" w:sz="0" w:space="0" w:color="auto"/>
        <w:left w:val="none" w:sz="0" w:space="0" w:color="auto"/>
        <w:bottom w:val="none" w:sz="0" w:space="0" w:color="auto"/>
        <w:right w:val="none" w:sz="0" w:space="0" w:color="auto"/>
      </w:divBdr>
    </w:div>
    <w:div w:id="1196890162">
      <w:bodyDiv w:val="1"/>
      <w:marLeft w:val="0"/>
      <w:marRight w:val="0"/>
      <w:marTop w:val="0"/>
      <w:marBottom w:val="0"/>
      <w:divBdr>
        <w:top w:val="none" w:sz="0" w:space="0" w:color="auto"/>
        <w:left w:val="none" w:sz="0" w:space="0" w:color="auto"/>
        <w:bottom w:val="none" w:sz="0" w:space="0" w:color="auto"/>
        <w:right w:val="none" w:sz="0" w:space="0" w:color="auto"/>
      </w:divBdr>
    </w:div>
    <w:div w:id="1237857467">
      <w:bodyDiv w:val="1"/>
      <w:marLeft w:val="0"/>
      <w:marRight w:val="0"/>
      <w:marTop w:val="0"/>
      <w:marBottom w:val="0"/>
      <w:divBdr>
        <w:top w:val="none" w:sz="0" w:space="0" w:color="auto"/>
        <w:left w:val="none" w:sz="0" w:space="0" w:color="auto"/>
        <w:bottom w:val="none" w:sz="0" w:space="0" w:color="auto"/>
        <w:right w:val="none" w:sz="0" w:space="0" w:color="auto"/>
      </w:divBdr>
    </w:div>
    <w:div w:id="1385256063">
      <w:bodyDiv w:val="1"/>
      <w:marLeft w:val="0"/>
      <w:marRight w:val="0"/>
      <w:marTop w:val="0"/>
      <w:marBottom w:val="0"/>
      <w:divBdr>
        <w:top w:val="none" w:sz="0" w:space="0" w:color="auto"/>
        <w:left w:val="none" w:sz="0" w:space="0" w:color="auto"/>
        <w:bottom w:val="none" w:sz="0" w:space="0" w:color="auto"/>
        <w:right w:val="none" w:sz="0" w:space="0" w:color="auto"/>
      </w:divBdr>
    </w:div>
    <w:div w:id="1389184124">
      <w:bodyDiv w:val="1"/>
      <w:marLeft w:val="0"/>
      <w:marRight w:val="0"/>
      <w:marTop w:val="0"/>
      <w:marBottom w:val="0"/>
      <w:divBdr>
        <w:top w:val="none" w:sz="0" w:space="0" w:color="auto"/>
        <w:left w:val="none" w:sz="0" w:space="0" w:color="auto"/>
        <w:bottom w:val="none" w:sz="0" w:space="0" w:color="auto"/>
        <w:right w:val="none" w:sz="0" w:space="0" w:color="auto"/>
      </w:divBdr>
      <w:divsChild>
        <w:div w:id="555971150">
          <w:marLeft w:val="0"/>
          <w:marRight w:val="0"/>
          <w:marTop w:val="0"/>
          <w:marBottom w:val="0"/>
          <w:divBdr>
            <w:top w:val="none" w:sz="0" w:space="0" w:color="auto"/>
            <w:left w:val="none" w:sz="0" w:space="0" w:color="auto"/>
            <w:bottom w:val="none" w:sz="0" w:space="0" w:color="auto"/>
            <w:right w:val="none" w:sz="0" w:space="0" w:color="auto"/>
          </w:divBdr>
          <w:divsChild>
            <w:div w:id="1902935476">
              <w:marLeft w:val="0"/>
              <w:marRight w:val="0"/>
              <w:marTop w:val="0"/>
              <w:marBottom w:val="0"/>
              <w:divBdr>
                <w:top w:val="none" w:sz="0" w:space="0" w:color="auto"/>
                <w:left w:val="none" w:sz="0" w:space="0" w:color="auto"/>
                <w:bottom w:val="none" w:sz="0" w:space="0" w:color="auto"/>
                <w:right w:val="none" w:sz="0" w:space="0" w:color="auto"/>
              </w:divBdr>
            </w:div>
          </w:divsChild>
        </w:div>
        <w:div w:id="1042949111">
          <w:marLeft w:val="0"/>
          <w:marRight w:val="0"/>
          <w:marTop w:val="0"/>
          <w:marBottom w:val="0"/>
          <w:divBdr>
            <w:top w:val="none" w:sz="0" w:space="0" w:color="auto"/>
            <w:left w:val="none" w:sz="0" w:space="0" w:color="auto"/>
            <w:bottom w:val="none" w:sz="0" w:space="0" w:color="auto"/>
            <w:right w:val="none" w:sz="0" w:space="0" w:color="auto"/>
          </w:divBdr>
        </w:div>
      </w:divsChild>
    </w:div>
    <w:div w:id="1432387541">
      <w:bodyDiv w:val="1"/>
      <w:marLeft w:val="0"/>
      <w:marRight w:val="0"/>
      <w:marTop w:val="0"/>
      <w:marBottom w:val="0"/>
      <w:divBdr>
        <w:top w:val="none" w:sz="0" w:space="0" w:color="auto"/>
        <w:left w:val="none" w:sz="0" w:space="0" w:color="auto"/>
        <w:bottom w:val="none" w:sz="0" w:space="0" w:color="auto"/>
        <w:right w:val="none" w:sz="0" w:space="0" w:color="auto"/>
      </w:divBdr>
    </w:div>
    <w:div w:id="1439368874">
      <w:bodyDiv w:val="1"/>
      <w:marLeft w:val="0"/>
      <w:marRight w:val="0"/>
      <w:marTop w:val="0"/>
      <w:marBottom w:val="0"/>
      <w:divBdr>
        <w:top w:val="none" w:sz="0" w:space="0" w:color="auto"/>
        <w:left w:val="none" w:sz="0" w:space="0" w:color="auto"/>
        <w:bottom w:val="none" w:sz="0" w:space="0" w:color="auto"/>
        <w:right w:val="none" w:sz="0" w:space="0" w:color="auto"/>
      </w:divBdr>
      <w:divsChild>
        <w:div w:id="9570864">
          <w:marLeft w:val="0"/>
          <w:marRight w:val="0"/>
          <w:marTop w:val="0"/>
          <w:marBottom w:val="0"/>
          <w:divBdr>
            <w:top w:val="none" w:sz="0" w:space="0" w:color="auto"/>
            <w:left w:val="none" w:sz="0" w:space="0" w:color="auto"/>
            <w:bottom w:val="none" w:sz="0" w:space="0" w:color="auto"/>
            <w:right w:val="none" w:sz="0" w:space="0" w:color="auto"/>
          </w:divBdr>
        </w:div>
        <w:div w:id="632254300">
          <w:marLeft w:val="0"/>
          <w:marRight w:val="0"/>
          <w:marTop w:val="0"/>
          <w:marBottom w:val="0"/>
          <w:divBdr>
            <w:top w:val="none" w:sz="0" w:space="0" w:color="auto"/>
            <w:left w:val="none" w:sz="0" w:space="0" w:color="auto"/>
            <w:bottom w:val="none" w:sz="0" w:space="0" w:color="auto"/>
            <w:right w:val="none" w:sz="0" w:space="0" w:color="auto"/>
          </w:divBdr>
        </w:div>
        <w:div w:id="1076053771">
          <w:marLeft w:val="0"/>
          <w:marRight w:val="0"/>
          <w:marTop w:val="0"/>
          <w:marBottom w:val="0"/>
          <w:divBdr>
            <w:top w:val="none" w:sz="0" w:space="0" w:color="auto"/>
            <w:left w:val="none" w:sz="0" w:space="0" w:color="auto"/>
            <w:bottom w:val="none" w:sz="0" w:space="0" w:color="auto"/>
            <w:right w:val="none" w:sz="0" w:space="0" w:color="auto"/>
          </w:divBdr>
        </w:div>
        <w:div w:id="1742799506">
          <w:marLeft w:val="0"/>
          <w:marRight w:val="0"/>
          <w:marTop w:val="0"/>
          <w:marBottom w:val="0"/>
          <w:divBdr>
            <w:top w:val="none" w:sz="0" w:space="0" w:color="auto"/>
            <w:left w:val="none" w:sz="0" w:space="0" w:color="auto"/>
            <w:bottom w:val="none" w:sz="0" w:space="0" w:color="auto"/>
            <w:right w:val="none" w:sz="0" w:space="0" w:color="auto"/>
          </w:divBdr>
        </w:div>
      </w:divsChild>
    </w:div>
    <w:div w:id="1443452041">
      <w:bodyDiv w:val="1"/>
      <w:marLeft w:val="0"/>
      <w:marRight w:val="0"/>
      <w:marTop w:val="0"/>
      <w:marBottom w:val="0"/>
      <w:divBdr>
        <w:top w:val="none" w:sz="0" w:space="0" w:color="auto"/>
        <w:left w:val="none" w:sz="0" w:space="0" w:color="auto"/>
        <w:bottom w:val="none" w:sz="0" w:space="0" w:color="auto"/>
        <w:right w:val="none" w:sz="0" w:space="0" w:color="auto"/>
      </w:divBdr>
    </w:div>
    <w:div w:id="1448546016">
      <w:bodyDiv w:val="1"/>
      <w:marLeft w:val="0"/>
      <w:marRight w:val="0"/>
      <w:marTop w:val="0"/>
      <w:marBottom w:val="0"/>
      <w:divBdr>
        <w:top w:val="none" w:sz="0" w:space="0" w:color="auto"/>
        <w:left w:val="none" w:sz="0" w:space="0" w:color="auto"/>
        <w:bottom w:val="none" w:sz="0" w:space="0" w:color="auto"/>
        <w:right w:val="none" w:sz="0" w:space="0" w:color="auto"/>
      </w:divBdr>
    </w:div>
    <w:div w:id="1514955728">
      <w:bodyDiv w:val="1"/>
      <w:marLeft w:val="0"/>
      <w:marRight w:val="0"/>
      <w:marTop w:val="0"/>
      <w:marBottom w:val="0"/>
      <w:divBdr>
        <w:top w:val="none" w:sz="0" w:space="0" w:color="auto"/>
        <w:left w:val="none" w:sz="0" w:space="0" w:color="auto"/>
        <w:bottom w:val="none" w:sz="0" w:space="0" w:color="auto"/>
        <w:right w:val="none" w:sz="0" w:space="0" w:color="auto"/>
      </w:divBdr>
    </w:div>
    <w:div w:id="1518931732">
      <w:bodyDiv w:val="1"/>
      <w:marLeft w:val="0"/>
      <w:marRight w:val="0"/>
      <w:marTop w:val="0"/>
      <w:marBottom w:val="0"/>
      <w:divBdr>
        <w:top w:val="none" w:sz="0" w:space="0" w:color="auto"/>
        <w:left w:val="none" w:sz="0" w:space="0" w:color="auto"/>
        <w:bottom w:val="none" w:sz="0" w:space="0" w:color="auto"/>
        <w:right w:val="none" w:sz="0" w:space="0" w:color="auto"/>
      </w:divBdr>
    </w:div>
    <w:div w:id="1532764369">
      <w:bodyDiv w:val="1"/>
      <w:marLeft w:val="0"/>
      <w:marRight w:val="0"/>
      <w:marTop w:val="0"/>
      <w:marBottom w:val="0"/>
      <w:divBdr>
        <w:top w:val="none" w:sz="0" w:space="0" w:color="auto"/>
        <w:left w:val="none" w:sz="0" w:space="0" w:color="auto"/>
        <w:bottom w:val="none" w:sz="0" w:space="0" w:color="auto"/>
        <w:right w:val="none" w:sz="0" w:space="0" w:color="auto"/>
      </w:divBdr>
    </w:div>
    <w:div w:id="1563059742">
      <w:bodyDiv w:val="1"/>
      <w:marLeft w:val="0"/>
      <w:marRight w:val="0"/>
      <w:marTop w:val="0"/>
      <w:marBottom w:val="0"/>
      <w:divBdr>
        <w:top w:val="none" w:sz="0" w:space="0" w:color="auto"/>
        <w:left w:val="none" w:sz="0" w:space="0" w:color="auto"/>
        <w:bottom w:val="none" w:sz="0" w:space="0" w:color="auto"/>
        <w:right w:val="none" w:sz="0" w:space="0" w:color="auto"/>
      </w:divBdr>
    </w:div>
    <w:div w:id="1576091091">
      <w:bodyDiv w:val="1"/>
      <w:marLeft w:val="0"/>
      <w:marRight w:val="0"/>
      <w:marTop w:val="0"/>
      <w:marBottom w:val="0"/>
      <w:divBdr>
        <w:top w:val="none" w:sz="0" w:space="0" w:color="auto"/>
        <w:left w:val="none" w:sz="0" w:space="0" w:color="auto"/>
        <w:bottom w:val="none" w:sz="0" w:space="0" w:color="auto"/>
        <w:right w:val="none" w:sz="0" w:space="0" w:color="auto"/>
      </w:divBdr>
    </w:div>
    <w:div w:id="1599170359">
      <w:bodyDiv w:val="1"/>
      <w:marLeft w:val="0"/>
      <w:marRight w:val="0"/>
      <w:marTop w:val="0"/>
      <w:marBottom w:val="0"/>
      <w:divBdr>
        <w:top w:val="none" w:sz="0" w:space="0" w:color="auto"/>
        <w:left w:val="none" w:sz="0" w:space="0" w:color="auto"/>
        <w:bottom w:val="none" w:sz="0" w:space="0" w:color="auto"/>
        <w:right w:val="none" w:sz="0" w:space="0" w:color="auto"/>
      </w:divBdr>
    </w:div>
    <w:div w:id="1689022673">
      <w:bodyDiv w:val="1"/>
      <w:marLeft w:val="0"/>
      <w:marRight w:val="0"/>
      <w:marTop w:val="0"/>
      <w:marBottom w:val="0"/>
      <w:divBdr>
        <w:top w:val="none" w:sz="0" w:space="0" w:color="auto"/>
        <w:left w:val="none" w:sz="0" w:space="0" w:color="auto"/>
        <w:bottom w:val="none" w:sz="0" w:space="0" w:color="auto"/>
        <w:right w:val="none" w:sz="0" w:space="0" w:color="auto"/>
      </w:divBdr>
      <w:divsChild>
        <w:div w:id="888418383">
          <w:marLeft w:val="0"/>
          <w:marRight w:val="0"/>
          <w:marTop w:val="0"/>
          <w:marBottom w:val="0"/>
          <w:divBdr>
            <w:top w:val="none" w:sz="0" w:space="0" w:color="auto"/>
            <w:left w:val="none" w:sz="0" w:space="0" w:color="auto"/>
            <w:bottom w:val="none" w:sz="0" w:space="0" w:color="auto"/>
            <w:right w:val="none" w:sz="0" w:space="0" w:color="auto"/>
          </w:divBdr>
          <w:divsChild>
            <w:div w:id="1801991206">
              <w:marLeft w:val="0"/>
              <w:marRight w:val="0"/>
              <w:marTop w:val="0"/>
              <w:marBottom w:val="0"/>
              <w:divBdr>
                <w:top w:val="none" w:sz="0" w:space="0" w:color="auto"/>
                <w:left w:val="none" w:sz="0" w:space="0" w:color="auto"/>
                <w:bottom w:val="none" w:sz="0" w:space="0" w:color="auto"/>
                <w:right w:val="none" w:sz="0" w:space="0" w:color="auto"/>
              </w:divBdr>
              <w:divsChild>
                <w:div w:id="678970632">
                  <w:marLeft w:val="0"/>
                  <w:marRight w:val="0"/>
                  <w:marTop w:val="0"/>
                  <w:marBottom w:val="0"/>
                  <w:divBdr>
                    <w:top w:val="none" w:sz="0" w:space="0" w:color="auto"/>
                    <w:left w:val="none" w:sz="0" w:space="0" w:color="auto"/>
                    <w:bottom w:val="none" w:sz="0" w:space="0" w:color="auto"/>
                    <w:right w:val="none" w:sz="0" w:space="0" w:color="auto"/>
                  </w:divBdr>
                  <w:divsChild>
                    <w:div w:id="680664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6611439">
      <w:bodyDiv w:val="1"/>
      <w:marLeft w:val="0"/>
      <w:marRight w:val="0"/>
      <w:marTop w:val="0"/>
      <w:marBottom w:val="0"/>
      <w:divBdr>
        <w:top w:val="none" w:sz="0" w:space="0" w:color="auto"/>
        <w:left w:val="none" w:sz="0" w:space="0" w:color="auto"/>
        <w:bottom w:val="none" w:sz="0" w:space="0" w:color="auto"/>
        <w:right w:val="none" w:sz="0" w:space="0" w:color="auto"/>
      </w:divBdr>
      <w:divsChild>
        <w:div w:id="962541601">
          <w:marLeft w:val="0"/>
          <w:marRight w:val="0"/>
          <w:marTop w:val="0"/>
          <w:marBottom w:val="0"/>
          <w:divBdr>
            <w:top w:val="none" w:sz="0" w:space="0" w:color="auto"/>
            <w:left w:val="none" w:sz="0" w:space="0" w:color="auto"/>
            <w:bottom w:val="none" w:sz="0" w:space="0" w:color="auto"/>
            <w:right w:val="none" w:sz="0" w:space="0" w:color="auto"/>
          </w:divBdr>
        </w:div>
      </w:divsChild>
    </w:div>
    <w:div w:id="1725983591">
      <w:bodyDiv w:val="1"/>
      <w:marLeft w:val="0"/>
      <w:marRight w:val="0"/>
      <w:marTop w:val="0"/>
      <w:marBottom w:val="0"/>
      <w:divBdr>
        <w:top w:val="none" w:sz="0" w:space="0" w:color="auto"/>
        <w:left w:val="none" w:sz="0" w:space="0" w:color="auto"/>
        <w:bottom w:val="none" w:sz="0" w:space="0" w:color="auto"/>
        <w:right w:val="none" w:sz="0" w:space="0" w:color="auto"/>
      </w:divBdr>
    </w:div>
    <w:div w:id="1797406796">
      <w:bodyDiv w:val="1"/>
      <w:marLeft w:val="0"/>
      <w:marRight w:val="0"/>
      <w:marTop w:val="0"/>
      <w:marBottom w:val="0"/>
      <w:divBdr>
        <w:top w:val="none" w:sz="0" w:space="0" w:color="auto"/>
        <w:left w:val="none" w:sz="0" w:space="0" w:color="auto"/>
        <w:bottom w:val="none" w:sz="0" w:space="0" w:color="auto"/>
        <w:right w:val="none" w:sz="0" w:space="0" w:color="auto"/>
      </w:divBdr>
    </w:div>
    <w:div w:id="1815102710">
      <w:bodyDiv w:val="1"/>
      <w:marLeft w:val="0"/>
      <w:marRight w:val="0"/>
      <w:marTop w:val="0"/>
      <w:marBottom w:val="0"/>
      <w:divBdr>
        <w:top w:val="none" w:sz="0" w:space="0" w:color="auto"/>
        <w:left w:val="none" w:sz="0" w:space="0" w:color="auto"/>
        <w:bottom w:val="none" w:sz="0" w:space="0" w:color="auto"/>
        <w:right w:val="none" w:sz="0" w:space="0" w:color="auto"/>
      </w:divBdr>
    </w:div>
    <w:div w:id="1894391393">
      <w:bodyDiv w:val="1"/>
      <w:marLeft w:val="0"/>
      <w:marRight w:val="0"/>
      <w:marTop w:val="0"/>
      <w:marBottom w:val="0"/>
      <w:divBdr>
        <w:top w:val="none" w:sz="0" w:space="0" w:color="auto"/>
        <w:left w:val="none" w:sz="0" w:space="0" w:color="auto"/>
        <w:bottom w:val="none" w:sz="0" w:space="0" w:color="auto"/>
        <w:right w:val="none" w:sz="0" w:space="0" w:color="auto"/>
      </w:divBdr>
    </w:div>
    <w:div w:id="1929191886">
      <w:bodyDiv w:val="1"/>
      <w:marLeft w:val="0"/>
      <w:marRight w:val="0"/>
      <w:marTop w:val="0"/>
      <w:marBottom w:val="0"/>
      <w:divBdr>
        <w:top w:val="none" w:sz="0" w:space="0" w:color="auto"/>
        <w:left w:val="none" w:sz="0" w:space="0" w:color="auto"/>
        <w:bottom w:val="none" w:sz="0" w:space="0" w:color="auto"/>
        <w:right w:val="none" w:sz="0" w:space="0" w:color="auto"/>
      </w:divBdr>
      <w:divsChild>
        <w:div w:id="720178004">
          <w:marLeft w:val="274"/>
          <w:marRight w:val="0"/>
          <w:marTop w:val="0"/>
          <w:marBottom w:val="0"/>
          <w:divBdr>
            <w:top w:val="none" w:sz="0" w:space="0" w:color="auto"/>
            <w:left w:val="none" w:sz="0" w:space="0" w:color="auto"/>
            <w:bottom w:val="none" w:sz="0" w:space="0" w:color="auto"/>
            <w:right w:val="none" w:sz="0" w:space="0" w:color="auto"/>
          </w:divBdr>
        </w:div>
        <w:div w:id="767776680">
          <w:marLeft w:val="274"/>
          <w:marRight w:val="0"/>
          <w:marTop w:val="0"/>
          <w:marBottom w:val="0"/>
          <w:divBdr>
            <w:top w:val="none" w:sz="0" w:space="0" w:color="auto"/>
            <w:left w:val="none" w:sz="0" w:space="0" w:color="auto"/>
            <w:bottom w:val="none" w:sz="0" w:space="0" w:color="auto"/>
            <w:right w:val="none" w:sz="0" w:space="0" w:color="auto"/>
          </w:divBdr>
        </w:div>
        <w:div w:id="942807715">
          <w:marLeft w:val="274"/>
          <w:marRight w:val="0"/>
          <w:marTop w:val="0"/>
          <w:marBottom w:val="0"/>
          <w:divBdr>
            <w:top w:val="none" w:sz="0" w:space="0" w:color="auto"/>
            <w:left w:val="none" w:sz="0" w:space="0" w:color="auto"/>
            <w:bottom w:val="none" w:sz="0" w:space="0" w:color="auto"/>
            <w:right w:val="none" w:sz="0" w:space="0" w:color="auto"/>
          </w:divBdr>
        </w:div>
        <w:div w:id="2000502317">
          <w:marLeft w:val="274"/>
          <w:marRight w:val="0"/>
          <w:marTop w:val="0"/>
          <w:marBottom w:val="0"/>
          <w:divBdr>
            <w:top w:val="none" w:sz="0" w:space="0" w:color="auto"/>
            <w:left w:val="none" w:sz="0" w:space="0" w:color="auto"/>
            <w:bottom w:val="none" w:sz="0" w:space="0" w:color="auto"/>
            <w:right w:val="none" w:sz="0" w:space="0" w:color="auto"/>
          </w:divBdr>
        </w:div>
      </w:divsChild>
    </w:div>
    <w:div w:id="1945451612">
      <w:bodyDiv w:val="1"/>
      <w:marLeft w:val="0"/>
      <w:marRight w:val="0"/>
      <w:marTop w:val="0"/>
      <w:marBottom w:val="0"/>
      <w:divBdr>
        <w:top w:val="none" w:sz="0" w:space="0" w:color="auto"/>
        <w:left w:val="none" w:sz="0" w:space="0" w:color="auto"/>
        <w:bottom w:val="none" w:sz="0" w:space="0" w:color="auto"/>
        <w:right w:val="none" w:sz="0" w:space="0" w:color="auto"/>
      </w:divBdr>
    </w:div>
    <w:div w:id="1987200916">
      <w:bodyDiv w:val="1"/>
      <w:marLeft w:val="0"/>
      <w:marRight w:val="0"/>
      <w:marTop w:val="0"/>
      <w:marBottom w:val="0"/>
      <w:divBdr>
        <w:top w:val="none" w:sz="0" w:space="0" w:color="auto"/>
        <w:left w:val="none" w:sz="0" w:space="0" w:color="auto"/>
        <w:bottom w:val="none" w:sz="0" w:space="0" w:color="auto"/>
        <w:right w:val="none" w:sz="0" w:space="0" w:color="auto"/>
      </w:divBdr>
      <w:divsChild>
        <w:div w:id="55277679">
          <w:marLeft w:val="0"/>
          <w:marRight w:val="0"/>
          <w:marTop w:val="0"/>
          <w:marBottom w:val="0"/>
          <w:divBdr>
            <w:top w:val="none" w:sz="0" w:space="0" w:color="auto"/>
            <w:left w:val="none" w:sz="0" w:space="0" w:color="auto"/>
            <w:bottom w:val="none" w:sz="0" w:space="0" w:color="auto"/>
            <w:right w:val="none" w:sz="0" w:space="0" w:color="auto"/>
          </w:divBdr>
        </w:div>
        <w:div w:id="161626881">
          <w:marLeft w:val="0"/>
          <w:marRight w:val="0"/>
          <w:marTop w:val="0"/>
          <w:marBottom w:val="0"/>
          <w:divBdr>
            <w:top w:val="none" w:sz="0" w:space="0" w:color="auto"/>
            <w:left w:val="none" w:sz="0" w:space="0" w:color="auto"/>
            <w:bottom w:val="none" w:sz="0" w:space="0" w:color="auto"/>
            <w:right w:val="none" w:sz="0" w:space="0" w:color="auto"/>
          </w:divBdr>
        </w:div>
        <w:div w:id="513305710">
          <w:marLeft w:val="0"/>
          <w:marRight w:val="0"/>
          <w:marTop w:val="0"/>
          <w:marBottom w:val="0"/>
          <w:divBdr>
            <w:top w:val="none" w:sz="0" w:space="0" w:color="auto"/>
            <w:left w:val="none" w:sz="0" w:space="0" w:color="auto"/>
            <w:bottom w:val="none" w:sz="0" w:space="0" w:color="auto"/>
            <w:right w:val="none" w:sz="0" w:space="0" w:color="auto"/>
          </w:divBdr>
        </w:div>
        <w:div w:id="974988512">
          <w:marLeft w:val="0"/>
          <w:marRight w:val="0"/>
          <w:marTop w:val="0"/>
          <w:marBottom w:val="0"/>
          <w:divBdr>
            <w:top w:val="none" w:sz="0" w:space="0" w:color="auto"/>
            <w:left w:val="none" w:sz="0" w:space="0" w:color="auto"/>
            <w:bottom w:val="none" w:sz="0" w:space="0" w:color="auto"/>
            <w:right w:val="none" w:sz="0" w:space="0" w:color="auto"/>
          </w:divBdr>
        </w:div>
        <w:div w:id="1127895966">
          <w:marLeft w:val="0"/>
          <w:marRight w:val="0"/>
          <w:marTop w:val="0"/>
          <w:marBottom w:val="0"/>
          <w:divBdr>
            <w:top w:val="none" w:sz="0" w:space="0" w:color="auto"/>
            <w:left w:val="none" w:sz="0" w:space="0" w:color="auto"/>
            <w:bottom w:val="none" w:sz="0" w:space="0" w:color="auto"/>
            <w:right w:val="none" w:sz="0" w:space="0" w:color="auto"/>
          </w:divBdr>
        </w:div>
        <w:div w:id="1238786722">
          <w:marLeft w:val="0"/>
          <w:marRight w:val="0"/>
          <w:marTop w:val="0"/>
          <w:marBottom w:val="0"/>
          <w:divBdr>
            <w:top w:val="none" w:sz="0" w:space="0" w:color="auto"/>
            <w:left w:val="none" w:sz="0" w:space="0" w:color="auto"/>
            <w:bottom w:val="none" w:sz="0" w:space="0" w:color="auto"/>
            <w:right w:val="none" w:sz="0" w:space="0" w:color="auto"/>
          </w:divBdr>
          <w:divsChild>
            <w:div w:id="904992034">
              <w:marLeft w:val="0"/>
              <w:marRight w:val="0"/>
              <w:marTop w:val="0"/>
              <w:marBottom w:val="0"/>
              <w:divBdr>
                <w:top w:val="none" w:sz="0" w:space="0" w:color="auto"/>
                <w:left w:val="none" w:sz="0" w:space="0" w:color="auto"/>
                <w:bottom w:val="none" w:sz="0" w:space="0" w:color="auto"/>
                <w:right w:val="none" w:sz="0" w:space="0" w:color="auto"/>
              </w:divBdr>
              <w:divsChild>
                <w:div w:id="670179909">
                  <w:marLeft w:val="0"/>
                  <w:marRight w:val="0"/>
                  <w:marTop w:val="0"/>
                  <w:marBottom w:val="0"/>
                  <w:divBdr>
                    <w:top w:val="none" w:sz="0" w:space="0" w:color="auto"/>
                    <w:left w:val="none" w:sz="0" w:space="0" w:color="auto"/>
                    <w:bottom w:val="none" w:sz="0" w:space="0" w:color="auto"/>
                    <w:right w:val="none" w:sz="0" w:space="0" w:color="auto"/>
                  </w:divBdr>
                  <w:divsChild>
                    <w:div w:id="84959453">
                      <w:marLeft w:val="0"/>
                      <w:marRight w:val="0"/>
                      <w:marTop w:val="0"/>
                      <w:marBottom w:val="0"/>
                      <w:divBdr>
                        <w:top w:val="none" w:sz="0" w:space="0" w:color="auto"/>
                        <w:left w:val="none" w:sz="0" w:space="0" w:color="auto"/>
                        <w:bottom w:val="none" w:sz="0" w:space="0" w:color="auto"/>
                        <w:right w:val="none" w:sz="0" w:space="0" w:color="auto"/>
                      </w:divBdr>
                      <w:divsChild>
                        <w:div w:id="70209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063720">
              <w:marLeft w:val="0"/>
              <w:marRight w:val="0"/>
              <w:marTop w:val="0"/>
              <w:marBottom w:val="0"/>
              <w:divBdr>
                <w:top w:val="none" w:sz="0" w:space="0" w:color="auto"/>
                <w:left w:val="none" w:sz="0" w:space="0" w:color="auto"/>
                <w:bottom w:val="none" w:sz="0" w:space="0" w:color="auto"/>
                <w:right w:val="none" w:sz="0" w:space="0" w:color="auto"/>
              </w:divBdr>
            </w:div>
          </w:divsChild>
        </w:div>
        <w:div w:id="1767339083">
          <w:marLeft w:val="0"/>
          <w:marRight w:val="0"/>
          <w:marTop w:val="0"/>
          <w:marBottom w:val="0"/>
          <w:divBdr>
            <w:top w:val="none" w:sz="0" w:space="0" w:color="auto"/>
            <w:left w:val="none" w:sz="0" w:space="0" w:color="auto"/>
            <w:bottom w:val="none" w:sz="0" w:space="0" w:color="auto"/>
            <w:right w:val="none" w:sz="0" w:space="0" w:color="auto"/>
          </w:divBdr>
        </w:div>
      </w:divsChild>
    </w:div>
    <w:div w:id="2010213872">
      <w:bodyDiv w:val="1"/>
      <w:marLeft w:val="0"/>
      <w:marRight w:val="0"/>
      <w:marTop w:val="0"/>
      <w:marBottom w:val="0"/>
      <w:divBdr>
        <w:top w:val="none" w:sz="0" w:space="0" w:color="auto"/>
        <w:left w:val="none" w:sz="0" w:space="0" w:color="auto"/>
        <w:bottom w:val="none" w:sz="0" w:space="0" w:color="auto"/>
        <w:right w:val="none" w:sz="0" w:space="0" w:color="auto"/>
      </w:divBdr>
    </w:div>
    <w:div w:id="2041085431">
      <w:bodyDiv w:val="1"/>
      <w:marLeft w:val="0"/>
      <w:marRight w:val="0"/>
      <w:marTop w:val="0"/>
      <w:marBottom w:val="0"/>
      <w:divBdr>
        <w:top w:val="none" w:sz="0" w:space="0" w:color="auto"/>
        <w:left w:val="none" w:sz="0" w:space="0" w:color="auto"/>
        <w:bottom w:val="none" w:sz="0" w:space="0" w:color="auto"/>
        <w:right w:val="none" w:sz="0" w:space="0" w:color="auto"/>
      </w:divBdr>
    </w:div>
    <w:div w:id="2071418447">
      <w:bodyDiv w:val="1"/>
      <w:marLeft w:val="0"/>
      <w:marRight w:val="0"/>
      <w:marTop w:val="0"/>
      <w:marBottom w:val="0"/>
      <w:divBdr>
        <w:top w:val="none" w:sz="0" w:space="0" w:color="auto"/>
        <w:left w:val="none" w:sz="0" w:space="0" w:color="auto"/>
        <w:bottom w:val="none" w:sz="0" w:space="0" w:color="auto"/>
        <w:right w:val="none" w:sz="0" w:space="0" w:color="auto"/>
      </w:divBdr>
    </w:div>
    <w:div w:id="2114279484">
      <w:bodyDiv w:val="1"/>
      <w:marLeft w:val="0"/>
      <w:marRight w:val="0"/>
      <w:marTop w:val="0"/>
      <w:marBottom w:val="0"/>
      <w:divBdr>
        <w:top w:val="none" w:sz="0" w:space="0" w:color="auto"/>
        <w:left w:val="none" w:sz="0" w:space="0" w:color="auto"/>
        <w:bottom w:val="none" w:sz="0" w:space="0" w:color="auto"/>
        <w:right w:val="none" w:sz="0" w:space="0" w:color="auto"/>
      </w:divBdr>
    </w:div>
    <w:div w:id="21445377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mailto:Agnieszka.KALINOWSKA@accor.com" TargetMode="External"/><Relationship Id="rId2" Type="http://schemas.openxmlformats.org/officeDocument/2006/relationships/customXml" Target="../customXml/item2.xml"/><Relationship Id="rId16" Type="http://schemas.openxmlformats.org/officeDocument/2006/relationships/hyperlink" Target="https://group.accor.com/e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all.accor.com/"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ovenpick.com/" TargetMode="External"/><Relationship Id="rId22" Type="http://schemas.microsoft.com/office/2019/05/relationships/documenttasks" Target="documenttasks/documenttasks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documenttasks/documenttasks1.xml><?xml version="1.0" encoding="utf-8"?>
<t:Tasks xmlns:t="http://schemas.microsoft.com/office/tasks/2019/documenttasks" xmlns:oel="http://schemas.microsoft.com/office/2019/extlst">
  <t:Task id="{94B301F8-2B4F-4CD9-8CB7-932681C7DDEF}">
    <t:Anchor>
      <t:Comment id="727161313"/>
    </t:Anchor>
    <t:History>
      <t:Event id="{31F25D0E-2ABC-43EB-85FD-2BEDB0D9172E}" time="2024-09-23T13:16:09.191Z">
        <t:Attribution userId="S::sarah.wilson@accor.com::2ff724b0-6460-4205-b164-254a9b3c8c52" userProvider="AD" userName="WILSON Sarah"/>
        <t:Anchor>
          <t:Comment id="727161313"/>
        </t:Anchor>
        <t:Create/>
      </t:Event>
      <t:Event id="{71DEAE76-4431-4B1A-B291-E39503F22F66}" time="2024-09-23T13:16:09.191Z">
        <t:Attribution userId="S::sarah.wilson@accor.com::2ff724b0-6460-4205-b164-254a9b3c8c52" userProvider="AD" userName="WILSON Sarah"/>
        <t:Anchor>
          <t:Comment id="727161313"/>
        </t:Anchor>
        <t:Assign userId="S::Harry.GREIG@consulting-for.accor.com::953725aa-6af1-4092-b347-d6bd488407b0" userProvider="AD" userName="GREIG Harry (Consulting For ACCOR Hotels)"/>
      </t:Event>
      <t:Event id="{67CDD839-A93D-4097-86A0-069E1BB0C840}" time="2024-09-23T13:16:09.191Z">
        <t:Attribution userId="S::sarah.wilson@accor.com::2ff724b0-6460-4205-b164-254a9b3c8c52" userProvider="AD" userName="WILSON Sarah"/>
        <t:Anchor>
          <t:Comment id="727161313"/>
        </t:Anchor>
        <t:SetTitle title="@GREIG Harry (Consulting For ACCOR Hotels) as discussed"/>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98ed170-1812-4980-bffe-f98284314dc7" xsi:nil="true"/>
    <lcf76f155ced4ddcb4097134ff3c332f xmlns="03010dab-e936-4f97-b90e-c7757c0f751b">
      <Terms xmlns="http://schemas.microsoft.com/office/infopath/2007/PartnerControls"/>
    </lcf76f155ced4ddcb4097134ff3c332f>
    <Year xmlns="03010dab-e936-4f97-b90e-c7757c0f751b">2025</Year>
    <Confidentiality xmlns="03010dab-e936-4f97-b90e-c7757c0f751b">Internal</Confidentiality>
    <Status xmlns="03010dab-e936-4f97-b90e-c7757c0f751b">Draft</Status>
    <Team xmlns="03010dab-e936-4f97-b90e-c7757c0f751b">All team</Team>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F140807CC5628459DBE7A7888D5889D" ma:contentTypeVersion="20" ma:contentTypeDescription="Create a new document." ma:contentTypeScope="" ma:versionID="ef0bf6a9b10f67c25b91e50305462369">
  <xsd:schema xmlns:xsd="http://www.w3.org/2001/XMLSchema" xmlns:xs="http://www.w3.org/2001/XMLSchema" xmlns:p="http://schemas.microsoft.com/office/2006/metadata/properties" xmlns:ns2="03010dab-e936-4f97-b90e-c7757c0f751b" xmlns:ns3="998ed170-1812-4980-bffe-f98284314dc7" targetNamespace="http://schemas.microsoft.com/office/2006/metadata/properties" ma:root="true" ma:fieldsID="59daf8151e1fc28bfd279b3969efda3f" ns2:_="" ns3:_="">
    <xsd:import namespace="03010dab-e936-4f97-b90e-c7757c0f751b"/>
    <xsd:import namespace="998ed170-1812-4980-bffe-f98284314dc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element ref="ns2:Confidentiality" minOccurs="0"/>
                <xsd:element ref="ns2:Year" minOccurs="0"/>
                <xsd:element ref="ns2:Status" minOccurs="0"/>
                <xsd:element ref="ns2:Tea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010dab-e936-4f97-b90e-c7757c0f75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4541abfc-b039-4e01-983e-02fa2a0108b0"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Confidentiality" ma:index="24" nillable="true" ma:displayName="Confidentiality" ma:default="Internal" ma:format="Dropdown" ma:internalName="Confidentiality">
      <xsd:simpleType>
        <xsd:restriction base="dms:Choice">
          <xsd:enumeration value="Confidential"/>
          <xsd:enumeration value="Internal"/>
          <xsd:enumeration value="Public"/>
        </xsd:restriction>
      </xsd:simpleType>
    </xsd:element>
    <xsd:element name="Year" ma:index="25" nillable="true" ma:displayName="Year" ma:default="2025" ma:format="Dropdown" ma:internalName="Year">
      <xsd:simpleType>
        <xsd:restriction base="dms:Choice">
          <xsd:enumeration value="Before 2021"/>
          <xsd:enumeration value="2022"/>
          <xsd:enumeration value="2023"/>
          <xsd:enumeration value="2024"/>
          <xsd:enumeration value="2025"/>
          <xsd:enumeration value="2026"/>
          <xsd:enumeration value="2027"/>
          <xsd:enumeration value="Choix 8"/>
        </xsd:restriction>
      </xsd:simpleType>
    </xsd:element>
    <xsd:element name="Status" ma:index="26" nillable="true" ma:displayName="Status" ma:default="Draft" ma:format="Dropdown" ma:internalName="Status">
      <xsd:simpleType>
        <xsd:restriction base="dms:Choice">
          <xsd:enumeration value="Draft"/>
          <xsd:enumeration value="Final"/>
          <xsd:enumeration value="Archived"/>
        </xsd:restriction>
      </xsd:simpleType>
    </xsd:element>
    <xsd:element name="Team" ma:index="27" nillable="true" ma:displayName="Team" ma:default="All team" ma:format="Dropdown" ma:internalName="Team">
      <xsd:simpleType>
        <xsd:restriction base="dms:Choice">
          <xsd:enumeration value="PR"/>
          <xsd:enumeration value="SoMe"/>
          <xsd:enumeration value="Events"/>
          <xsd:enumeration value="Internal"/>
          <xsd:enumeration value="Partners"/>
          <xsd:enumeration value="Content"/>
          <xsd:enumeration value="Leadership"/>
          <xsd:enumeration value="PA"/>
          <xsd:enumeration value="All team"/>
        </xsd:restriction>
      </xsd:simpleType>
    </xsd:element>
  </xsd:schema>
  <xsd:schema xmlns:xsd="http://www.w3.org/2001/XMLSchema" xmlns:xs="http://www.w3.org/2001/XMLSchema" xmlns:dms="http://schemas.microsoft.com/office/2006/documentManagement/types" xmlns:pc="http://schemas.microsoft.com/office/infopath/2007/PartnerControls" targetNamespace="998ed170-1812-4980-bffe-f98284314dc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888e76b-06a5-4c4f-9fce-3d122869b166}" ma:internalName="TaxCatchAll" ma:showField="CatchAllData" ma:web="998ed170-1812-4980-bffe-f98284314dc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5F1FBF-5E6B-4C73-B894-A9DAE65F360B}">
  <ds:schemaRefs>
    <ds:schemaRef ds:uri="http://schemas.openxmlformats.org/officeDocument/2006/bibliography"/>
  </ds:schemaRefs>
</ds:datastoreItem>
</file>

<file path=customXml/itemProps2.xml><?xml version="1.0" encoding="utf-8"?>
<ds:datastoreItem xmlns:ds="http://schemas.openxmlformats.org/officeDocument/2006/customXml" ds:itemID="{6CCE18A8-4AB7-47FB-B215-49FFC6B470A4}">
  <ds:schemaRefs>
    <ds:schemaRef ds:uri="http://schemas.microsoft.com/office/2006/metadata/properties"/>
    <ds:schemaRef ds:uri="http://schemas.microsoft.com/office/infopath/2007/PartnerControls"/>
    <ds:schemaRef ds:uri="998ed170-1812-4980-bffe-f98284314dc7"/>
    <ds:schemaRef ds:uri="03010dab-e936-4f97-b90e-c7757c0f751b"/>
  </ds:schemaRefs>
</ds:datastoreItem>
</file>

<file path=customXml/itemProps3.xml><?xml version="1.0" encoding="utf-8"?>
<ds:datastoreItem xmlns:ds="http://schemas.openxmlformats.org/officeDocument/2006/customXml" ds:itemID="{8AE8A260-80AC-4AFE-90CA-44C668A0EF21}">
  <ds:schemaRefs>
    <ds:schemaRef ds:uri="http://schemas.microsoft.com/sharepoint/v3/contenttype/forms"/>
  </ds:schemaRefs>
</ds:datastoreItem>
</file>

<file path=customXml/itemProps4.xml><?xml version="1.0" encoding="utf-8"?>
<ds:datastoreItem xmlns:ds="http://schemas.openxmlformats.org/officeDocument/2006/customXml" ds:itemID="{47D8354C-8220-4424-9023-C80EF29E58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010dab-e936-4f97-b90e-c7757c0f751b"/>
    <ds:schemaRef ds:uri="998ed170-1812-4980-bffe-f98284314d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3</Pages>
  <Words>873</Words>
  <Characters>5243</Characters>
  <Application>Microsoft Office Word</Application>
  <DocSecurity>0</DocSecurity>
  <Lines>43</Lines>
  <Paragraphs>12</Paragraphs>
  <ScaleCrop>false</ScaleCrop>
  <Company>Mövenpick</Company>
  <LinksUpToDate>false</LinksUpToDate>
  <CharactersWithSpaces>6104</CharactersWithSpaces>
  <SharedDoc>false</SharedDoc>
  <HLinks>
    <vt:vector size="24" baseType="variant">
      <vt:variant>
        <vt:i4>7012372</vt:i4>
      </vt:variant>
      <vt:variant>
        <vt:i4>9</vt:i4>
      </vt:variant>
      <vt:variant>
        <vt:i4>0</vt:i4>
      </vt:variant>
      <vt:variant>
        <vt:i4>5</vt:i4>
      </vt:variant>
      <vt:variant>
        <vt:lpwstr>mailto:Agnieszka.KALINOWSKA@accor.com</vt:lpwstr>
      </vt:variant>
      <vt:variant>
        <vt:lpwstr/>
      </vt:variant>
      <vt:variant>
        <vt:i4>3407907</vt:i4>
      </vt:variant>
      <vt:variant>
        <vt:i4>6</vt:i4>
      </vt:variant>
      <vt:variant>
        <vt:i4>0</vt:i4>
      </vt:variant>
      <vt:variant>
        <vt:i4>5</vt:i4>
      </vt:variant>
      <vt:variant>
        <vt:lpwstr>https://group.accor.com/en</vt:lpwstr>
      </vt:variant>
      <vt:variant>
        <vt:lpwstr/>
      </vt:variant>
      <vt:variant>
        <vt:i4>3211315</vt:i4>
      </vt:variant>
      <vt:variant>
        <vt:i4>3</vt:i4>
      </vt:variant>
      <vt:variant>
        <vt:i4>0</vt:i4>
      </vt:variant>
      <vt:variant>
        <vt:i4>5</vt:i4>
      </vt:variant>
      <vt:variant>
        <vt:lpwstr>https://all.accor.com/</vt:lpwstr>
      </vt:variant>
      <vt:variant>
        <vt:lpwstr/>
      </vt:variant>
      <vt:variant>
        <vt:i4>5373960</vt:i4>
      </vt:variant>
      <vt:variant>
        <vt:i4>0</vt:i4>
      </vt:variant>
      <vt:variant>
        <vt:i4>0</vt:i4>
      </vt:variant>
      <vt:variant>
        <vt:i4>5</vt:i4>
      </vt:variant>
      <vt:variant>
        <vt:lpwstr>http://www.movenpick.com/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cp:lastModifiedBy>Florek, Wojciech</cp:lastModifiedBy>
  <cp:revision>52</cp:revision>
  <cp:lastPrinted>2024-09-20T15:34:00Z</cp:lastPrinted>
  <dcterms:created xsi:type="dcterms:W3CDTF">2026-05-12T08:21:00Z</dcterms:created>
  <dcterms:modified xsi:type="dcterms:W3CDTF">2026-05-12T10:33:00Z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0x010100BF140807CC5628459DBE7A7888D5889D</vt:lpwstr>
  </property>
  <property fmtid="{D5CDD505-2E9C-101B-9397-08002B2CF9AE}" pid="3" name="MediaServiceImageTags">
    <vt:lpwstr/>
  </property>
  <property fmtid="{D5CDD505-2E9C-101B-9397-08002B2CF9AE}" pid="4" name="GrammarlyDocumentId">
    <vt:lpwstr>ebe6de0b-cff8-4b81-8989-6452dbf721fb</vt:lpwstr>
  </property>
  <property fmtid="{D5CDD505-2E9C-101B-9397-08002B2CF9AE}" pid="5" name="docLang">
    <vt:lpwstr>en</vt:lpwstr>
  </property>
</Properties>
</file>