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788C" w14:textId="77777777" w:rsidR="00FD135A" w:rsidRPr="00FD135A" w:rsidRDefault="00FD135A" w:rsidP="00FD135A">
      <w:pPr>
        <w:spacing w:after="0" w:line="240" w:lineRule="auto"/>
        <w:rPr>
          <w:rFonts w:ascii="Knauf Office" w:hAnsi="Knauf Office"/>
          <w:b/>
          <w:bCs/>
          <w:color w:val="CFD7D9" w:themeColor="background2"/>
          <w:lang w:val="en-US"/>
        </w:rPr>
      </w:pPr>
      <w:r w:rsidRPr="00FD135A">
        <w:rPr>
          <w:rFonts w:ascii="Knauf Office" w:hAnsi="Knauf Office"/>
          <w:b/>
          <w:bCs/>
          <w:color w:val="CFD7D9" w:themeColor="background2"/>
          <w:lang w:val="en-US"/>
        </w:rPr>
        <w:t>PRESS RELEASE</w:t>
      </w:r>
    </w:p>
    <w:p w14:paraId="34B686C7" w14:textId="429DAEAC" w:rsidR="00FD135A" w:rsidRPr="00FD135A" w:rsidRDefault="00FD135A" w:rsidP="00FD135A">
      <w:pPr>
        <w:spacing w:after="0" w:line="240" w:lineRule="auto"/>
        <w:rPr>
          <w:rFonts w:ascii="Knauf Office" w:hAnsi="Knauf Office"/>
          <w:color w:val="CFD7D9" w:themeColor="background2"/>
          <w:lang w:val="en-US"/>
        </w:rPr>
      </w:pPr>
      <w:r w:rsidRPr="00FD135A">
        <w:rPr>
          <w:rFonts w:ascii="Knauf Office" w:hAnsi="Knauf Office"/>
          <w:b/>
          <w:bCs/>
          <w:color w:val="CFD7D9" w:themeColor="background2"/>
          <w:lang w:val="en-US"/>
        </w:rPr>
        <w:t xml:space="preserve">Warsaw, </w:t>
      </w:r>
      <w:r w:rsidR="008078EE">
        <w:rPr>
          <w:rFonts w:ascii="Knauf Office" w:hAnsi="Knauf Office"/>
          <w:b/>
          <w:bCs/>
          <w:color w:val="CFD7D9" w:themeColor="background2"/>
          <w:lang w:val="en-US"/>
        </w:rPr>
        <w:t>8</w:t>
      </w:r>
      <w:r w:rsidRPr="00FD135A">
        <w:rPr>
          <w:rFonts w:ascii="Knauf Office" w:hAnsi="Knauf Office"/>
          <w:b/>
          <w:bCs/>
          <w:color w:val="CFD7D9" w:themeColor="background2"/>
          <w:lang w:val="en-US"/>
        </w:rPr>
        <w:t xml:space="preserve"> May 2026</w:t>
      </w:r>
    </w:p>
    <w:p w14:paraId="7AF072CB" w14:textId="77777777" w:rsidR="003D1250" w:rsidRPr="00FD135A" w:rsidRDefault="003D1250" w:rsidP="003D1250">
      <w:pPr>
        <w:spacing w:after="0" w:line="240" w:lineRule="auto"/>
        <w:jc w:val="center"/>
        <w:rPr>
          <w:b/>
          <w:bCs/>
          <w:sz w:val="16"/>
          <w:szCs w:val="16"/>
          <w:lang w:val="en-US"/>
        </w:rPr>
      </w:pPr>
    </w:p>
    <w:p w14:paraId="78D9E79D" w14:textId="77777777" w:rsidR="00FD135A" w:rsidRDefault="00FD135A" w:rsidP="003D1250">
      <w:pPr>
        <w:spacing w:after="0" w:line="240" w:lineRule="auto"/>
        <w:jc w:val="center"/>
        <w:rPr>
          <w:b/>
          <w:bCs/>
          <w:sz w:val="28"/>
          <w:szCs w:val="28"/>
          <w:lang w:val="en-US"/>
        </w:rPr>
      </w:pPr>
      <w:r w:rsidRPr="00FD135A">
        <w:rPr>
          <w:b/>
          <w:bCs/>
          <w:sz w:val="28"/>
          <w:szCs w:val="28"/>
          <w:lang w:val="en-US"/>
        </w:rPr>
        <w:t xml:space="preserve">New acoustic guidelines: in offices, people – not decibels – should come first, and from September changes will also apply </w:t>
      </w:r>
    </w:p>
    <w:p w14:paraId="1FB78C8F" w14:textId="356EDB25" w:rsidR="001231B3" w:rsidRPr="00FD135A" w:rsidRDefault="00FD135A" w:rsidP="003D1250">
      <w:pPr>
        <w:spacing w:after="0" w:line="240" w:lineRule="auto"/>
        <w:jc w:val="center"/>
        <w:rPr>
          <w:b/>
          <w:bCs/>
          <w:sz w:val="28"/>
          <w:szCs w:val="28"/>
          <w:lang w:val="en-US"/>
        </w:rPr>
      </w:pPr>
      <w:r w:rsidRPr="00FD135A">
        <w:rPr>
          <w:b/>
          <w:bCs/>
          <w:sz w:val="28"/>
          <w:szCs w:val="28"/>
          <w:lang w:val="en-US"/>
        </w:rPr>
        <w:t>to residential buildings</w:t>
      </w:r>
    </w:p>
    <w:p w14:paraId="2DC59A57" w14:textId="77777777" w:rsidR="003D1250" w:rsidRPr="00FD135A" w:rsidRDefault="003D1250" w:rsidP="001231B3">
      <w:pPr>
        <w:jc w:val="both"/>
        <w:rPr>
          <w:b/>
          <w:bCs/>
          <w:lang w:val="en-US"/>
        </w:rPr>
      </w:pPr>
    </w:p>
    <w:p w14:paraId="6E1C7F4F" w14:textId="77777777" w:rsidR="00FD135A" w:rsidRDefault="00FD135A" w:rsidP="00FD135A">
      <w:pPr>
        <w:jc w:val="both"/>
        <w:rPr>
          <w:b/>
          <w:bCs/>
          <w:lang w:val="en-US"/>
        </w:rPr>
      </w:pPr>
      <w:r w:rsidRPr="00FD135A">
        <w:rPr>
          <w:b/>
          <w:bCs/>
          <w:lang w:val="en-US"/>
        </w:rPr>
        <w:t xml:space="preserve">The year 2026 marks a period of legal changes regarding acoustic standards in buildings. New standards for office buildings have recently come into force, and from September new regulations for residential buildings will also apply. What will change? Human comfort is set to become the top priority. </w:t>
      </w:r>
    </w:p>
    <w:p w14:paraId="26E6881E" w14:textId="17E95988" w:rsidR="007D5715" w:rsidRPr="00FD135A" w:rsidRDefault="007D5715" w:rsidP="007D5715">
      <w:pPr>
        <w:jc w:val="center"/>
        <w:rPr>
          <w:lang w:val="en-US"/>
        </w:rPr>
      </w:pPr>
      <w:r w:rsidRPr="007D5715">
        <w:rPr>
          <w:noProof/>
        </w:rPr>
        <w:drawing>
          <wp:inline distT="0" distB="0" distL="0" distR="0" wp14:anchorId="45E615FE" wp14:editId="1B004DAA">
            <wp:extent cx="3124748" cy="2082301"/>
            <wp:effectExtent l="0" t="0" r="0" b="0"/>
            <wp:docPr id="114678341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155368" cy="2102706"/>
                    </a:xfrm>
                    <a:prstGeom prst="rect">
                      <a:avLst/>
                    </a:prstGeom>
                    <a:noFill/>
                    <a:ln>
                      <a:noFill/>
                    </a:ln>
                  </pic:spPr>
                </pic:pic>
              </a:graphicData>
            </a:graphic>
          </wp:inline>
        </w:drawing>
      </w:r>
    </w:p>
    <w:p w14:paraId="48FD3E13" w14:textId="77777777" w:rsidR="00FD135A" w:rsidRDefault="00FD135A" w:rsidP="00FD135A">
      <w:pPr>
        <w:spacing w:after="0" w:line="240" w:lineRule="auto"/>
        <w:jc w:val="both"/>
        <w:rPr>
          <w:b/>
          <w:bCs/>
          <w:lang w:val="en-US"/>
        </w:rPr>
      </w:pPr>
      <w:r w:rsidRPr="00FD135A">
        <w:rPr>
          <w:b/>
          <w:bCs/>
          <w:lang w:val="en-US"/>
        </w:rPr>
        <w:t>New office acoustic standards focus on well-being</w:t>
      </w:r>
    </w:p>
    <w:p w14:paraId="0F69B0ED" w14:textId="77777777" w:rsidR="00FD135A" w:rsidRPr="00FD135A" w:rsidRDefault="00FD135A" w:rsidP="00FD135A">
      <w:pPr>
        <w:spacing w:after="0" w:line="240" w:lineRule="auto"/>
        <w:jc w:val="both"/>
        <w:rPr>
          <w:b/>
          <w:bCs/>
          <w:lang w:val="en-US"/>
        </w:rPr>
      </w:pPr>
    </w:p>
    <w:p w14:paraId="36434628" w14:textId="77777777" w:rsidR="00FD135A" w:rsidRDefault="00FD135A" w:rsidP="00FD135A">
      <w:pPr>
        <w:spacing w:after="0" w:line="240" w:lineRule="auto"/>
        <w:jc w:val="both"/>
        <w:rPr>
          <w:lang w:val="en-US"/>
        </w:rPr>
      </w:pPr>
      <w:r w:rsidRPr="00FD135A">
        <w:rPr>
          <w:lang w:val="en-US"/>
        </w:rPr>
        <w:t>Acoustics in offices is not a new topic in Poland. This applies not only to legal regulations, but also to the awareness of architects, building investors and companies leasing office space. However, the PN-ISO 22955 standard, which came into force in March 2026, changes a great deal in this area. It marks a departure from the traditional measurement of noise solely in decibels, as building regulations now focus on parameters that affect the well-being of interior users.</w:t>
      </w:r>
    </w:p>
    <w:p w14:paraId="17C42129" w14:textId="77777777" w:rsidR="00FD135A" w:rsidRPr="00FD135A" w:rsidRDefault="00FD135A" w:rsidP="00FD135A">
      <w:pPr>
        <w:spacing w:after="0" w:line="240" w:lineRule="auto"/>
        <w:jc w:val="both"/>
        <w:rPr>
          <w:lang w:val="en-US"/>
        </w:rPr>
      </w:pPr>
    </w:p>
    <w:p w14:paraId="4DE72B8C" w14:textId="77777777" w:rsidR="00FD135A" w:rsidRPr="00FD135A" w:rsidRDefault="00FD135A" w:rsidP="00FD135A">
      <w:pPr>
        <w:spacing w:after="0" w:line="240" w:lineRule="auto"/>
        <w:jc w:val="both"/>
        <w:rPr>
          <w:lang w:val="en-US"/>
        </w:rPr>
      </w:pPr>
      <w:r w:rsidRPr="00FD135A">
        <w:rPr>
          <w:i/>
          <w:iCs/>
          <w:lang w:val="en-US"/>
        </w:rPr>
        <w:t>“Among the parameters to be measured are factors affecting concentration and speech sound levels. The new standard mainly concerns open-plan offices,”</w:t>
      </w:r>
      <w:r w:rsidRPr="00FD135A">
        <w:rPr>
          <w:lang w:val="en-US"/>
        </w:rPr>
        <w:t xml:space="preserve"> explains </w:t>
      </w:r>
      <w:r w:rsidRPr="00FD135A">
        <w:rPr>
          <w:b/>
          <w:bCs/>
          <w:lang w:val="en-US"/>
        </w:rPr>
        <w:t>Patryk Urbaniak, Technical Advisor at Knauf Ceiling Solutions</w:t>
      </w:r>
      <w:r w:rsidRPr="00FD135A">
        <w:rPr>
          <w:lang w:val="en-US"/>
        </w:rPr>
        <w:t>.</w:t>
      </w:r>
    </w:p>
    <w:p w14:paraId="2F36F2F7" w14:textId="77777777" w:rsidR="00FD135A" w:rsidRPr="00FD135A" w:rsidRDefault="00FD135A" w:rsidP="00FD135A">
      <w:pPr>
        <w:spacing w:after="0" w:line="240" w:lineRule="auto"/>
        <w:jc w:val="both"/>
        <w:rPr>
          <w:lang w:val="en-US"/>
        </w:rPr>
      </w:pPr>
    </w:p>
    <w:p w14:paraId="387E6A7C" w14:textId="77777777" w:rsidR="00FD135A" w:rsidRPr="00FD135A" w:rsidRDefault="00FD135A" w:rsidP="00FD135A">
      <w:pPr>
        <w:spacing w:after="0" w:line="240" w:lineRule="auto"/>
        <w:jc w:val="both"/>
        <w:rPr>
          <w:lang w:val="en-US"/>
        </w:rPr>
      </w:pPr>
      <w:r w:rsidRPr="00FD135A">
        <w:rPr>
          <w:lang w:val="en-US"/>
        </w:rPr>
        <w:t>So, which indicators will now be taken into account? Sound level, meaning the traditional intensity measured in decibels, will still remain the main assessment parameter, as will reverberation time. However, speech decay and speech attenuation are also being introduced.</w:t>
      </w:r>
    </w:p>
    <w:p w14:paraId="64C7DB9B" w14:textId="77777777" w:rsidR="00FD135A" w:rsidRPr="00FD135A" w:rsidRDefault="00FD135A" w:rsidP="00FD135A">
      <w:pPr>
        <w:spacing w:after="0" w:line="240" w:lineRule="auto"/>
        <w:jc w:val="both"/>
        <w:rPr>
          <w:lang w:val="en-US"/>
        </w:rPr>
      </w:pPr>
      <w:r w:rsidRPr="00FD135A">
        <w:rPr>
          <w:lang w:val="en-US"/>
        </w:rPr>
        <w:t xml:space="preserve">The PN-ISO 22955 standard defines six types of spaces, each assigned legally required technical parameters. These differ for call </w:t>
      </w:r>
      <w:proofErr w:type="spellStart"/>
      <w:r w:rsidRPr="00FD135A">
        <w:rPr>
          <w:lang w:val="en-US"/>
        </w:rPr>
        <w:t>centres</w:t>
      </w:r>
      <w:proofErr w:type="spellEnd"/>
      <w:r w:rsidRPr="00FD135A">
        <w:rPr>
          <w:lang w:val="en-US"/>
        </w:rPr>
        <w:t xml:space="preserve">, shared workspaces such as conference rooms or lobbies, and other office interiors. The strictest requirements apply to areas where users are expected to work in concentration. This concerns not only noise and reverberation levels, but also the speech </w:t>
      </w:r>
      <w:r w:rsidRPr="00FD135A">
        <w:rPr>
          <w:lang w:val="en-US"/>
        </w:rPr>
        <w:lastRenderedPageBreak/>
        <w:t xml:space="preserve">attenuation coefficient, i.e. DA,S </w:t>
      </w:r>
      <w:proofErr w:type="spellStart"/>
      <w:r w:rsidRPr="00FD135A">
        <w:rPr>
          <w:lang w:val="en-US"/>
        </w:rPr>
        <w:t>dB.</w:t>
      </w:r>
      <w:proofErr w:type="spellEnd"/>
      <w:r w:rsidRPr="00FD135A">
        <w:rPr>
          <w:lang w:val="en-US"/>
        </w:rPr>
        <w:t xml:space="preserve"> The regulations even include guidelines concerning noise generated by phone conversations.</w:t>
      </w:r>
    </w:p>
    <w:p w14:paraId="3F3D4890" w14:textId="77777777" w:rsidR="00FD135A" w:rsidRPr="00FD135A" w:rsidRDefault="00FD135A" w:rsidP="00FD135A">
      <w:pPr>
        <w:spacing w:after="0" w:line="240" w:lineRule="auto"/>
        <w:jc w:val="both"/>
        <w:rPr>
          <w:lang w:val="en-US"/>
        </w:rPr>
      </w:pPr>
    </w:p>
    <w:p w14:paraId="6240AADD" w14:textId="77777777" w:rsidR="00FD135A" w:rsidRPr="00FD135A" w:rsidRDefault="00FD135A" w:rsidP="00FD135A">
      <w:pPr>
        <w:spacing w:after="0" w:line="240" w:lineRule="auto"/>
        <w:jc w:val="both"/>
        <w:rPr>
          <w:lang w:val="en-US"/>
        </w:rPr>
      </w:pPr>
      <w:r w:rsidRPr="00FD135A">
        <w:rPr>
          <w:lang w:val="en-US"/>
        </w:rPr>
        <w:t xml:space="preserve">“The ceiling is the most important sound-reflecting surface, which is why the standard recommends full ceiling coverage in open-plan offices using materials with the highest sound absorption coefficient </w:t>
      </w:r>
      <w:r w:rsidRPr="00FD135A">
        <w:t>α</w:t>
      </w:r>
      <w:r w:rsidRPr="00FD135A">
        <w:rPr>
          <w:lang w:val="en-US"/>
        </w:rPr>
        <w:t>w 1.0. If the interior is designed with so-called ceiling islands, meaning smaller acoustic module surfaces in various shapes, the required coverage is at least 50–60% of the area above people’s heads using such acoustic solutions,” explains </w:t>
      </w:r>
      <w:r w:rsidRPr="00FD135A">
        <w:rPr>
          <w:b/>
          <w:bCs/>
          <w:lang w:val="en-US"/>
        </w:rPr>
        <w:t>Patryk Urbaniak from Knauf Ceiling Solutions</w:t>
      </w:r>
      <w:r w:rsidRPr="00FD135A">
        <w:rPr>
          <w:lang w:val="en-US"/>
        </w:rPr>
        <w:t>.</w:t>
      </w:r>
    </w:p>
    <w:p w14:paraId="1413C6C2" w14:textId="62F7B9A4" w:rsidR="005D18FB" w:rsidRPr="00FD135A" w:rsidRDefault="005D18FB" w:rsidP="003D1250">
      <w:pPr>
        <w:spacing w:after="0" w:line="240" w:lineRule="auto"/>
        <w:jc w:val="both"/>
        <w:rPr>
          <w:lang w:val="en-US"/>
        </w:rPr>
      </w:pPr>
      <w:r>
        <w:rPr>
          <w:noProof/>
          <w14:ligatures w14:val="standardContextual"/>
        </w:rPr>
        <w:drawing>
          <wp:inline distT="0" distB="0" distL="0" distR="0" wp14:anchorId="346F1312" wp14:editId="460536E0">
            <wp:extent cx="2881347" cy="1917111"/>
            <wp:effectExtent l="0" t="0" r="0" b="6985"/>
            <wp:docPr id="1086706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674"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2886866" cy="1920783"/>
                    </a:xfrm>
                    <a:prstGeom prst="rect">
                      <a:avLst/>
                    </a:prstGeom>
                  </pic:spPr>
                </pic:pic>
              </a:graphicData>
            </a:graphic>
          </wp:inline>
        </w:drawing>
      </w:r>
      <w:r w:rsidRPr="00FD135A">
        <w:rPr>
          <w:lang w:val="en-US"/>
        </w:rPr>
        <w:t xml:space="preserve">  </w:t>
      </w:r>
      <w:r>
        <w:rPr>
          <w:noProof/>
          <w14:ligatures w14:val="standardContextual"/>
        </w:rPr>
        <w:drawing>
          <wp:inline distT="0" distB="0" distL="0" distR="0" wp14:anchorId="5499BA65" wp14:editId="15ED2731">
            <wp:extent cx="2851213" cy="1915109"/>
            <wp:effectExtent l="0" t="0" r="6350" b="9525"/>
            <wp:docPr id="14486706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70677"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2859952" cy="1920979"/>
                    </a:xfrm>
                    <a:prstGeom prst="rect">
                      <a:avLst/>
                    </a:prstGeom>
                  </pic:spPr>
                </pic:pic>
              </a:graphicData>
            </a:graphic>
          </wp:inline>
        </w:drawing>
      </w:r>
    </w:p>
    <w:p w14:paraId="501BD2D6" w14:textId="2F8BEF49" w:rsidR="005D18FB" w:rsidRPr="00FD135A" w:rsidRDefault="00FD135A" w:rsidP="003D1250">
      <w:pPr>
        <w:spacing w:after="0" w:line="240" w:lineRule="auto"/>
        <w:jc w:val="both"/>
        <w:rPr>
          <w:i/>
          <w:iCs/>
          <w:sz w:val="18"/>
          <w:szCs w:val="18"/>
          <w:lang w:val="en-US"/>
        </w:rPr>
      </w:pPr>
      <w:r w:rsidRPr="00FD135A">
        <w:rPr>
          <w:i/>
          <w:iCs/>
          <w:sz w:val="18"/>
          <w:szCs w:val="18"/>
          <w:lang w:val="en-US"/>
        </w:rPr>
        <w:t>The new standard applies not only to open-plan zones, but also to other office areas, including canteens and employee dining spaces. On the left: the Muniak office in Warsaw (photo: Paweł Stelmach for Knauf Ceiling Solutions); on the right: the Hartwig office in the K2 office building in Gdynia (photo: Szymon Polanski for Knauf Ceiling Solutions).</w:t>
      </w:r>
    </w:p>
    <w:p w14:paraId="065538F5" w14:textId="77777777" w:rsidR="003D1250" w:rsidRPr="00FD135A" w:rsidRDefault="003D1250" w:rsidP="001231B3">
      <w:pPr>
        <w:jc w:val="both"/>
        <w:rPr>
          <w:sz w:val="12"/>
          <w:szCs w:val="12"/>
          <w:lang w:val="en-US"/>
        </w:rPr>
      </w:pPr>
    </w:p>
    <w:p w14:paraId="08D01812" w14:textId="77777777" w:rsidR="00FD135A" w:rsidRPr="00FD135A" w:rsidRDefault="00FD135A" w:rsidP="00FD135A">
      <w:pPr>
        <w:jc w:val="both"/>
        <w:rPr>
          <w:lang w:val="en-US"/>
        </w:rPr>
      </w:pPr>
      <w:r w:rsidRPr="00FD135A">
        <w:rPr>
          <w:lang w:val="en-US"/>
        </w:rPr>
        <w:t>The standard highlights not only the role of ceilings in creating user-friendly acoustics. Walls, which naturally reflect sound strongly, can also play a role. To reduce this effect, the installation of acoustic wall absorbers is recommended, especially near workstations adjacent to walls. Installation should take place at the ear height of seated people, i.e. approximately 1.2 m above the floor.</w:t>
      </w:r>
    </w:p>
    <w:p w14:paraId="6B9A574E" w14:textId="280492AE" w:rsidR="00FD135A" w:rsidRPr="00FD135A" w:rsidRDefault="00FD135A" w:rsidP="001231B3">
      <w:pPr>
        <w:jc w:val="both"/>
        <w:rPr>
          <w:lang w:val="en-US"/>
        </w:rPr>
      </w:pPr>
      <w:r w:rsidRPr="00FD135A">
        <w:rPr>
          <w:lang w:val="en-US"/>
        </w:rPr>
        <w:t>To carry out proper measurements, acoustic tests in existing offices should be conducted when at least 80% of workstations are occupied. The test itself must last a minimum of four hours.</w:t>
      </w:r>
    </w:p>
    <w:p w14:paraId="11800B95" w14:textId="226814B0" w:rsidR="001231B3" w:rsidRPr="00FD135A" w:rsidRDefault="00FD135A" w:rsidP="001231B3">
      <w:pPr>
        <w:jc w:val="both"/>
        <w:rPr>
          <w:b/>
          <w:bCs/>
          <w:lang w:val="en-US"/>
        </w:rPr>
      </w:pPr>
      <w:r w:rsidRPr="00FD135A">
        <w:rPr>
          <w:b/>
          <w:bCs/>
          <w:lang w:val="en-US"/>
        </w:rPr>
        <w:t>This autumn: an end to noise problems also in residential buildings</w:t>
      </w:r>
    </w:p>
    <w:p w14:paraId="4AC3516D" w14:textId="77777777" w:rsidR="00FD135A" w:rsidRPr="00FD135A" w:rsidRDefault="00FD135A" w:rsidP="00FD135A">
      <w:pPr>
        <w:spacing w:after="0" w:line="240" w:lineRule="auto"/>
        <w:jc w:val="both"/>
        <w:rPr>
          <w:lang w:val="en-US"/>
        </w:rPr>
      </w:pPr>
      <w:r w:rsidRPr="00FD135A">
        <w:rPr>
          <w:lang w:val="en-US"/>
        </w:rPr>
        <w:t>From 20 September 2026, stricter acoustic regulations for apartments will also come into force in Poland. The new regulations, i.e. the technical conditions supplementing the PN-B 02151-3:2015-10 standard, will require developers to implement even more comfortable solutions for residential property owners: higher sound insulation for walls, floors and entrance doors.</w:t>
      </w:r>
    </w:p>
    <w:p w14:paraId="42178D60" w14:textId="77777777" w:rsidR="00FD135A" w:rsidRPr="00FD135A" w:rsidRDefault="00FD135A" w:rsidP="00FD135A">
      <w:pPr>
        <w:spacing w:after="0" w:line="240" w:lineRule="auto"/>
        <w:jc w:val="both"/>
        <w:rPr>
          <w:lang w:val="en-US"/>
        </w:rPr>
      </w:pPr>
      <w:r w:rsidRPr="00FD135A">
        <w:rPr>
          <w:lang w:val="en-US"/>
        </w:rPr>
        <w:t>The changes are intended to reduce noise in multi-family buildings, as well as in housing estates with terraced housing developments. Every building design will now have to include an acoustic analysis.</w:t>
      </w:r>
    </w:p>
    <w:p w14:paraId="1C97805B" w14:textId="77777777" w:rsidR="00FD135A" w:rsidRPr="00FD135A" w:rsidRDefault="00FD135A" w:rsidP="00FD135A">
      <w:pPr>
        <w:spacing w:after="0" w:line="240" w:lineRule="auto"/>
        <w:jc w:val="both"/>
        <w:rPr>
          <w:lang w:val="en-US"/>
        </w:rPr>
      </w:pPr>
      <w:r w:rsidRPr="00FD135A">
        <w:rPr>
          <w:lang w:val="en-US"/>
        </w:rPr>
        <w:t xml:space="preserve">For doors, acoustic insulation will need to reach 37 dB to prevent sound from penetrating into stairwells. Floors between </w:t>
      </w:r>
      <w:proofErr w:type="spellStart"/>
      <w:r w:rsidRPr="00FD135A">
        <w:rPr>
          <w:lang w:val="en-US"/>
        </w:rPr>
        <w:t>storeys</w:t>
      </w:r>
      <w:proofErr w:type="spellEnd"/>
      <w:r w:rsidRPr="00FD135A">
        <w:rPr>
          <w:lang w:val="en-US"/>
        </w:rPr>
        <w:t xml:space="preserve"> will need to provide insulation at the level of 55 </w:t>
      </w:r>
      <w:proofErr w:type="spellStart"/>
      <w:r w:rsidRPr="00FD135A">
        <w:rPr>
          <w:lang w:val="en-US"/>
        </w:rPr>
        <w:t>dB.</w:t>
      </w:r>
      <w:proofErr w:type="spellEnd"/>
      <w:r w:rsidRPr="00FD135A">
        <w:rPr>
          <w:lang w:val="en-US"/>
        </w:rPr>
        <w:t xml:space="preserve"> New guidelines will also apply to window insulation and installation in order to prevent traffic noise from entering apartments.</w:t>
      </w:r>
    </w:p>
    <w:p w14:paraId="7B23ECC9" w14:textId="77777777" w:rsidR="00FD135A" w:rsidRPr="00FD135A" w:rsidRDefault="00FD135A" w:rsidP="00FD135A">
      <w:pPr>
        <w:spacing w:after="0" w:line="240" w:lineRule="auto"/>
        <w:jc w:val="both"/>
        <w:rPr>
          <w:lang w:val="en-US"/>
        </w:rPr>
      </w:pPr>
      <w:r w:rsidRPr="00FD135A">
        <w:rPr>
          <w:lang w:val="en-US"/>
        </w:rPr>
        <w:t>All these parameters will not only have to be declared by developers in the design documentation, but also proven through measurements carried out in completed buildings.</w:t>
      </w:r>
    </w:p>
    <w:p w14:paraId="2C3FD108" w14:textId="77777777" w:rsidR="00FD135A" w:rsidRPr="00FD135A" w:rsidRDefault="00FD135A" w:rsidP="00FD135A">
      <w:pPr>
        <w:spacing w:after="0" w:line="240" w:lineRule="auto"/>
        <w:jc w:val="both"/>
        <w:rPr>
          <w:lang w:val="en-US"/>
        </w:rPr>
      </w:pPr>
      <w:r w:rsidRPr="00FD135A">
        <w:rPr>
          <w:lang w:val="en-US"/>
        </w:rPr>
        <w:lastRenderedPageBreak/>
        <w:t>Developers will also be required to include this data in the information prospectus forming part of the apartment sales process, as required under the current developer act. This is intended to protect apartment buyers, so that if a property turns out to be excessively noisy after moving in, they will have grounds to claim compensation or demand acoustic improvements.</w:t>
      </w:r>
    </w:p>
    <w:p w14:paraId="2742FD0B" w14:textId="77777777" w:rsidR="00FD135A" w:rsidRPr="00FD135A" w:rsidRDefault="00FD135A" w:rsidP="00FD135A">
      <w:pPr>
        <w:spacing w:after="0" w:line="240" w:lineRule="auto"/>
        <w:jc w:val="both"/>
        <w:rPr>
          <w:lang w:val="en-US"/>
        </w:rPr>
      </w:pPr>
      <w:r w:rsidRPr="00FD135A">
        <w:rPr>
          <w:lang w:val="en-US"/>
        </w:rPr>
        <w:t>As the representative of Knauf Ceiling Solutions notes, in the case of office acoustics there is generally no need to educate or encourage stakeholders about good acoustic design practices. However, the situation is much worse in residential buildings.</w:t>
      </w:r>
    </w:p>
    <w:p w14:paraId="0D4673B5" w14:textId="77777777" w:rsidR="00FD135A" w:rsidRPr="00FD135A" w:rsidRDefault="00FD135A" w:rsidP="00FD135A">
      <w:pPr>
        <w:spacing w:after="0" w:line="240" w:lineRule="auto"/>
        <w:jc w:val="both"/>
        <w:rPr>
          <w:lang w:val="en-US"/>
        </w:rPr>
      </w:pPr>
    </w:p>
    <w:p w14:paraId="4FF2605E" w14:textId="77777777" w:rsidR="00FD135A" w:rsidRPr="00FD135A" w:rsidRDefault="00FD135A" w:rsidP="00FD135A">
      <w:pPr>
        <w:spacing w:after="0" w:line="240" w:lineRule="auto"/>
        <w:jc w:val="both"/>
        <w:rPr>
          <w:lang w:val="en-US"/>
        </w:rPr>
      </w:pPr>
      <w:r w:rsidRPr="00FD135A">
        <w:rPr>
          <w:lang w:val="en-US"/>
        </w:rPr>
        <w:t>“</w:t>
      </w:r>
      <w:r w:rsidRPr="00FD135A">
        <w:rPr>
          <w:i/>
          <w:iCs/>
          <w:lang w:val="en-US"/>
        </w:rPr>
        <w:t>Habits inherited from the extremely poor-quality housing construction of the communist era unfortunately still persist in Poland. We do not pay enough attention to the acoustic quality of apartments. The new technical requirements of the standard will help raise awareness that good acoustics positively affect both people’s mental and physical health</w:t>
      </w:r>
      <w:r w:rsidRPr="00FD135A">
        <w:rPr>
          <w:lang w:val="en-US"/>
        </w:rPr>
        <w:t>,” says </w:t>
      </w:r>
      <w:r w:rsidRPr="00FD135A">
        <w:rPr>
          <w:b/>
          <w:bCs/>
          <w:lang w:val="en-US"/>
        </w:rPr>
        <w:t>Patryk Urbaniak</w:t>
      </w:r>
      <w:r w:rsidRPr="00FD135A">
        <w:rPr>
          <w:lang w:val="en-US"/>
        </w:rPr>
        <w:t>.</w:t>
      </w:r>
    </w:p>
    <w:p w14:paraId="6D628804" w14:textId="77777777" w:rsidR="00FD135A" w:rsidRPr="00FD135A" w:rsidRDefault="00FD135A" w:rsidP="00FD135A">
      <w:pPr>
        <w:spacing w:after="0" w:line="240" w:lineRule="auto"/>
        <w:jc w:val="both"/>
        <w:rPr>
          <w:lang w:val="en-US"/>
        </w:rPr>
      </w:pPr>
    </w:p>
    <w:p w14:paraId="2067DA08" w14:textId="77777777" w:rsidR="00FD135A" w:rsidRPr="00FD135A" w:rsidRDefault="00FD135A" w:rsidP="00FD135A">
      <w:pPr>
        <w:spacing w:after="0" w:line="240" w:lineRule="auto"/>
        <w:jc w:val="both"/>
        <w:rPr>
          <w:lang w:val="en-US"/>
        </w:rPr>
      </w:pPr>
      <w:r w:rsidRPr="00FD135A">
        <w:rPr>
          <w:lang w:val="en-US"/>
        </w:rPr>
        <w:t>As he adds, acoustic ceilings and wall claddings are solutions not only for common areas in apartment buildings and residential blocks currently under construction, but also for existing buildings.</w:t>
      </w:r>
    </w:p>
    <w:p w14:paraId="6C00563D" w14:textId="77777777" w:rsidR="00FD135A" w:rsidRPr="00FD135A" w:rsidRDefault="00FD135A" w:rsidP="00FD135A">
      <w:pPr>
        <w:spacing w:after="0" w:line="240" w:lineRule="auto"/>
        <w:jc w:val="both"/>
        <w:rPr>
          <w:lang w:val="en-US"/>
        </w:rPr>
      </w:pPr>
    </w:p>
    <w:p w14:paraId="6E6AC194" w14:textId="01E98D26" w:rsidR="0058724D" w:rsidRPr="00FD135A" w:rsidRDefault="0058724D" w:rsidP="00623661">
      <w:pPr>
        <w:spacing w:after="0" w:line="240" w:lineRule="auto"/>
        <w:jc w:val="both"/>
        <w:rPr>
          <w:lang w:val="en-US"/>
        </w:rPr>
      </w:pPr>
      <w:r>
        <w:rPr>
          <w:noProof/>
          <w14:ligatures w14:val="standardContextual"/>
        </w:rPr>
        <w:drawing>
          <wp:inline distT="0" distB="0" distL="0" distR="0" wp14:anchorId="6DE89265" wp14:editId="23D3F866">
            <wp:extent cx="2605053" cy="1739495"/>
            <wp:effectExtent l="0" t="0" r="5080" b="0"/>
            <wp:docPr id="12441845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84599"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2611985" cy="1744124"/>
                    </a:xfrm>
                    <a:prstGeom prst="rect">
                      <a:avLst/>
                    </a:prstGeom>
                  </pic:spPr>
                </pic:pic>
              </a:graphicData>
            </a:graphic>
          </wp:inline>
        </w:drawing>
      </w:r>
      <w:r w:rsidRPr="00FD135A">
        <w:rPr>
          <w:lang w:val="en-US"/>
        </w:rPr>
        <w:t xml:space="preserve"> </w:t>
      </w:r>
      <w:r w:rsidR="00E70539">
        <w:rPr>
          <w:noProof/>
          <w14:ligatures w14:val="standardContextual"/>
        </w:rPr>
        <w:drawing>
          <wp:inline distT="0" distB="0" distL="0" distR="0" wp14:anchorId="77D891D7" wp14:editId="5D65C218">
            <wp:extent cx="3020384" cy="1731307"/>
            <wp:effectExtent l="0" t="0" r="8890" b="2540"/>
            <wp:docPr id="5321638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63829" name=""/>
                    <pic:cNvPicPr/>
                  </pic:nvPicPr>
                  <pic:blipFill>
                    <a:blip r:embed="rId13" cstate="screen">
                      <a:extLst>
                        <a:ext uri="{28A0092B-C50C-407E-A947-70E740481C1C}">
                          <a14:useLocalDpi xmlns:a14="http://schemas.microsoft.com/office/drawing/2010/main"/>
                        </a:ext>
                      </a:extLst>
                    </a:blip>
                    <a:stretch>
                      <a:fillRect/>
                    </a:stretch>
                  </pic:blipFill>
                  <pic:spPr>
                    <a:xfrm>
                      <a:off x="0" y="0"/>
                      <a:ext cx="3029604" cy="1736592"/>
                    </a:xfrm>
                    <a:prstGeom prst="rect">
                      <a:avLst/>
                    </a:prstGeom>
                  </pic:spPr>
                </pic:pic>
              </a:graphicData>
            </a:graphic>
          </wp:inline>
        </w:drawing>
      </w:r>
    </w:p>
    <w:p w14:paraId="20D59454" w14:textId="3CCA4586" w:rsidR="00E70539" w:rsidRPr="00FD135A" w:rsidRDefault="00FD135A" w:rsidP="00623661">
      <w:pPr>
        <w:spacing w:after="0" w:line="240" w:lineRule="auto"/>
        <w:jc w:val="both"/>
        <w:rPr>
          <w:i/>
          <w:iCs/>
          <w:sz w:val="18"/>
          <w:szCs w:val="18"/>
          <w:lang w:val="en-US"/>
        </w:rPr>
      </w:pPr>
      <w:r w:rsidRPr="00FD135A">
        <w:rPr>
          <w:i/>
          <w:iCs/>
          <w:sz w:val="18"/>
          <w:szCs w:val="18"/>
          <w:lang w:val="en-US"/>
        </w:rPr>
        <w:t xml:space="preserve">The new technical conditions for acoustic standards in multi-family buildings, coming into force from September 2026, focus on reducing noise. One possible solution is the installation of acoustic ceilings in existing circulation areas and stairwells. Pictured: a building in Belfast (left, photo: Elyse Kennedy for Knauf Ceiling Solutions, </w:t>
      </w:r>
      <w:proofErr w:type="spellStart"/>
      <w:r w:rsidRPr="00FD135A">
        <w:rPr>
          <w:i/>
          <w:iCs/>
          <w:sz w:val="18"/>
          <w:szCs w:val="18"/>
          <w:lang w:val="en-US"/>
        </w:rPr>
        <w:t>Heradesign</w:t>
      </w:r>
      <w:proofErr w:type="spellEnd"/>
      <w:r w:rsidRPr="00FD135A">
        <w:rPr>
          <w:i/>
          <w:iCs/>
          <w:sz w:val="18"/>
          <w:szCs w:val="18"/>
          <w:lang w:val="en-US"/>
        </w:rPr>
        <w:t xml:space="preserve"> panels); on the right: a smooth acoustic ceiling from the </w:t>
      </w:r>
      <w:proofErr w:type="spellStart"/>
      <w:r w:rsidRPr="00FD135A">
        <w:rPr>
          <w:i/>
          <w:iCs/>
          <w:sz w:val="18"/>
          <w:szCs w:val="18"/>
          <w:lang w:val="en-US"/>
        </w:rPr>
        <w:t>Eleganza</w:t>
      </w:r>
      <w:proofErr w:type="spellEnd"/>
      <w:r w:rsidRPr="00FD135A">
        <w:rPr>
          <w:i/>
          <w:iCs/>
          <w:sz w:val="18"/>
          <w:szCs w:val="18"/>
          <w:lang w:val="en-US"/>
        </w:rPr>
        <w:t xml:space="preserve"> line.</w:t>
      </w:r>
    </w:p>
    <w:p w14:paraId="56C71A55" w14:textId="77777777" w:rsidR="00623661" w:rsidRPr="00FD135A" w:rsidRDefault="00623661" w:rsidP="001231B3">
      <w:pPr>
        <w:jc w:val="both"/>
        <w:rPr>
          <w:sz w:val="10"/>
          <w:szCs w:val="10"/>
          <w:lang w:val="en-US"/>
        </w:rPr>
      </w:pPr>
    </w:p>
    <w:p w14:paraId="42244E9A" w14:textId="77777777" w:rsidR="00FD135A" w:rsidRDefault="00FD135A" w:rsidP="00FD135A">
      <w:pPr>
        <w:spacing w:after="0" w:line="240" w:lineRule="auto"/>
        <w:jc w:val="both"/>
        <w:rPr>
          <w:lang w:val="en-US"/>
        </w:rPr>
      </w:pPr>
      <w:proofErr w:type="spellStart"/>
      <w:r w:rsidRPr="00FD135A">
        <w:rPr>
          <w:lang w:val="en-US"/>
        </w:rPr>
        <w:t>Heradesign</w:t>
      </w:r>
      <w:proofErr w:type="spellEnd"/>
      <w:r w:rsidRPr="00FD135A">
        <w:rPr>
          <w:lang w:val="en-US"/>
        </w:rPr>
        <w:t xml:space="preserve"> wood wool ceiling and wall panels can acoustically and aesthetically enhance stairwells, entrances, corridors and lobbies in existing multi-family buildings. They effectively absorb noise and insulate sound, while also being environmentally friendly – they hold the Cradle to Cradle (C2C) certification, confirming that they are products aligned with the principles of the circular economy.</w:t>
      </w:r>
    </w:p>
    <w:p w14:paraId="4CEA343E" w14:textId="77777777" w:rsidR="00FD135A" w:rsidRPr="00FD135A" w:rsidRDefault="00FD135A" w:rsidP="00FD135A">
      <w:pPr>
        <w:spacing w:after="0" w:line="240" w:lineRule="auto"/>
        <w:jc w:val="both"/>
        <w:rPr>
          <w:lang w:val="en-US"/>
        </w:rPr>
      </w:pPr>
    </w:p>
    <w:p w14:paraId="05E847AF" w14:textId="77777777" w:rsidR="00FD135A" w:rsidRPr="00FD135A" w:rsidRDefault="00FD135A" w:rsidP="00FD135A">
      <w:pPr>
        <w:spacing w:after="0" w:line="240" w:lineRule="auto"/>
        <w:jc w:val="both"/>
        <w:rPr>
          <w:lang w:val="en-US"/>
        </w:rPr>
      </w:pPr>
      <w:r w:rsidRPr="00FD135A">
        <w:rPr>
          <w:lang w:val="en-US"/>
        </w:rPr>
        <w:t>“</w:t>
      </w:r>
      <w:r w:rsidRPr="00FD135A">
        <w:rPr>
          <w:i/>
          <w:iCs/>
          <w:lang w:val="en-US"/>
        </w:rPr>
        <w:t>This is just one of many available solutions. Both we and many other companies offer hundreds of solutions improving acoustics in residential buildings. Even partial installation of suspended ceilings absorbing reflected sound can significantly reduce the transmission of nuisance noise from stairwells and circulation areas into apartments,”</w:t>
      </w:r>
      <w:r w:rsidRPr="00FD135A">
        <w:rPr>
          <w:lang w:val="en-US"/>
        </w:rPr>
        <w:t xml:space="preserve"> says </w:t>
      </w:r>
      <w:r w:rsidRPr="00FD135A">
        <w:rPr>
          <w:b/>
          <w:bCs/>
          <w:lang w:val="en-US"/>
        </w:rPr>
        <w:t>Patryk Urbaniak</w:t>
      </w:r>
      <w:r w:rsidRPr="00FD135A">
        <w:rPr>
          <w:lang w:val="en-US"/>
        </w:rPr>
        <w:t>.</w:t>
      </w:r>
    </w:p>
    <w:p w14:paraId="559B7F1A" w14:textId="77777777" w:rsidR="00FD135A" w:rsidRPr="00FD135A" w:rsidRDefault="00FD135A" w:rsidP="00FD135A">
      <w:pPr>
        <w:spacing w:after="0" w:line="240" w:lineRule="auto"/>
        <w:jc w:val="both"/>
        <w:rPr>
          <w:lang w:val="en-US"/>
        </w:rPr>
      </w:pPr>
    </w:p>
    <w:p w14:paraId="4F26D911" w14:textId="0DABC7F8" w:rsidR="000E152E" w:rsidRPr="00FD135A" w:rsidRDefault="00FD135A" w:rsidP="00BA0DAB">
      <w:pPr>
        <w:spacing w:after="0" w:line="240" w:lineRule="auto"/>
        <w:jc w:val="both"/>
        <w:rPr>
          <w:rFonts w:cs="Arial"/>
          <w:bCs/>
          <w:color w:val="000000"/>
          <w:sz w:val="20"/>
          <w:szCs w:val="20"/>
          <w:lang w:val="en-US"/>
        </w:rPr>
      </w:pPr>
      <w:r w:rsidRPr="00FD135A">
        <w:rPr>
          <w:rFonts w:ascii="Knauf Office" w:hAnsi="Knauf Office"/>
          <w:sz w:val="20"/>
          <w:szCs w:val="20"/>
          <w:lang w:val="en-US"/>
        </w:rPr>
        <w:t>More information:</w:t>
      </w:r>
      <w:r w:rsidR="000E152E" w:rsidRPr="00FD135A">
        <w:rPr>
          <w:rFonts w:cs="Arial"/>
          <w:bCs/>
          <w:color w:val="000000"/>
          <w:sz w:val="20"/>
          <w:szCs w:val="20"/>
          <w:lang w:val="en-US"/>
        </w:rPr>
        <w:t xml:space="preserve"> </w:t>
      </w:r>
      <w:hyperlink r:id="rId14" w:history="1">
        <w:r w:rsidR="00AA7A41" w:rsidRPr="00FD135A">
          <w:rPr>
            <w:rStyle w:val="Hipercze"/>
            <w:rFonts w:cs="Arial"/>
            <w:bCs/>
            <w:sz w:val="20"/>
            <w:szCs w:val="20"/>
            <w:lang w:val="en-US"/>
          </w:rPr>
          <w:t>https://knauf.com/pl-PL/p/produkty/sufity-i-absorbery-scienne-35568</w:t>
        </w:r>
      </w:hyperlink>
    </w:p>
    <w:p w14:paraId="519ACCE1" w14:textId="77777777" w:rsidR="000542B4" w:rsidRPr="00FD135A" w:rsidRDefault="000542B4" w:rsidP="00BA0DAB">
      <w:pPr>
        <w:spacing w:after="0" w:line="240" w:lineRule="auto"/>
        <w:jc w:val="both"/>
        <w:rPr>
          <w:rFonts w:ascii="Knauf Office" w:hAnsi="Knauf Office"/>
          <w:b/>
          <w:bCs/>
          <w:sz w:val="20"/>
          <w:szCs w:val="20"/>
          <w:lang w:val="en-US"/>
        </w:rPr>
      </w:pPr>
    </w:p>
    <w:p w14:paraId="739B98D4" w14:textId="7074DA41" w:rsidR="000E152E" w:rsidRPr="0098492E" w:rsidRDefault="00FD135A" w:rsidP="00BA0DAB">
      <w:pPr>
        <w:spacing w:after="0" w:line="240" w:lineRule="auto"/>
        <w:jc w:val="both"/>
        <w:rPr>
          <w:rFonts w:ascii="Knauf Office" w:hAnsi="Knauf Office"/>
          <w:b/>
          <w:bCs/>
          <w:sz w:val="20"/>
          <w:szCs w:val="20"/>
        </w:rPr>
      </w:pPr>
      <w:r>
        <w:rPr>
          <w:rFonts w:ascii="Knauf Office" w:hAnsi="Knauf Office"/>
          <w:b/>
          <w:bCs/>
          <w:sz w:val="20"/>
          <w:szCs w:val="20"/>
        </w:rPr>
        <w:t xml:space="preserve">Media </w:t>
      </w:r>
      <w:proofErr w:type="spellStart"/>
      <w:r>
        <w:rPr>
          <w:rFonts w:ascii="Knauf Office" w:hAnsi="Knauf Office"/>
          <w:b/>
          <w:bCs/>
          <w:sz w:val="20"/>
          <w:szCs w:val="20"/>
        </w:rPr>
        <w:t>contact</w:t>
      </w:r>
      <w:proofErr w:type="spellEnd"/>
      <w:r>
        <w:rPr>
          <w:rFonts w:ascii="Knauf Office" w:hAnsi="Knauf Office"/>
          <w:b/>
          <w:bCs/>
          <w:sz w:val="20"/>
          <w:szCs w:val="20"/>
        </w:rPr>
        <w:t>:</w:t>
      </w:r>
    </w:p>
    <w:p w14:paraId="3342F9EC" w14:textId="1C121182" w:rsidR="002641C6" w:rsidRPr="000E152E" w:rsidRDefault="000E152E" w:rsidP="00BA0DAB">
      <w:pPr>
        <w:spacing w:after="0" w:line="240" w:lineRule="auto"/>
        <w:jc w:val="both"/>
      </w:pPr>
      <w:r w:rsidRPr="0098492E">
        <w:rPr>
          <w:rFonts w:ascii="Knauf Office" w:hAnsi="Knauf Office"/>
          <w:sz w:val="20"/>
          <w:szCs w:val="20"/>
        </w:rPr>
        <w:t xml:space="preserve">Patrycja Rabińska, </w:t>
      </w:r>
      <w:hyperlink r:id="rId15" w:history="1">
        <w:r w:rsidRPr="0098492E">
          <w:rPr>
            <w:rStyle w:val="Hipercze"/>
            <w:rFonts w:cstheme="minorHAnsi"/>
            <w:sz w:val="20"/>
            <w:szCs w:val="20"/>
          </w:rPr>
          <w:t>patrycja.rabinska@marielhaan.com</w:t>
        </w:r>
      </w:hyperlink>
      <w:r w:rsidRPr="0098492E">
        <w:rPr>
          <w:rFonts w:cstheme="minorHAnsi"/>
          <w:sz w:val="20"/>
          <w:szCs w:val="20"/>
        </w:rPr>
        <w:t>,</w:t>
      </w:r>
      <w:r w:rsidRPr="0098492E">
        <w:rPr>
          <w:rFonts w:ascii="Knauf Office" w:hAnsi="Knauf Office"/>
          <w:sz w:val="20"/>
          <w:szCs w:val="20"/>
        </w:rPr>
        <w:t xml:space="preserve"> </w:t>
      </w:r>
      <w:r w:rsidR="00FD135A">
        <w:rPr>
          <w:rFonts w:ascii="Knauf Office" w:hAnsi="Knauf Office"/>
          <w:sz w:val="20"/>
          <w:szCs w:val="20"/>
        </w:rPr>
        <w:t xml:space="preserve">+ 48 </w:t>
      </w:r>
      <w:r w:rsidRPr="0098492E">
        <w:rPr>
          <w:rFonts w:ascii="Knauf Office" w:hAnsi="Knauf Office"/>
          <w:sz w:val="20"/>
          <w:szCs w:val="20"/>
        </w:rPr>
        <w:t>504 006</w:t>
      </w:r>
      <w:r>
        <w:rPr>
          <w:rFonts w:ascii="Knauf Office" w:hAnsi="Knauf Office"/>
          <w:sz w:val="20"/>
          <w:szCs w:val="20"/>
        </w:rPr>
        <w:t> </w:t>
      </w:r>
      <w:r w:rsidRPr="0098492E">
        <w:rPr>
          <w:rFonts w:ascii="Knauf Office" w:hAnsi="Knauf Office"/>
          <w:sz w:val="20"/>
          <w:szCs w:val="20"/>
        </w:rPr>
        <w:t>016</w:t>
      </w:r>
    </w:p>
    <w:sectPr w:rsidR="002641C6" w:rsidRPr="000E152E" w:rsidSect="00031FF0">
      <w:headerReference w:type="default" r:id="rId16"/>
      <w:footerReference w:type="default" r:id="rId17"/>
      <w:headerReference w:type="first" r:id="rId18"/>
      <w:footerReference w:type="first" r:id="rId19"/>
      <w:pgSz w:w="11906" w:h="16838" w:code="9"/>
      <w:pgMar w:top="2410" w:right="851" w:bottom="1814" w:left="1418"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DE78" w14:textId="77777777" w:rsidR="00E960C1" w:rsidRDefault="00E960C1" w:rsidP="006D1493">
      <w:r>
        <w:separator/>
      </w:r>
    </w:p>
  </w:endnote>
  <w:endnote w:type="continuationSeparator" w:id="0">
    <w:p w14:paraId="666BFBE3" w14:textId="77777777" w:rsidR="00E960C1" w:rsidRDefault="00E960C1" w:rsidP="006D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nauf Office">
    <w:altName w:val="Calibri"/>
    <w:charset w:val="00"/>
    <w:family w:val="auto"/>
    <w:pitch w:val="variable"/>
    <w:sig w:usb0="A10000FF" w:usb1="4001E07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F2EF" w14:textId="77777777" w:rsidR="000E08B4" w:rsidRDefault="00E01037" w:rsidP="005F64B6">
    <w:pPr>
      <w:pStyle w:val="Stopka"/>
    </w:pPr>
    <w:r>
      <w:rPr>
        <w:noProof/>
      </w:rPr>
      <mc:AlternateContent>
        <mc:Choice Requires="wps">
          <w:drawing>
            <wp:anchor distT="0" distB="0" distL="114300" distR="114300" simplePos="0" relativeHeight="251667456" behindDoc="0" locked="1" layoutInCell="1" allowOverlap="1" wp14:anchorId="4A3FA132" wp14:editId="0617EA96">
              <wp:simplePos x="0" y="0"/>
              <wp:positionH relativeFrom="page">
                <wp:posOffset>6120765</wp:posOffset>
              </wp:positionH>
              <wp:positionV relativeFrom="page">
                <wp:posOffset>10153015</wp:posOffset>
              </wp:positionV>
              <wp:extent cx="907200" cy="169200"/>
              <wp:effectExtent l="0" t="0" r="0" b="0"/>
              <wp:wrapNone/>
              <wp:docPr id="1926156735" name="Graf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07200" cy="169200"/>
                      </a:xfrm>
                      <a:custGeom>
                        <a:avLst/>
                        <a:gdLst>
                          <a:gd name="connsiteX0" fmla="*/ 158115 w 2700337"/>
                          <a:gd name="connsiteY0" fmla="*/ 506119 h 511762"/>
                          <a:gd name="connsiteX1" fmla="*/ 311468 w 2700337"/>
                          <a:gd name="connsiteY1" fmla="*/ 383822 h 511762"/>
                          <a:gd name="connsiteX2" fmla="*/ 225743 w 2700337"/>
                          <a:gd name="connsiteY2" fmla="*/ 255881 h 511762"/>
                          <a:gd name="connsiteX3" fmla="*/ 227648 w 2700337"/>
                          <a:gd name="connsiteY3" fmla="*/ 243652 h 511762"/>
                          <a:gd name="connsiteX4" fmla="*/ 338138 w 2700337"/>
                          <a:gd name="connsiteY4" fmla="*/ 140170 h 511762"/>
                          <a:gd name="connsiteX5" fmla="*/ 235268 w 2700337"/>
                          <a:gd name="connsiteY5" fmla="*/ 9407 h 511762"/>
                          <a:gd name="connsiteX6" fmla="*/ 70485 w 2700337"/>
                          <a:gd name="connsiteY6" fmla="*/ 9407 h 511762"/>
                          <a:gd name="connsiteX7" fmla="*/ 0 w 2700337"/>
                          <a:gd name="connsiteY7" fmla="*/ 506119 h 511762"/>
                          <a:gd name="connsiteX8" fmla="*/ 158115 w 2700337"/>
                          <a:gd name="connsiteY8" fmla="*/ 506119 h 511762"/>
                          <a:gd name="connsiteX9" fmla="*/ 158115 w 2700337"/>
                          <a:gd name="connsiteY9" fmla="*/ 506119 h 511762"/>
                          <a:gd name="connsiteX10" fmla="*/ 119063 w 2700337"/>
                          <a:gd name="connsiteY10" fmla="*/ 425215 h 511762"/>
                          <a:gd name="connsiteX11" fmla="*/ 138113 w 2700337"/>
                          <a:gd name="connsiteY11" fmla="*/ 286926 h 511762"/>
                          <a:gd name="connsiteX12" fmla="*/ 180023 w 2700337"/>
                          <a:gd name="connsiteY12" fmla="*/ 286926 h 511762"/>
                          <a:gd name="connsiteX13" fmla="*/ 210503 w 2700337"/>
                          <a:gd name="connsiteY13" fmla="*/ 335844 h 511762"/>
                          <a:gd name="connsiteX14" fmla="*/ 204788 w 2700337"/>
                          <a:gd name="connsiteY14" fmla="*/ 377237 h 511762"/>
                          <a:gd name="connsiteX15" fmla="*/ 160020 w 2700337"/>
                          <a:gd name="connsiteY15" fmla="*/ 424274 h 511762"/>
                          <a:gd name="connsiteX16" fmla="*/ 119063 w 2700337"/>
                          <a:gd name="connsiteY16" fmla="*/ 424274 h 511762"/>
                          <a:gd name="connsiteX17" fmla="*/ 119063 w 2700337"/>
                          <a:gd name="connsiteY17" fmla="*/ 425215 h 511762"/>
                          <a:gd name="connsiteX18" fmla="*/ 149543 w 2700337"/>
                          <a:gd name="connsiteY18" fmla="*/ 212607 h 511762"/>
                          <a:gd name="connsiteX19" fmla="*/ 167640 w 2700337"/>
                          <a:gd name="connsiteY19" fmla="*/ 86548 h 511762"/>
                          <a:gd name="connsiteX20" fmla="*/ 203835 w 2700337"/>
                          <a:gd name="connsiteY20" fmla="*/ 86548 h 511762"/>
                          <a:gd name="connsiteX21" fmla="*/ 231458 w 2700337"/>
                          <a:gd name="connsiteY21" fmla="*/ 134526 h 511762"/>
                          <a:gd name="connsiteX22" fmla="*/ 226695 w 2700337"/>
                          <a:gd name="connsiteY22" fmla="*/ 164630 h 511762"/>
                          <a:gd name="connsiteX23" fmla="*/ 184785 w 2700337"/>
                          <a:gd name="connsiteY23" fmla="*/ 211667 h 511762"/>
                          <a:gd name="connsiteX24" fmla="*/ 149543 w 2700337"/>
                          <a:gd name="connsiteY24" fmla="*/ 211667 h 511762"/>
                          <a:gd name="connsiteX25" fmla="*/ 149543 w 2700337"/>
                          <a:gd name="connsiteY25" fmla="*/ 212607 h 511762"/>
                          <a:gd name="connsiteX26" fmla="*/ 422910 w 2700337"/>
                          <a:gd name="connsiteY26" fmla="*/ 511763 h 511762"/>
                          <a:gd name="connsiteX27" fmla="*/ 508635 w 2700337"/>
                          <a:gd name="connsiteY27" fmla="*/ 448733 h 511762"/>
                          <a:gd name="connsiteX28" fmla="*/ 513398 w 2700337"/>
                          <a:gd name="connsiteY28" fmla="*/ 448733 h 511762"/>
                          <a:gd name="connsiteX29" fmla="*/ 510540 w 2700337"/>
                          <a:gd name="connsiteY29" fmla="*/ 506119 h 511762"/>
                          <a:gd name="connsiteX30" fmla="*/ 593408 w 2700337"/>
                          <a:gd name="connsiteY30" fmla="*/ 506119 h 511762"/>
                          <a:gd name="connsiteX31" fmla="*/ 644843 w 2700337"/>
                          <a:gd name="connsiteY31" fmla="*/ 142993 h 511762"/>
                          <a:gd name="connsiteX32" fmla="*/ 541973 w 2700337"/>
                          <a:gd name="connsiteY32" fmla="*/ 142993 h 511762"/>
                          <a:gd name="connsiteX33" fmla="*/ 504825 w 2700337"/>
                          <a:gd name="connsiteY33" fmla="*/ 396993 h 511762"/>
                          <a:gd name="connsiteX34" fmla="*/ 474345 w 2700337"/>
                          <a:gd name="connsiteY34" fmla="*/ 427096 h 511762"/>
                          <a:gd name="connsiteX35" fmla="*/ 449580 w 2700337"/>
                          <a:gd name="connsiteY35" fmla="*/ 390407 h 511762"/>
                          <a:gd name="connsiteX36" fmla="*/ 484823 w 2700337"/>
                          <a:gd name="connsiteY36" fmla="*/ 142052 h 511762"/>
                          <a:gd name="connsiteX37" fmla="*/ 381953 w 2700337"/>
                          <a:gd name="connsiteY37" fmla="*/ 142052 h 511762"/>
                          <a:gd name="connsiteX38" fmla="*/ 343853 w 2700337"/>
                          <a:gd name="connsiteY38" fmla="*/ 404519 h 511762"/>
                          <a:gd name="connsiteX39" fmla="*/ 422910 w 2700337"/>
                          <a:gd name="connsiteY39" fmla="*/ 511763 h 511762"/>
                          <a:gd name="connsiteX40" fmla="*/ 422910 w 2700337"/>
                          <a:gd name="connsiteY40" fmla="*/ 511763 h 511762"/>
                          <a:gd name="connsiteX41" fmla="*/ 646748 w 2700337"/>
                          <a:gd name="connsiteY41" fmla="*/ 506119 h 511762"/>
                          <a:gd name="connsiteX42" fmla="*/ 749618 w 2700337"/>
                          <a:gd name="connsiteY42" fmla="*/ 506119 h 511762"/>
                          <a:gd name="connsiteX43" fmla="*/ 801053 w 2700337"/>
                          <a:gd name="connsiteY43" fmla="*/ 142993 h 511762"/>
                          <a:gd name="connsiteX44" fmla="*/ 698183 w 2700337"/>
                          <a:gd name="connsiteY44" fmla="*/ 142993 h 511762"/>
                          <a:gd name="connsiteX45" fmla="*/ 646748 w 2700337"/>
                          <a:gd name="connsiteY45" fmla="*/ 506119 h 511762"/>
                          <a:gd name="connsiteX46" fmla="*/ 646748 w 2700337"/>
                          <a:gd name="connsiteY46" fmla="*/ 506119 h 511762"/>
                          <a:gd name="connsiteX47" fmla="*/ 704850 w 2700337"/>
                          <a:gd name="connsiteY47" fmla="*/ 98778 h 511762"/>
                          <a:gd name="connsiteX48" fmla="*/ 809625 w 2700337"/>
                          <a:gd name="connsiteY48" fmla="*/ 98778 h 511762"/>
                          <a:gd name="connsiteX49" fmla="*/ 822960 w 2700337"/>
                          <a:gd name="connsiteY49" fmla="*/ 0 h 511762"/>
                          <a:gd name="connsiteX50" fmla="*/ 717233 w 2700337"/>
                          <a:gd name="connsiteY50" fmla="*/ 0 h 511762"/>
                          <a:gd name="connsiteX51" fmla="*/ 704850 w 2700337"/>
                          <a:gd name="connsiteY51" fmla="*/ 98778 h 511762"/>
                          <a:gd name="connsiteX52" fmla="*/ 704850 w 2700337"/>
                          <a:gd name="connsiteY52" fmla="*/ 98778 h 511762"/>
                          <a:gd name="connsiteX53" fmla="*/ 802958 w 2700337"/>
                          <a:gd name="connsiteY53" fmla="*/ 506119 h 511762"/>
                          <a:gd name="connsiteX54" fmla="*/ 905828 w 2700337"/>
                          <a:gd name="connsiteY54" fmla="*/ 506119 h 511762"/>
                          <a:gd name="connsiteX55" fmla="*/ 976313 w 2700337"/>
                          <a:gd name="connsiteY55" fmla="*/ 10348 h 511762"/>
                          <a:gd name="connsiteX56" fmla="*/ 873443 w 2700337"/>
                          <a:gd name="connsiteY56" fmla="*/ 10348 h 511762"/>
                          <a:gd name="connsiteX57" fmla="*/ 802958 w 2700337"/>
                          <a:gd name="connsiteY57" fmla="*/ 506119 h 511762"/>
                          <a:gd name="connsiteX58" fmla="*/ 802958 w 2700337"/>
                          <a:gd name="connsiteY58" fmla="*/ 506119 h 511762"/>
                          <a:gd name="connsiteX59" fmla="*/ 1045845 w 2700337"/>
                          <a:gd name="connsiteY59" fmla="*/ 511763 h 511762"/>
                          <a:gd name="connsiteX60" fmla="*/ 1126808 w 2700337"/>
                          <a:gd name="connsiteY60" fmla="*/ 452496 h 511762"/>
                          <a:gd name="connsiteX61" fmla="*/ 1132523 w 2700337"/>
                          <a:gd name="connsiteY61" fmla="*/ 452496 h 511762"/>
                          <a:gd name="connsiteX62" fmla="*/ 1130618 w 2700337"/>
                          <a:gd name="connsiteY62" fmla="*/ 506119 h 511762"/>
                          <a:gd name="connsiteX63" fmla="*/ 1213485 w 2700337"/>
                          <a:gd name="connsiteY63" fmla="*/ 506119 h 511762"/>
                          <a:gd name="connsiteX64" fmla="*/ 1283970 w 2700337"/>
                          <a:gd name="connsiteY64" fmla="*/ 10348 h 511762"/>
                          <a:gd name="connsiteX65" fmla="*/ 1181100 w 2700337"/>
                          <a:gd name="connsiteY65" fmla="*/ 10348 h 511762"/>
                          <a:gd name="connsiteX66" fmla="*/ 1162050 w 2700337"/>
                          <a:gd name="connsiteY66" fmla="*/ 142993 h 511762"/>
                          <a:gd name="connsiteX67" fmla="*/ 1169670 w 2700337"/>
                          <a:gd name="connsiteY67" fmla="*/ 193793 h 511762"/>
                          <a:gd name="connsiteX68" fmla="*/ 1160145 w 2700337"/>
                          <a:gd name="connsiteY68" fmla="*/ 193793 h 511762"/>
                          <a:gd name="connsiteX69" fmla="*/ 1085850 w 2700337"/>
                          <a:gd name="connsiteY69" fmla="*/ 134526 h 511762"/>
                          <a:gd name="connsiteX70" fmla="*/ 984885 w 2700337"/>
                          <a:gd name="connsiteY70" fmla="*/ 269052 h 511762"/>
                          <a:gd name="connsiteX71" fmla="*/ 971550 w 2700337"/>
                          <a:gd name="connsiteY71" fmla="*/ 365948 h 511762"/>
                          <a:gd name="connsiteX72" fmla="*/ 1045845 w 2700337"/>
                          <a:gd name="connsiteY72" fmla="*/ 511763 h 511762"/>
                          <a:gd name="connsiteX73" fmla="*/ 1045845 w 2700337"/>
                          <a:gd name="connsiteY73" fmla="*/ 511763 h 511762"/>
                          <a:gd name="connsiteX74" fmla="*/ 1094423 w 2700337"/>
                          <a:gd name="connsiteY74" fmla="*/ 431800 h 511762"/>
                          <a:gd name="connsiteX75" fmla="*/ 1069658 w 2700337"/>
                          <a:gd name="connsiteY75" fmla="*/ 384763 h 511762"/>
                          <a:gd name="connsiteX76" fmla="*/ 1088708 w 2700337"/>
                          <a:gd name="connsiteY76" fmla="*/ 257763 h 511762"/>
                          <a:gd name="connsiteX77" fmla="*/ 1121093 w 2700337"/>
                          <a:gd name="connsiteY77" fmla="*/ 214489 h 511762"/>
                          <a:gd name="connsiteX78" fmla="*/ 1144905 w 2700337"/>
                          <a:gd name="connsiteY78" fmla="*/ 261526 h 511762"/>
                          <a:gd name="connsiteX79" fmla="*/ 1135380 w 2700337"/>
                          <a:gd name="connsiteY79" fmla="*/ 325496 h 511762"/>
                          <a:gd name="connsiteX80" fmla="*/ 1124903 w 2700337"/>
                          <a:gd name="connsiteY80" fmla="*/ 396052 h 511762"/>
                          <a:gd name="connsiteX81" fmla="*/ 1094423 w 2700337"/>
                          <a:gd name="connsiteY81" fmla="*/ 431800 h 511762"/>
                          <a:gd name="connsiteX82" fmla="*/ 1094423 w 2700337"/>
                          <a:gd name="connsiteY82" fmla="*/ 431800 h 511762"/>
                          <a:gd name="connsiteX83" fmla="*/ 1477328 w 2700337"/>
                          <a:gd name="connsiteY83" fmla="*/ 511763 h 511762"/>
                          <a:gd name="connsiteX84" fmla="*/ 1615440 w 2700337"/>
                          <a:gd name="connsiteY84" fmla="*/ 381000 h 511762"/>
                          <a:gd name="connsiteX85" fmla="*/ 1628775 w 2700337"/>
                          <a:gd name="connsiteY85" fmla="*/ 285044 h 511762"/>
                          <a:gd name="connsiteX86" fmla="*/ 1504950 w 2700337"/>
                          <a:gd name="connsiteY86" fmla="*/ 135467 h 511762"/>
                          <a:gd name="connsiteX87" fmla="*/ 1367790 w 2700337"/>
                          <a:gd name="connsiteY87" fmla="*/ 266230 h 511762"/>
                          <a:gd name="connsiteX88" fmla="*/ 1354455 w 2700337"/>
                          <a:gd name="connsiteY88" fmla="*/ 362185 h 511762"/>
                          <a:gd name="connsiteX89" fmla="*/ 1477328 w 2700337"/>
                          <a:gd name="connsiteY89" fmla="*/ 511763 h 511762"/>
                          <a:gd name="connsiteX90" fmla="*/ 1477328 w 2700337"/>
                          <a:gd name="connsiteY90" fmla="*/ 511763 h 511762"/>
                          <a:gd name="connsiteX91" fmla="*/ 1478280 w 2700337"/>
                          <a:gd name="connsiteY91" fmla="*/ 430859 h 511762"/>
                          <a:gd name="connsiteX92" fmla="*/ 1454468 w 2700337"/>
                          <a:gd name="connsiteY92" fmla="*/ 383822 h 511762"/>
                          <a:gd name="connsiteX93" fmla="*/ 1472565 w 2700337"/>
                          <a:gd name="connsiteY93" fmla="*/ 257763 h 511762"/>
                          <a:gd name="connsiteX94" fmla="*/ 1504950 w 2700337"/>
                          <a:gd name="connsiteY94" fmla="*/ 214489 h 511762"/>
                          <a:gd name="connsiteX95" fmla="*/ 1528763 w 2700337"/>
                          <a:gd name="connsiteY95" fmla="*/ 261526 h 511762"/>
                          <a:gd name="connsiteX96" fmla="*/ 1511618 w 2700337"/>
                          <a:gd name="connsiteY96" fmla="*/ 387585 h 511762"/>
                          <a:gd name="connsiteX97" fmla="*/ 1478280 w 2700337"/>
                          <a:gd name="connsiteY97" fmla="*/ 430859 h 511762"/>
                          <a:gd name="connsiteX98" fmla="*/ 1478280 w 2700337"/>
                          <a:gd name="connsiteY98" fmla="*/ 430859 h 511762"/>
                          <a:gd name="connsiteX99" fmla="*/ 1841183 w 2700337"/>
                          <a:gd name="connsiteY99" fmla="*/ 256822 h 511762"/>
                          <a:gd name="connsiteX100" fmla="*/ 1805940 w 2700337"/>
                          <a:gd name="connsiteY100" fmla="*/ 506119 h 511762"/>
                          <a:gd name="connsiteX101" fmla="*/ 1908810 w 2700337"/>
                          <a:gd name="connsiteY101" fmla="*/ 506119 h 511762"/>
                          <a:gd name="connsiteX102" fmla="*/ 1946910 w 2700337"/>
                          <a:gd name="connsiteY102" fmla="*/ 238948 h 511762"/>
                          <a:gd name="connsiteX103" fmla="*/ 1867853 w 2700337"/>
                          <a:gd name="connsiteY103" fmla="*/ 134526 h 511762"/>
                          <a:gd name="connsiteX104" fmla="*/ 1779270 w 2700337"/>
                          <a:gd name="connsiteY104" fmla="*/ 199437 h 511762"/>
                          <a:gd name="connsiteX105" fmla="*/ 1772603 w 2700337"/>
                          <a:gd name="connsiteY105" fmla="*/ 199437 h 511762"/>
                          <a:gd name="connsiteX106" fmla="*/ 1775460 w 2700337"/>
                          <a:gd name="connsiteY106" fmla="*/ 142993 h 511762"/>
                          <a:gd name="connsiteX107" fmla="*/ 1692593 w 2700337"/>
                          <a:gd name="connsiteY107" fmla="*/ 142993 h 511762"/>
                          <a:gd name="connsiteX108" fmla="*/ 1641158 w 2700337"/>
                          <a:gd name="connsiteY108" fmla="*/ 506119 h 511762"/>
                          <a:gd name="connsiteX109" fmla="*/ 1744980 w 2700337"/>
                          <a:gd name="connsiteY109" fmla="*/ 506119 h 511762"/>
                          <a:gd name="connsiteX110" fmla="*/ 1781175 w 2700337"/>
                          <a:gd name="connsiteY110" fmla="*/ 248356 h 511762"/>
                          <a:gd name="connsiteX111" fmla="*/ 1814513 w 2700337"/>
                          <a:gd name="connsiteY111" fmla="*/ 220133 h 511762"/>
                          <a:gd name="connsiteX112" fmla="*/ 1841183 w 2700337"/>
                          <a:gd name="connsiteY112" fmla="*/ 256822 h 511762"/>
                          <a:gd name="connsiteX113" fmla="*/ 1841183 w 2700337"/>
                          <a:gd name="connsiteY113" fmla="*/ 256822 h 511762"/>
                          <a:gd name="connsiteX114" fmla="*/ 2129790 w 2700337"/>
                          <a:gd name="connsiteY114" fmla="*/ 511763 h 511762"/>
                          <a:gd name="connsiteX115" fmla="*/ 2215515 w 2700337"/>
                          <a:gd name="connsiteY115" fmla="*/ 448733 h 511762"/>
                          <a:gd name="connsiteX116" fmla="*/ 2220278 w 2700337"/>
                          <a:gd name="connsiteY116" fmla="*/ 448733 h 511762"/>
                          <a:gd name="connsiteX117" fmla="*/ 2217420 w 2700337"/>
                          <a:gd name="connsiteY117" fmla="*/ 506119 h 511762"/>
                          <a:gd name="connsiteX118" fmla="*/ 2300288 w 2700337"/>
                          <a:gd name="connsiteY118" fmla="*/ 506119 h 511762"/>
                          <a:gd name="connsiteX119" fmla="*/ 2351723 w 2700337"/>
                          <a:gd name="connsiteY119" fmla="*/ 142993 h 511762"/>
                          <a:gd name="connsiteX120" fmla="*/ 2248853 w 2700337"/>
                          <a:gd name="connsiteY120" fmla="*/ 142993 h 511762"/>
                          <a:gd name="connsiteX121" fmla="*/ 2212658 w 2700337"/>
                          <a:gd name="connsiteY121" fmla="*/ 397933 h 511762"/>
                          <a:gd name="connsiteX122" fmla="*/ 2182178 w 2700337"/>
                          <a:gd name="connsiteY122" fmla="*/ 428037 h 511762"/>
                          <a:gd name="connsiteX123" fmla="*/ 2157413 w 2700337"/>
                          <a:gd name="connsiteY123" fmla="*/ 391348 h 511762"/>
                          <a:gd name="connsiteX124" fmla="*/ 2192655 w 2700337"/>
                          <a:gd name="connsiteY124" fmla="*/ 142993 h 511762"/>
                          <a:gd name="connsiteX125" fmla="*/ 2089785 w 2700337"/>
                          <a:gd name="connsiteY125" fmla="*/ 142993 h 511762"/>
                          <a:gd name="connsiteX126" fmla="*/ 2051685 w 2700337"/>
                          <a:gd name="connsiteY126" fmla="*/ 404519 h 511762"/>
                          <a:gd name="connsiteX127" fmla="*/ 2129790 w 2700337"/>
                          <a:gd name="connsiteY127" fmla="*/ 511763 h 511762"/>
                          <a:gd name="connsiteX128" fmla="*/ 2129790 w 2700337"/>
                          <a:gd name="connsiteY128" fmla="*/ 511763 h 511762"/>
                          <a:gd name="connsiteX129" fmla="*/ 2438400 w 2700337"/>
                          <a:gd name="connsiteY129" fmla="*/ 511763 h 511762"/>
                          <a:gd name="connsiteX130" fmla="*/ 2570798 w 2700337"/>
                          <a:gd name="connsiteY130" fmla="*/ 410163 h 511762"/>
                          <a:gd name="connsiteX131" fmla="*/ 2480310 w 2700337"/>
                          <a:gd name="connsiteY131" fmla="*/ 243652 h 511762"/>
                          <a:gd name="connsiteX132" fmla="*/ 2524125 w 2700337"/>
                          <a:gd name="connsiteY132" fmla="*/ 213548 h 511762"/>
                          <a:gd name="connsiteX133" fmla="*/ 2585085 w 2700337"/>
                          <a:gd name="connsiteY133" fmla="*/ 228600 h 511762"/>
                          <a:gd name="connsiteX134" fmla="*/ 2597468 w 2700337"/>
                          <a:gd name="connsiteY134" fmla="*/ 149578 h 511762"/>
                          <a:gd name="connsiteX135" fmla="*/ 2501265 w 2700337"/>
                          <a:gd name="connsiteY135" fmla="*/ 133585 h 511762"/>
                          <a:gd name="connsiteX136" fmla="*/ 2380298 w 2700337"/>
                          <a:gd name="connsiteY136" fmla="*/ 230481 h 511762"/>
                          <a:gd name="connsiteX137" fmla="*/ 2471738 w 2700337"/>
                          <a:gd name="connsiteY137" fmla="*/ 401696 h 511762"/>
                          <a:gd name="connsiteX138" fmla="*/ 2433638 w 2700337"/>
                          <a:gd name="connsiteY138" fmla="*/ 430859 h 511762"/>
                          <a:gd name="connsiteX139" fmla="*/ 2352675 w 2700337"/>
                          <a:gd name="connsiteY139" fmla="*/ 413926 h 511762"/>
                          <a:gd name="connsiteX140" fmla="*/ 2341245 w 2700337"/>
                          <a:gd name="connsiteY140" fmla="*/ 492948 h 511762"/>
                          <a:gd name="connsiteX141" fmla="*/ 2438400 w 2700337"/>
                          <a:gd name="connsiteY141" fmla="*/ 511763 h 511762"/>
                          <a:gd name="connsiteX142" fmla="*/ 2438400 w 2700337"/>
                          <a:gd name="connsiteY142" fmla="*/ 511763 h 511762"/>
                          <a:gd name="connsiteX143" fmla="*/ 2583180 w 2700337"/>
                          <a:gd name="connsiteY143" fmla="*/ 506119 h 511762"/>
                          <a:gd name="connsiteX144" fmla="*/ 2686050 w 2700337"/>
                          <a:gd name="connsiteY144" fmla="*/ 506119 h 511762"/>
                          <a:gd name="connsiteX145" fmla="*/ 2700338 w 2700337"/>
                          <a:gd name="connsiteY145" fmla="*/ 403578 h 511762"/>
                          <a:gd name="connsiteX146" fmla="*/ 2598420 w 2700337"/>
                          <a:gd name="connsiteY146" fmla="*/ 403578 h 511762"/>
                          <a:gd name="connsiteX147" fmla="*/ 2583180 w 2700337"/>
                          <a:gd name="connsiteY147" fmla="*/ 506119 h 511762"/>
                          <a:gd name="connsiteX148" fmla="*/ 2583180 w 2700337"/>
                          <a:gd name="connsiteY148" fmla="*/ 506119 h 511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Lst>
                        <a:rect l="l" t="t" r="r" b="b"/>
                        <a:pathLst>
                          <a:path w="2700337" h="511762">
                            <a:moveTo>
                              <a:pt x="158115" y="506119"/>
                            </a:moveTo>
                            <a:cubicBezTo>
                              <a:pt x="244793" y="506119"/>
                              <a:pt x="298133" y="481659"/>
                              <a:pt x="311468" y="383822"/>
                            </a:cubicBezTo>
                            <a:cubicBezTo>
                              <a:pt x="324803" y="290689"/>
                              <a:pt x="286703" y="258704"/>
                              <a:pt x="225743" y="255881"/>
                            </a:cubicBezTo>
                            <a:lnTo>
                              <a:pt x="227648" y="243652"/>
                            </a:lnTo>
                            <a:cubicBezTo>
                              <a:pt x="288608" y="241770"/>
                              <a:pt x="326708" y="220133"/>
                              <a:pt x="338138" y="140170"/>
                            </a:cubicBezTo>
                            <a:cubicBezTo>
                              <a:pt x="351473" y="47978"/>
                              <a:pt x="307658" y="9407"/>
                              <a:pt x="235268" y="9407"/>
                            </a:cubicBezTo>
                            <a:lnTo>
                              <a:pt x="70485" y="9407"/>
                            </a:lnTo>
                            <a:lnTo>
                              <a:pt x="0" y="506119"/>
                            </a:lnTo>
                            <a:lnTo>
                              <a:pt x="158115" y="506119"/>
                            </a:lnTo>
                            <a:lnTo>
                              <a:pt x="158115" y="506119"/>
                            </a:lnTo>
                            <a:close/>
                            <a:moveTo>
                              <a:pt x="119063" y="425215"/>
                            </a:moveTo>
                            <a:lnTo>
                              <a:pt x="138113" y="286926"/>
                            </a:lnTo>
                            <a:lnTo>
                              <a:pt x="180023" y="286926"/>
                            </a:lnTo>
                            <a:cubicBezTo>
                              <a:pt x="204788" y="286926"/>
                              <a:pt x="215265" y="302919"/>
                              <a:pt x="210503" y="335844"/>
                            </a:cubicBezTo>
                            <a:lnTo>
                              <a:pt x="204788" y="377237"/>
                            </a:lnTo>
                            <a:cubicBezTo>
                              <a:pt x="200025" y="412044"/>
                              <a:pt x="184785" y="424274"/>
                              <a:pt x="160020" y="424274"/>
                            </a:cubicBezTo>
                            <a:lnTo>
                              <a:pt x="119063" y="424274"/>
                            </a:lnTo>
                            <a:lnTo>
                              <a:pt x="119063" y="425215"/>
                            </a:lnTo>
                            <a:close/>
                            <a:moveTo>
                              <a:pt x="149543" y="212607"/>
                            </a:moveTo>
                            <a:lnTo>
                              <a:pt x="167640" y="86548"/>
                            </a:lnTo>
                            <a:lnTo>
                              <a:pt x="203835" y="86548"/>
                            </a:lnTo>
                            <a:cubicBezTo>
                              <a:pt x="228600" y="86548"/>
                              <a:pt x="236220" y="101600"/>
                              <a:pt x="231458" y="134526"/>
                            </a:cubicBezTo>
                            <a:lnTo>
                              <a:pt x="226695" y="164630"/>
                            </a:lnTo>
                            <a:cubicBezTo>
                              <a:pt x="221933" y="199437"/>
                              <a:pt x="209550" y="211667"/>
                              <a:pt x="184785" y="211667"/>
                            </a:cubicBezTo>
                            <a:lnTo>
                              <a:pt x="149543" y="211667"/>
                            </a:lnTo>
                            <a:lnTo>
                              <a:pt x="149543" y="212607"/>
                            </a:lnTo>
                            <a:close/>
                            <a:moveTo>
                              <a:pt x="422910" y="511763"/>
                            </a:moveTo>
                            <a:cubicBezTo>
                              <a:pt x="461963" y="511763"/>
                              <a:pt x="490538" y="490126"/>
                              <a:pt x="508635" y="448733"/>
                            </a:cubicBezTo>
                            <a:lnTo>
                              <a:pt x="513398" y="448733"/>
                            </a:lnTo>
                            <a:lnTo>
                              <a:pt x="510540" y="506119"/>
                            </a:lnTo>
                            <a:lnTo>
                              <a:pt x="593408" y="506119"/>
                            </a:lnTo>
                            <a:lnTo>
                              <a:pt x="644843" y="142993"/>
                            </a:lnTo>
                            <a:lnTo>
                              <a:pt x="541973" y="142993"/>
                            </a:lnTo>
                            <a:lnTo>
                              <a:pt x="504825" y="396993"/>
                            </a:lnTo>
                            <a:cubicBezTo>
                              <a:pt x="500063" y="418630"/>
                              <a:pt x="490538" y="427096"/>
                              <a:pt x="474345" y="427096"/>
                            </a:cubicBezTo>
                            <a:cubicBezTo>
                              <a:pt x="451485" y="427096"/>
                              <a:pt x="446723" y="408282"/>
                              <a:pt x="449580" y="390407"/>
                            </a:cubicBezTo>
                            <a:lnTo>
                              <a:pt x="484823" y="142052"/>
                            </a:lnTo>
                            <a:lnTo>
                              <a:pt x="381953" y="142052"/>
                            </a:lnTo>
                            <a:lnTo>
                              <a:pt x="343853" y="404519"/>
                            </a:lnTo>
                            <a:cubicBezTo>
                              <a:pt x="335280" y="462844"/>
                              <a:pt x="361950" y="511763"/>
                              <a:pt x="422910" y="511763"/>
                            </a:cubicBezTo>
                            <a:lnTo>
                              <a:pt x="422910" y="511763"/>
                            </a:lnTo>
                            <a:close/>
                            <a:moveTo>
                              <a:pt x="646748" y="506119"/>
                            </a:moveTo>
                            <a:lnTo>
                              <a:pt x="749618" y="506119"/>
                            </a:lnTo>
                            <a:lnTo>
                              <a:pt x="801053" y="142993"/>
                            </a:lnTo>
                            <a:lnTo>
                              <a:pt x="698183" y="142993"/>
                            </a:lnTo>
                            <a:lnTo>
                              <a:pt x="646748" y="506119"/>
                            </a:lnTo>
                            <a:lnTo>
                              <a:pt x="646748" y="506119"/>
                            </a:lnTo>
                            <a:close/>
                            <a:moveTo>
                              <a:pt x="704850" y="98778"/>
                            </a:moveTo>
                            <a:lnTo>
                              <a:pt x="809625" y="98778"/>
                            </a:lnTo>
                            <a:lnTo>
                              <a:pt x="822960" y="0"/>
                            </a:lnTo>
                            <a:lnTo>
                              <a:pt x="717233" y="0"/>
                            </a:lnTo>
                            <a:lnTo>
                              <a:pt x="704850" y="98778"/>
                            </a:lnTo>
                            <a:lnTo>
                              <a:pt x="704850" y="98778"/>
                            </a:lnTo>
                            <a:close/>
                            <a:moveTo>
                              <a:pt x="802958" y="506119"/>
                            </a:moveTo>
                            <a:lnTo>
                              <a:pt x="905828" y="506119"/>
                            </a:lnTo>
                            <a:lnTo>
                              <a:pt x="976313" y="10348"/>
                            </a:lnTo>
                            <a:lnTo>
                              <a:pt x="873443" y="10348"/>
                            </a:lnTo>
                            <a:lnTo>
                              <a:pt x="802958" y="506119"/>
                            </a:lnTo>
                            <a:lnTo>
                              <a:pt x="802958" y="506119"/>
                            </a:lnTo>
                            <a:close/>
                            <a:moveTo>
                              <a:pt x="1045845" y="511763"/>
                            </a:moveTo>
                            <a:cubicBezTo>
                              <a:pt x="1082993" y="511763"/>
                              <a:pt x="1109663" y="492948"/>
                              <a:pt x="1126808" y="452496"/>
                            </a:cubicBezTo>
                            <a:lnTo>
                              <a:pt x="1132523" y="452496"/>
                            </a:lnTo>
                            <a:lnTo>
                              <a:pt x="1130618" y="506119"/>
                            </a:lnTo>
                            <a:lnTo>
                              <a:pt x="1213485" y="506119"/>
                            </a:lnTo>
                            <a:lnTo>
                              <a:pt x="1283970" y="10348"/>
                            </a:lnTo>
                            <a:lnTo>
                              <a:pt x="1181100" y="10348"/>
                            </a:lnTo>
                            <a:lnTo>
                              <a:pt x="1162050" y="142993"/>
                            </a:lnTo>
                            <a:lnTo>
                              <a:pt x="1169670" y="193793"/>
                            </a:lnTo>
                            <a:lnTo>
                              <a:pt x="1160145" y="193793"/>
                            </a:lnTo>
                            <a:cubicBezTo>
                              <a:pt x="1152525" y="160867"/>
                              <a:pt x="1132523" y="134526"/>
                              <a:pt x="1085850" y="134526"/>
                            </a:cubicBezTo>
                            <a:cubicBezTo>
                              <a:pt x="1030605" y="134526"/>
                              <a:pt x="997268" y="175919"/>
                              <a:pt x="984885" y="269052"/>
                            </a:cubicBezTo>
                            <a:lnTo>
                              <a:pt x="971550" y="365948"/>
                            </a:lnTo>
                            <a:cubicBezTo>
                              <a:pt x="958215" y="451556"/>
                              <a:pt x="971550" y="511763"/>
                              <a:pt x="1045845" y="511763"/>
                            </a:cubicBezTo>
                            <a:lnTo>
                              <a:pt x="1045845" y="511763"/>
                            </a:lnTo>
                            <a:close/>
                            <a:moveTo>
                              <a:pt x="1094423" y="431800"/>
                            </a:moveTo>
                            <a:cubicBezTo>
                              <a:pt x="1067753" y="431800"/>
                              <a:pt x="1066800" y="406400"/>
                              <a:pt x="1069658" y="384763"/>
                            </a:cubicBezTo>
                            <a:lnTo>
                              <a:pt x="1088708" y="257763"/>
                            </a:lnTo>
                            <a:cubicBezTo>
                              <a:pt x="1093470" y="225778"/>
                              <a:pt x="1103948" y="214489"/>
                              <a:pt x="1121093" y="214489"/>
                            </a:cubicBezTo>
                            <a:cubicBezTo>
                              <a:pt x="1148715" y="214489"/>
                              <a:pt x="1148715" y="238948"/>
                              <a:pt x="1144905" y="261526"/>
                            </a:cubicBezTo>
                            <a:lnTo>
                              <a:pt x="1135380" y="325496"/>
                            </a:lnTo>
                            <a:lnTo>
                              <a:pt x="1124903" y="396052"/>
                            </a:lnTo>
                            <a:cubicBezTo>
                              <a:pt x="1120140" y="422393"/>
                              <a:pt x="1109663" y="431800"/>
                              <a:pt x="1094423" y="431800"/>
                            </a:cubicBezTo>
                            <a:lnTo>
                              <a:pt x="1094423" y="431800"/>
                            </a:lnTo>
                            <a:close/>
                            <a:moveTo>
                              <a:pt x="1477328" y="511763"/>
                            </a:moveTo>
                            <a:cubicBezTo>
                              <a:pt x="1562100" y="511763"/>
                              <a:pt x="1602105" y="470370"/>
                              <a:pt x="1615440" y="381000"/>
                            </a:cubicBezTo>
                            <a:lnTo>
                              <a:pt x="1628775" y="285044"/>
                            </a:lnTo>
                            <a:cubicBezTo>
                              <a:pt x="1639253" y="207904"/>
                              <a:pt x="1615440" y="135467"/>
                              <a:pt x="1504950" y="135467"/>
                            </a:cubicBezTo>
                            <a:cubicBezTo>
                              <a:pt x="1421130" y="135467"/>
                              <a:pt x="1381125" y="176859"/>
                              <a:pt x="1367790" y="266230"/>
                            </a:cubicBezTo>
                            <a:lnTo>
                              <a:pt x="1354455" y="362185"/>
                            </a:lnTo>
                            <a:cubicBezTo>
                              <a:pt x="1343978" y="439326"/>
                              <a:pt x="1367790" y="511763"/>
                              <a:pt x="1477328" y="511763"/>
                            </a:cubicBezTo>
                            <a:lnTo>
                              <a:pt x="1477328" y="511763"/>
                            </a:lnTo>
                            <a:close/>
                            <a:moveTo>
                              <a:pt x="1478280" y="430859"/>
                            </a:moveTo>
                            <a:cubicBezTo>
                              <a:pt x="1451610" y="430859"/>
                              <a:pt x="1451610" y="403578"/>
                              <a:pt x="1454468" y="383822"/>
                            </a:cubicBezTo>
                            <a:lnTo>
                              <a:pt x="1472565" y="257763"/>
                            </a:lnTo>
                            <a:cubicBezTo>
                              <a:pt x="1477328" y="225778"/>
                              <a:pt x="1488758" y="214489"/>
                              <a:pt x="1504950" y="214489"/>
                            </a:cubicBezTo>
                            <a:cubicBezTo>
                              <a:pt x="1531620" y="214489"/>
                              <a:pt x="1531620" y="241770"/>
                              <a:pt x="1528763" y="261526"/>
                            </a:cubicBezTo>
                            <a:lnTo>
                              <a:pt x="1511618" y="387585"/>
                            </a:lnTo>
                            <a:cubicBezTo>
                              <a:pt x="1505903" y="420511"/>
                              <a:pt x="1495425" y="430859"/>
                              <a:pt x="1478280" y="430859"/>
                            </a:cubicBezTo>
                            <a:lnTo>
                              <a:pt x="1478280" y="430859"/>
                            </a:lnTo>
                            <a:close/>
                            <a:moveTo>
                              <a:pt x="1841183" y="256822"/>
                            </a:moveTo>
                            <a:lnTo>
                              <a:pt x="1805940" y="506119"/>
                            </a:lnTo>
                            <a:lnTo>
                              <a:pt x="1908810" y="506119"/>
                            </a:lnTo>
                            <a:lnTo>
                              <a:pt x="1946910" y="238948"/>
                            </a:lnTo>
                            <a:cubicBezTo>
                              <a:pt x="1954530" y="186267"/>
                              <a:pt x="1930718" y="134526"/>
                              <a:pt x="1867853" y="134526"/>
                            </a:cubicBezTo>
                            <a:cubicBezTo>
                              <a:pt x="1824990" y="134526"/>
                              <a:pt x="1796415" y="158985"/>
                              <a:pt x="1779270" y="199437"/>
                            </a:cubicBezTo>
                            <a:lnTo>
                              <a:pt x="1772603" y="199437"/>
                            </a:lnTo>
                            <a:lnTo>
                              <a:pt x="1775460" y="142993"/>
                            </a:lnTo>
                            <a:lnTo>
                              <a:pt x="1692593" y="142993"/>
                            </a:lnTo>
                            <a:lnTo>
                              <a:pt x="1641158" y="506119"/>
                            </a:lnTo>
                            <a:lnTo>
                              <a:pt x="1744980" y="506119"/>
                            </a:lnTo>
                            <a:lnTo>
                              <a:pt x="1781175" y="248356"/>
                            </a:lnTo>
                            <a:cubicBezTo>
                              <a:pt x="1785938" y="229541"/>
                              <a:pt x="1799273" y="220133"/>
                              <a:pt x="1814513" y="220133"/>
                            </a:cubicBezTo>
                            <a:cubicBezTo>
                              <a:pt x="1837373" y="219193"/>
                              <a:pt x="1844040" y="238948"/>
                              <a:pt x="1841183" y="256822"/>
                            </a:cubicBezTo>
                            <a:lnTo>
                              <a:pt x="1841183" y="256822"/>
                            </a:lnTo>
                            <a:close/>
                            <a:moveTo>
                              <a:pt x="2129790" y="511763"/>
                            </a:moveTo>
                            <a:cubicBezTo>
                              <a:pt x="2168843" y="511763"/>
                              <a:pt x="2197418" y="490126"/>
                              <a:pt x="2215515" y="448733"/>
                            </a:cubicBezTo>
                            <a:lnTo>
                              <a:pt x="2220278" y="448733"/>
                            </a:lnTo>
                            <a:lnTo>
                              <a:pt x="2217420" y="506119"/>
                            </a:lnTo>
                            <a:lnTo>
                              <a:pt x="2300288" y="506119"/>
                            </a:lnTo>
                            <a:lnTo>
                              <a:pt x="2351723" y="142993"/>
                            </a:lnTo>
                            <a:lnTo>
                              <a:pt x="2248853" y="142993"/>
                            </a:lnTo>
                            <a:lnTo>
                              <a:pt x="2212658" y="397933"/>
                            </a:lnTo>
                            <a:cubicBezTo>
                              <a:pt x="2207895" y="419570"/>
                              <a:pt x="2198370" y="428037"/>
                              <a:pt x="2182178" y="428037"/>
                            </a:cubicBezTo>
                            <a:cubicBezTo>
                              <a:pt x="2159318" y="428037"/>
                              <a:pt x="2154555" y="409222"/>
                              <a:pt x="2157413" y="391348"/>
                            </a:cubicBezTo>
                            <a:lnTo>
                              <a:pt x="2192655" y="142993"/>
                            </a:lnTo>
                            <a:lnTo>
                              <a:pt x="2089785" y="142993"/>
                            </a:lnTo>
                            <a:lnTo>
                              <a:pt x="2051685" y="404519"/>
                            </a:lnTo>
                            <a:cubicBezTo>
                              <a:pt x="2043113" y="462844"/>
                              <a:pt x="2068830" y="511763"/>
                              <a:pt x="2129790" y="511763"/>
                            </a:cubicBezTo>
                            <a:lnTo>
                              <a:pt x="2129790" y="511763"/>
                            </a:lnTo>
                            <a:close/>
                            <a:moveTo>
                              <a:pt x="2438400" y="511763"/>
                            </a:moveTo>
                            <a:cubicBezTo>
                              <a:pt x="2519363" y="511763"/>
                              <a:pt x="2562225" y="478837"/>
                              <a:pt x="2570798" y="410163"/>
                            </a:cubicBezTo>
                            <a:cubicBezTo>
                              <a:pt x="2586038" y="290689"/>
                              <a:pt x="2470785" y="302919"/>
                              <a:pt x="2480310" y="243652"/>
                            </a:cubicBezTo>
                            <a:cubicBezTo>
                              <a:pt x="2483168" y="223896"/>
                              <a:pt x="2496503" y="213548"/>
                              <a:pt x="2524125" y="213548"/>
                            </a:cubicBezTo>
                            <a:cubicBezTo>
                              <a:pt x="2547938" y="213548"/>
                              <a:pt x="2566988" y="220133"/>
                              <a:pt x="2585085" y="228600"/>
                            </a:cubicBezTo>
                            <a:lnTo>
                              <a:pt x="2597468" y="149578"/>
                            </a:lnTo>
                            <a:cubicBezTo>
                              <a:pt x="2566035" y="139230"/>
                              <a:pt x="2530793" y="133585"/>
                              <a:pt x="2501265" y="133585"/>
                            </a:cubicBezTo>
                            <a:cubicBezTo>
                              <a:pt x="2430780" y="133585"/>
                              <a:pt x="2391728" y="166511"/>
                              <a:pt x="2380298" y="230481"/>
                            </a:cubicBezTo>
                            <a:cubicBezTo>
                              <a:pt x="2361248" y="346193"/>
                              <a:pt x="2478405" y="342430"/>
                              <a:pt x="2471738" y="401696"/>
                            </a:cubicBezTo>
                            <a:cubicBezTo>
                              <a:pt x="2469833" y="423333"/>
                              <a:pt x="2456498" y="430859"/>
                              <a:pt x="2433638" y="430859"/>
                            </a:cubicBezTo>
                            <a:cubicBezTo>
                              <a:pt x="2408873" y="430859"/>
                              <a:pt x="2377440" y="423333"/>
                              <a:pt x="2352675" y="413926"/>
                            </a:cubicBezTo>
                            <a:lnTo>
                              <a:pt x="2341245" y="492948"/>
                            </a:lnTo>
                            <a:cubicBezTo>
                              <a:pt x="2370773" y="506119"/>
                              <a:pt x="2405063" y="511763"/>
                              <a:pt x="2438400" y="511763"/>
                            </a:cubicBezTo>
                            <a:lnTo>
                              <a:pt x="2438400" y="511763"/>
                            </a:lnTo>
                            <a:close/>
                            <a:moveTo>
                              <a:pt x="2583180" y="506119"/>
                            </a:moveTo>
                            <a:lnTo>
                              <a:pt x="2686050" y="506119"/>
                            </a:lnTo>
                            <a:lnTo>
                              <a:pt x="2700338" y="403578"/>
                            </a:lnTo>
                            <a:lnTo>
                              <a:pt x="2598420" y="403578"/>
                            </a:lnTo>
                            <a:lnTo>
                              <a:pt x="2583180" y="506119"/>
                            </a:lnTo>
                            <a:lnTo>
                              <a:pt x="2583180" y="506119"/>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804A8" id="Grafik 5" o:spid="_x0000_s1026" style="position:absolute;margin-left:481.95pt;margin-top:799.45pt;width:71.45pt;height:13.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00337,5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" path="m158115,506119v86678,,140018,-24460,153353,-122297c324803,290689,286703,258704,225743,255881r1905,-12229c288608,241770,326708,220133,338138,140170,351473,47978,307658,9407,235268,9407r-164783,l,506119r158115,l158115,506119xm119063,425215l138113,286926r41910,c204788,286926,215265,302919,210503,335844r-5715,41393c200025,412044,184785,424274,160020,424274r-40957,l119063,425215xm149543,212607l167640,86548r36195,c228600,86548,236220,101600,231458,134526r-4763,30104c221933,199437,209550,211667,184785,211667r-35242,l149543,212607xm422910,511763v39053,,67628,-21637,85725,-63030l513398,448733r-2858,57386l593408,506119,644843,142993r-102870,l504825,396993v-4762,21637,-14287,30103,-30480,30103c451485,427096,446723,408282,449580,390407l484823,142052r-102870,l343853,404519v-8573,58325,18097,107244,79057,107244l422910,511763xm646748,506119r102870,l801053,142993r-102870,l646748,506119r,xm704850,98778r104775,l822960,,717233,,704850,98778r,xm802958,506119r102870,l976313,10348r-102870,l802958,506119r,xm1045845,511763v37148,,63818,-18815,80963,-59267l1132523,452496r-1905,53623l1213485,506119,1283970,10348r-102870,l1162050,142993r7620,50800l1160145,193793v-7620,-32926,-27622,-59267,-74295,-59267c1030605,134526,997268,175919,984885,269052r-13335,96896c958215,451556,971550,511763,1045845,511763r,xm1094423,431800v-26670,,-27623,-25400,-24765,-47037l1088708,257763v4762,-31985,15240,-43274,32385,-43274c1148715,214489,1148715,238948,1144905,261526r-9525,63970l1124903,396052v-4763,26341,-15240,35748,-30480,35748l1094423,431800xm1477328,511763v84772,,124777,-41393,138112,-130763l1628775,285044v10478,-77140,-13335,-149577,-123825,-149577c1421130,135467,1381125,176859,1367790,266230r-13335,95955c1343978,439326,1367790,511763,1477328,511763r,xm1478280,430859v-26670,,-26670,-27281,-23812,-47037l1472565,257763v4763,-31985,16193,-43274,32385,-43274c1531620,214489,1531620,241770,1528763,261526r-17145,126059c1505903,420511,1495425,430859,1478280,430859r,xm1841183,256822r-35243,249297l1908810,506119r38100,-267171c1954530,186267,1930718,134526,1867853,134526v-42863,,-71438,24459,-88583,64911l1772603,199437r2857,-56444l1692593,142993r-51435,363126l1744980,506119r36195,-257763c1785938,229541,1799273,220133,1814513,220133v22860,-940,29527,18815,26670,36689l1841183,256822xm2129790,511763v39053,,67628,-21637,85725,-63030l2220278,448733r-2858,57386l2300288,506119r51435,-363126l2248853,142993r-36195,254940c2207895,419570,2198370,428037,2182178,428037v-22860,,-27623,-18815,-24765,-36689l2192655,142993r-102870,l2051685,404519v-8572,58325,17145,107244,78105,107244l2129790,511763xm2438400,511763v80963,,123825,-32926,132398,-101600c2586038,290689,2470785,302919,2480310,243652v2858,-19756,16193,-30104,43815,-30104c2547938,213548,2566988,220133,2585085,228600r12383,-79022c2566035,139230,2530793,133585,2501265,133585v-70485,,-109537,32926,-120967,96896c2361248,346193,2478405,342430,2471738,401696v-1905,21637,-15240,29163,-38100,29163c2408873,430859,2377440,423333,2352675,413926r-11430,79022c2370773,506119,2405063,511763,2438400,511763r,xm2583180,506119r102870,l2700338,403578r-101918,l2583180,506119r,xe" fillcolor="#00a0e6 [3215]" stroked="f">
              <v:stroke joinstyle="miter"/>
              <v:path arrowok="t" o:connecttype="custom" o:connectlocs="53120,167334;104640,126900;75840,84600;76480,80557;113600,46343;79040,3110;23680,3110;0,167334;53120,167334;53120,167334;40000,140586;46400,94864;60480,94864;70720,111038;68800,124723;53760,140275;40000,140275;40000,140586;50240,70293;56320,28615;68480,28615;77760,44477;76160,54430;62080,69982;50240,69982;50240,70293;142080,169200;170880,148361;172480,148361;171520,167334;199360,167334;216640,47277;182080,47277;169600,131255;159360,141208;151040,129077;162880,46966;128320,46966;115520,133743;142080,169200;142080,169200;217280,167334;251840,167334;269120,47277;234560,47277;217280,167334;217280,167334;236800,32658;272000,32658;276480,0;240960,0;236800,32658;236800,32658;269760,167334;304320,167334;328000,3421;293440,3421;269760,167334;269760,167334;351360,169200;378560,149605;380480,149605;379840,167334;407680,167334;431360,3421;396800,3421;390400,47277;392960,64072;389760,64072;364800,44477;330880,88955;326400,120991;351360,169200;351360,169200;367680,142763;359360,127211;365760,85222;376640,70915;384640,86466;381440,107616;377920,130944;367680,142763;367680,142763;496320,169200;542720,125967;547200,94242;505600,44788;459520,88022;455040,119746;496320,169200;496320,169200;496640,142452;488640,126900;494720,85222;505600,70915;513600,86466;507840,128144;496640,142452;496640,142452;618560,84911;606720,167334;641280,167334;654080,79002;627520,44477;597760,65938;595520,65938;596480,47277;568640,47277;551360,167334;586240,167334;598400,82112;609600,72781;618560,84911;618560,84911;715520,169200;744320,148361;745920,148361;744960,167334;772800,167334;790080,47277;755520,47277;743360,131566;733120,141519;724800,129388;736640,47277;702080,47277;689280,133743;715520,169200;715520,169200;819200,169200;863680,135609;833280,80557;848000,70604;868480,75580;872640,49454;840320,44166;799680,76202;830400,132810;817600,142452;790400,136853;786560,162980;819200,169200;819200,169200;867840,167334;902400,167334;907200,133432;872960,133432;867840,167334;867840,167334" o:connectangles="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644" w14:textId="77777777" w:rsidR="000E08B4" w:rsidRPr="00DD568C" w:rsidRDefault="00291A9A" w:rsidP="005F64B6">
    <w:pPr>
      <w:pStyle w:val="Stopka"/>
      <w:rPr>
        <w:sz w:val="18"/>
        <w:szCs w:val="18"/>
      </w:rPr>
    </w:pPr>
    <w:r w:rsidRPr="00DD568C">
      <w:rPr>
        <w:noProof/>
        <w:sz w:val="18"/>
        <w:szCs w:val="18"/>
      </w:rPr>
      <mc:AlternateContent>
        <mc:Choice Requires="wps">
          <w:drawing>
            <wp:anchor distT="0" distB="0" distL="114300" distR="114300" simplePos="0" relativeHeight="251665408" behindDoc="0" locked="1" layoutInCell="1" allowOverlap="1" wp14:anchorId="7C9227FB" wp14:editId="0E14D1D5">
              <wp:simplePos x="0" y="0"/>
              <wp:positionH relativeFrom="page">
                <wp:posOffset>6119495</wp:posOffset>
              </wp:positionH>
              <wp:positionV relativeFrom="page">
                <wp:posOffset>10151745</wp:posOffset>
              </wp:positionV>
              <wp:extent cx="907200" cy="169200"/>
              <wp:effectExtent l="0" t="0" r="0" b="0"/>
              <wp:wrapNone/>
              <wp:docPr id="1899125604" name="Graf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07200" cy="169200"/>
                      </a:xfrm>
                      <a:custGeom>
                        <a:avLst/>
                        <a:gdLst>
                          <a:gd name="connsiteX0" fmla="*/ 158115 w 2700337"/>
                          <a:gd name="connsiteY0" fmla="*/ 506119 h 511762"/>
                          <a:gd name="connsiteX1" fmla="*/ 311468 w 2700337"/>
                          <a:gd name="connsiteY1" fmla="*/ 383822 h 511762"/>
                          <a:gd name="connsiteX2" fmla="*/ 225743 w 2700337"/>
                          <a:gd name="connsiteY2" fmla="*/ 255881 h 511762"/>
                          <a:gd name="connsiteX3" fmla="*/ 227648 w 2700337"/>
                          <a:gd name="connsiteY3" fmla="*/ 243652 h 511762"/>
                          <a:gd name="connsiteX4" fmla="*/ 338138 w 2700337"/>
                          <a:gd name="connsiteY4" fmla="*/ 140170 h 511762"/>
                          <a:gd name="connsiteX5" fmla="*/ 235268 w 2700337"/>
                          <a:gd name="connsiteY5" fmla="*/ 9407 h 511762"/>
                          <a:gd name="connsiteX6" fmla="*/ 70485 w 2700337"/>
                          <a:gd name="connsiteY6" fmla="*/ 9407 h 511762"/>
                          <a:gd name="connsiteX7" fmla="*/ 0 w 2700337"/>
                          <a:gd name="connsiteY7" fmla="*/ 506119 h 511762"/>
                          <a:gd name="connsiteX8" fmla="*/ 158115 w 2700337"/>
                          <a:gd name="connsiteY8" fmla="*/ 506119 h 511762"/>
                          <a:gd name="connsiteX9" fmla="*/ 158115 w 2700337"/>
                          <a:gd name="connsiteY9" fmla="*/ 506119 h 511762"/>
                          <a:gd name="connsiteX10" fmla="*/ 119063 w 2700337"/>
                          <a:gd name="connsiteY10" fmla="*/ 425215 h 511762"/>
                          <a:gd name="connsiteX11" fmla="*/ 138113 w 2700337"/>
                          <a:gd name="connsiteY11" fmla="*/ 286926 h 511762"/>
                          <a:gd name="connsiteX12" fmla="*/ 180023 w 2700337"/>
                          <a:gd name="connsiteY12" fmla="*/ 286926 h 511762"/>
                          <a:gd name="connsiteX13" fmla="*/ 210503 w 2700337"/>
                          <a:gd name="connsiteY13" fmla="*/ 335844 h 511762"/>
                          <a:gd name="connsiteX14" fmla="*/ 204788 w 2700337"/>
                          <a:gd name="connsiteY14" fmla="*/ 377237 h 511762"/>
                          <a:gd name="connsiteX15" fmla="*/ 160020 w 2700337"/>
                          <a:gd name="connsiteY15" fmla="*/ 424274 h 511762"/>
                          <a:gd name="connsiteX16" fmla="*/ 119063 w 2700337"/>
                          <a:gd name="connsiteY16" fmla="*/ 424274 h 511762"/>
                          <a:gd name="connsiteX17" fmla="*/ 119063 w 2700337"/>
                          <a:gd name="connsiteY17" fmla="*/ 425215 h 511762"/>
                          <a:gd name="connsiteX18" fmla="*/ 149543 w 2700337"/>
                          <a:gd name="connsiteY18" fmla="*/ 212607 h 511762"/>
                          <a:gd name="connsiteX19" fmla="*/ 167640 w 2700337"/>
                          <a:gd name="connsiteY19" fmla="*/ 86548 h 511762"/>
                          <a:gd name="connsiteX20" fmla="*/ 203835 w 2700337"/>
                          <a:gd name="connsiteY20" fmla="*/ 86548 h 511762"/>
                          <a:gd name="connsiteX21" fmla="*/ 231458 w 2700337"/>
                          <a:gd name="connsiteY21" fmla="*/ 134526 h 511762"/>
                          <a:gd name="connsiteX22" fmla="*/ 226695 w 2700337"/>
                          <a:gd name="connsiteY22" fmla="*/ 164630 h 511762"/>
                          <a:gd name="connsiteX23" fmla="*/ 184785 w 2700337"/>
                          <a:gd name="connsiteY23" fmla="*/ 211667 h 511762"/>
                          <a:gd name="connsiteX24" fmla="*/ 149543 w 2700337"/>
                          <a:gd name="connsiteY24" fmla="*/ 211667 h 511762"/>
                          <a:gd name="connsiteX25" fmla="*/ 149543 w 2700337"/>
                          <a:gd name="connsiteY25" fmla="*/ 212607 h 511762"/>
                          <a:gd name="connsiteX26" fmla="*/ 422910 w 2700337"/>
                          <a:gd name="connsiteY26" fmla="*/ 511763 h 511762"/>
                          <a:gd name="connsiteX27" fmla="*/ 508635 w 2700337"/>
                          <a:gd name="connsiteY27" fmla="*/ 448733 h 511762"/>
                          <a:gd name="connsiteX28" fmla="*/ 513398 w 2700337"/>
                          <a:gd name="connsiteY28" fmla="*/ 448733 h 511762"/>
                          <a:gd name="connsiteX29" fmla="*/ 510540 w 2700337"/>
                          <a:gd name="connsiteY29" fmla="*/ 506119 h 511762"/>
                          <a:gd name="connsiteX30" fmla="*/ 593408 w 2700337"/>
                          <a:gd name="connsiteY30" fmla="*/ 506119 h 511762"/>
                          <a:gd name="connsiteX31" fmla="*/ 644843 w 2700337"/>
                          <a:gd name="connsiteY31" fmla="*/ 142993 h 511762"/>
                          <a:gd name="connsiteX32" fmla="*/ 541973 w 2700337"/>
                          <a:gd name="connsiteY32" fmla="*/ 142993 h 511762"/>
                          <a:gd name="connsiteX33" fmla="*/ 504825 w 2700337"/>
                          <a:gd name="connsiteY33" fmla="*/ 396993 h 511762"/>
                          <a:gd name="connsiteX34" fmla="*/ 474345 w 2700337"/>
                          <a:gd name="connsiteY34" fmla="*/ 427096 h 511762"/>
                          <a:gd name="connsiteX35" fmla="*/ 449580 w 2700337"/>
                          <a:gd name="connsiteY35" fmla="*/ 390407 h 511762"/>
                          <a:gd name="connsiteX36" fmla="*/ 484823 w 2700337"/>
                          <a:gd name="connsiteY36" fmla="*/ 142052 h 511762"/>
                          <a:gd name="connsiteX37" fmla="*/ 381953 w 2700337"/>
                          <a:gd name="connsiteY37" fmla="*/ 142052 h 511762"/>
                          <a:gd name="connsiteX38" fmla="*/ 343853 w 2700337"/>
                          <a:gd name="connsiteY38" fmla="*/ 404519 h 511762"/>
                          <a:gd name="connsiteX39" fmla="*/ 422910 w 2700337"/>
                          <a:gd name="connsiteY39" fmla="*/ 511763 h 511762"/>
                          <a:gd name="connsiteX40" fmla="*/ 422910 w 2700337"/>
                          <a:gd name="connsiteY40" fmla="*/ 511763 h 511762"/>
                          <a:gd name="connsiteX41" fmla="*/ 646748 w 2700337"/>
                          <a:gd name="connsiteY41" fmla="*/ 506119 h 511762"/>
                          <a:gd name="connsiteX42" fmla="*/ 749618 w 2700337"/>
                          <a:gd name="connsiteY42" fmla="*/ 506119 h 511762"/>
                          <a:gd name="connsiteX43" fmla="*/ 801053 w 2700337"/>
                          <a:gd name="connsiteY43" fmla="*/ 142993 h 511762"/>
                          <a:gd name="connsiteX44" fmla="*/ 698183 w 2700337"/>
                          <a:gd name="connsiteY44" fmla="*/ 142993 h 511762"/>
                          <a:gd name="connsiteX45" fmla="*/ 646748 w 2700337"/>
                          <a:gd name="connsiteY45" fmla="*/ 506119 h 511762"/>
                          <a:gd name="connsiteX46" fmla="*/ 646748 w 2700337"/>
                          <a:gd name="connsiteY46" fmla="*/ 506119 h 511762"/>
                          <a:gd name="connsiteX47" fmla="*/ 704850 w 2700337"/>
                          <a:gd name="connsiteY47" fmla="*/ 98778 h 511762"/>
                          <a:gd name="connsiteX48" fmla="*/ 809625 w 2700337"/>
                          <a:gd name="connsiteY48" fmla="*/ 98778 h 511762"/>
                          <a:gd name="connsiteX49" fmla="*/ 822960 w 2700337"/>
                          <a:gd name="connsiteY49" fmla="*/ 0 h 511762"/>
                          <a:gd name="connsiteX50" fmla="*/ 717233 w 2700337"/>
                          <a:gd name="connsiteY50" fmla="*/ 0 h 511762"/>
                          <a:gd name="connsiteX51" fmla="*/ 704850 w 2700337"/>
                          <a:gd name="connsiteY51" fmla="*/ 98778 h 511762"/>
                          <a:gd name="connsiteX52" fmla="*/ 704850 w 2700337"/>
                          <a:gd name="connsiteY52" fmla="*/ 98778 h 511762"/>
                          <a:gd name="connsiteX53" fmla="*/ 802958 w 2700337"/>
                          <a:gd name="connsiteY53" fmla="*/ 506119 h 511762"/>
                          <a:gd name="connsiteX54" fmla="*/ 905828 w 2700337"/>
                          <a:gd name="connsiteY54" fmla="*/ 506119 h 511762"/>
                          <a:gd name="connsiteX55" fmla="*/ 976313 w 2700337"/>
                          <a:gd name="connsiteY55" fmla="*/ 10348 h 511762"/>
                          <a:gd name="connsiteX56" fmla="*/ 873443 w 2700337"/>
                          <a:gd name="connsiteY56" fmla="*/ 10348 h 511762"/>
                          <a:gd name="connsiteX57" fmla="*/ 802958 w 2700337"/>
                          <a:gd name="connsiteY57" fmla="*/ 506119 h 511762"/>
                          <a:gd name="connsiteX58" fmla="*/ 802958 w 2700337"/>
                          <a:gd name="connsiteY58" fmla="*/ 506119 h 511762"/>
                          <a:gd name="connsiteX59" fmla="*/ 1045845 w 2700337"/>
                          <a:gd name="connsiteY59" fmla="*/ 511763 h 511762"/>
                          <a:gd name="connsiteX60" fmla="*/ 1126808 w 2700337"/>
                          <a:gd name="connsiteY60" fmla="*/ 452496 h 511762"/>
                          <a:gd name="connsiteX61" fmla="*/ 1132523 w 2700337"/>
                          <a:gd name="connsiteY61" fmla="*/ 452496 h 511762"/>
                          <a:gd name="connsiteX62" fmla="*/ 1130618 w 2700337"/>
                          <a:gd name="connsiteY62" fmla="*/ 506119 h 511762"/>
                          <a:gd name="connsiteX63" fmla="*/ 1213485 w 2700337"/>
                          <a:gd name="connsiteY63" fmla="*/ 506119 h 511762"/>
                          <a:gd name="connsiteX64" fmla="*/ 1283970 w 2700337"/>
                          <a:gd name="connsiteY64" fmla="*/ 10348 h 511762"/>
                          <a:gd name="connsiteX65" fmla="*/ 1181100 w 2700337"/>
                          <a:gd name="connsiteY65" fmla="*/ 10348 h 511762"/>
                          <a:gd name="connsiteX66" fmla="*/ 1162050 w 2700337"/>
                          <a:gd name="connsiteY66" fmla="*/ 142993 h 511762"/>
                          <a:gd name="connsiteX67" fmla="*/ 1169670 w 2700337"/>
                          <a:gd name="connsiteY67" fmla="*/ 193793 h 511762"/>
                          <a:gd name="connsiteX68" fmla="*/ 1160145 w 2700337"/>
                          <a:gd name="connsiteY68" fmla="*/ 193793 h 511762"/>
                          <a:gd name="connsiteX69" fmla="*/ 1085850 w 2700337"/>
                          <a:gd name="connsiteY69" fmla="*/ 134526 h 511762"/>
                          <a:gd name="connsiteX70" fmla="*/ 984885 w 2700337"/>
                          <a:gd name="connsiteY70" fmla="*/ 269052 h 511762"/>
                          <a:gd name="connsiteX71" fmla="*/ 971550 w 2700337"/>
                          <a:gd name="connsiteY71" fmla="*/ 365948 h 511762"/>
                          <a:gd name="connsiteX72" fmla="*/ 1045845 w 2700337"/>
                          <a:gd name="connsiteY72" fmla="*/ 511763 h 511762"/>
                          <a:gd name="connsiteX73" fmla="*/ 1045845 w 2700337"/>
                          <a:gd name="connsiteY73" fmla="*/ 511763 h 511762"/>
                          <a:gd name="connsiteX74" fmla="*/ 1094423 w 2700337"/>
                          <a:gd name="connsiteY74" fmla="*/ 431800 h 511762"/>
                          <a:gd name="connsiteX75" fmla="*/ 1069658 w 2700337"/>
                          <a:gd name="connsiteY75" fmla="*/ 384763 h 511762"/>
                          <a:gd name="connsiteX76" fmla="*/ 1088708 w 2700337"/>
                          <a:gd name="connsiteY76" fmla="*/ 257763 h 511762"/>
                          <a:gd name="connsiteX77" fmla="*/ 1121093 w 2700337"/>
                          <a:gd name="connsiteY77" fmla="*/ 214489 h 511762"/>
                          <a:gd name="connsiteX78" fmla="*/ 1144905 w 2700337"/>
                          <a:gd name="connsiteY78" fmla="*/ 261526 h 511762"/>
                          <a:gd name="connsiteX79" fmla="*/ 1135380 w 2700337"/>
                          <a:gd name="connsiteY79" fmla="*/ 325496 h 511762"/>
                          <a:gd name="connsiteX80" fmla="*/ 1124903 w 2700337"/>
                          <a:gd name="connsiteY80" fmla="*/ 396052 h 511762"/>
                          <a:gd name="connsiteX81" fmla="*/ 1094423 w 2700337"/>
                          <a:gd name="connsiteY81" fmla="*/ 431800 h 511762"/>
                          <a:gd name="connsiteX82" fmla="*/ 1094423 w 2700337"/>
                          <a:gd name="connsiteY82" fmla="*/ 431800 h 511762"/>
                          <a:gd name="connsiteX83" fmla="*/ 1477328 w 2700337"/>
                          <a:gd name="connsiteY83" fmla="*/ 511763 h 511762"/>
                          <a:gd name="connsiteX84" fmla="*/ 1615440 w 2700337"/>
                          <a:gd name="connsiteY84" fmla="*/ 381000 h 511762"/>
                          <a:gd name="connsiteX85" fmla="*/ 1628775 w 2700337"/>
                          <a:gd name="connsiteY85" fmla="*/ 285044 h 511762"/>
                          <a:gd name="connsiteX86" fmla="*/ 1504950 w 2700337"/>
                          <a:gd name="connsiteY86" fmla="*/ 135467 h 511762"/>
                          <a:gd name="connsiteX87" fmla="*/ 1367790 w 2700337"/>
                          <a:gd name="connsiteY87" fmla="*/ 266230 h 511762"/>
                          <a:gd name="connsiteX88" fmla="*/ 1354455 w 2700337"/>
                          <a:gd name="connsiteY88" fmla="*/ 362185 h 511762"/>
                          <a:gd name="connsiteX89" fmla="*/ 1477328 w 2700337"/>
                          <a:gd name="connsiteY89" fmla="*/ 511763 h 511762"/>
                          <a:gd name="connsiteX90" fmla="*/ 1477328 w 2700337"/>
                          <a:gd name="connsiteY90" fmla="*/ 511763 h 511762"/>
                          <a:gd name="connsiteX91" fmla="*/ 1478280 w 2700337"/>
                          <a:gd name="connsiteY91" fmla="*/ 430859 h 511762"/>
                          <a:gd name="connsiteX92" fmla="*/ 1454468 w 2700337"/>
                          <a:gd name="connsiteY92" fmla="*/ 383822 h 511762"/>
                          <a:gd name="connsiteX93" fmla="*/ 1472565 w 2700337"/>
                          <a:gd name="connsiteY93" fmla="*/ 257763 h 511762"/>
                          <a:gd name="connsiteX94" fmla="*/ 1504950 w 2700337"/>
                          <a:gd name="connsiteY94" fmla="*/ 214489 h 511762"/>
                          <a:gd name="connsiteX95" fmla="*/ 1528763 w 2700337"/>
                          <a:gd name="connsiteY95" fmla="*/ 261526 h 511762"/>
                          <a:gd name="connsiteX96" fmla="*/ 1511618 w 2700337"/>
                          <a:gd name="connsiteY96" fmla="*/ 387585 h 511762"/>
                          <a:gd name="connsiteX97" fmla="*/ 1478280 w 2700337"/>
                          <a:gd name="connsiteY97" fmla="*/ 430859 h 511762"/>
                          <a:gd name="connsiteX98" fmla="*/ 1478280 w 2700337"/>
                          <a:gd name="connsiteY98" fmla="*/ 430859 h 511762"/>
                          <a:gd name="connsiteX99" fmla="*/ 1841183 w 2700337"/>
                          <a:gd name="connsiteY99" fmla="*/ 256822 h 511762"/>
                          <a:gd name="connsiteX100" fmla="*/ 1805940 w 2700337"/>
                          <a:gd name="connsiteY100" fmla="*/ 506119 h 511762"/>
                          <a:gd name="connsiteX101" fmla="*/ 1908810 w 2700337"/>
                          <a:gd name="connsiteY101" fmla="*/ 506119 h 511762"/>
                          <a:gd name="connsiteX102" fmla="*/ 1946910 w 2700337"/>
                          <a:gd name="connsiteY102" fmla="*/ 238948 h 511762"/>
                          <a:gd name="connsiteX103" fmla="*/ 1867853 w 2700337"/>
                          <a:gd name="connsiteY103" fmla="*/ 134526 h 511762"/>
                          <a:gd name="connsiteX104" fmla="*/ 1779270 w 2700337"/>
                          <a:gd name="connsiteY104" fmla="*/ 199437 h 511762"/>
                          <a:gd name="connsiteX105" fmla="*/ 1772603 w 2700337"/>
                          <a:gd name="connsiteY105" fmla="*/ 199437 h 511762"/>
                          <a:gd name="connsiteX106" fmla="*/ 1775460 w 2700337"/>
                          <a:gd name="connsiteY106" fmla="*/ 142993 h 511762"/>
                          <a:gd name="connsiteX107" fmla="*/ 1692593 w 2700337"/>
                          <a:gd name="connsiteY107" fmla="*/ 142993 h 511762"/>
                          <a:gd name="connsiteX108" fmla="*/ 1641158 w 2700337"/>
                          <a:gd name="connsiteY108" fmla="*/ 506119 h 511762"/>
                          <a:gd name="connsiteX109" fmla="*/ 1744980 w 2700337"/>
                          <a:gd name="connsiteY109" fmla="*/ 506119 h 511762"/>
                          <a:gd name="connsiteX110" fmla="*/ 1781175 w 2700337"/>
                          <a:gd name="connsiteY110" fmla="*/ 248356 h 511762"/>
                          <a:gd name="connsiteX111" fmla="*/ 1814513 w 2700337"/>
                          <a:gd name="connsiteY111" fmla="*/ 220133 h 511762"/>
                          <a:gd name="connsiteX112" fmla="*/ 1841183 w 2700337"/>
                          <a:gd name="connsiteY112" fmla="*/ 256822 h 511762"/>
                          <a:gd name="connsiteX113" fmla="*/ 1841183 w 2700337"/>
                          <a:gd name="connsiteY113" fmla="*/ 256822 h 511762"/>
                          <a:gd name="connsiteX114" fmla="*/ 2129790 w 2700337"/>
                          <a:gd name="connsiteY114" fmla="*/ 511763 h 511762"/>
                          <a:gd name="connsiteX115" fmla="*/ 2215515 w 2700337"/>
                          <a:gd name="connsiteY115" fmla="*/ 448733 h 511762"/>
                          <a:gd name="connsiteX116" fmla="*/ 2220278 w 2700337"/>
                          <a:gd name="connsiteY116" fmla="*/ 448733 h 511762"/>
                          <a:gd name="connsiteX117" fmla="*/ 2217420 w 2700337"/>
                          <a:gd name="connsiteY117" fmla="*/ 506119 h 511762"/>
                          <a:gd name="connsiteX118" fmla="*/ 2300288 w 2700337"/>
                          <a:gd name="connsiteY118" fmla="*/ 506119 h 511762"/>
                          <a:gd name="connsiteX119" fmla="*/ 2351723 w 2700337"/>
                          <a:gd name="connsiteY119" fmla="*/ 142993 h 511762"/>
                          <a:gd name="connsiteX120" fmla="*/ 2248853 w 2700337"/>
                          <a:gd name="connsiteY120" fmla="*/ 142993 h 511762"/>
                          <a:gd name="connsiteX121" fmla="*/ 2212658 w 2700337"/>
                          <a:gd name="connsiteY121" fmla="*/ 397933 h 511762"/>
                          <a:gd name="connsiteX122" fmla="*/ 2182178 w 2700337"/>
                          <a:gd name="connsiteY122" fmla="*/ 428037 h 511762"/>
                          <a:gd name="connsiteX123" fmla="*/ 2157413 w 2700337"/>
                          <a:gd name="connsiteY123" fmla="*/ 391348 h 511762"/>
                          <a:gd name="connsiteX124" fmla="*/ 2192655 w 2700337"/>
                          <a:gd name="connsiteY124" fmla="*/ 142993 h 511762"/>
                          <a:gd name="connsiteX125" fmla="*/ 2089785 w 2700337"/>
                          <a:gd name="connsiteY125" fmla="*/ 142993 h 511762"/>
                          <a:gd name="connsiteX126" fmla="*/ 2051685 w 2700337"/>
                          <a:gd name="connsiteY126" fmla="*/ 404519 h 511762"/>
                          <a:gd name="connsiteX127" fmla="*/ 2129790 w 2700337"/>
                          <a:gd name="connsiteY127" fmla="*/ 511763 h 511762"/>
                          <a:gd name="connsiteX128" fmla="*/ 2129790 w 2700337"/>
                          <a:gd name="connsiteY128" fmla="*/ 511763 h 511762"/>
                          <a:gd name="connsiteX129" fmla="*/ 2438400 w 2700337"/>
                          <a:gd name="connsiteY129" fmla="*/ 511763 h 511762"/>
                          <a:gd name="connsiteX130" fmla="*/ 2570798 w 2700337"/>
                          <a:gd name="connsiteY130" fmla="*/ 410163 h 511762"/>
                          <a:gd name="connsiteX131" fmla="*/ 2480310 w 2700337"/>
                          <a:gd name="connsiteY131" fmla="*/ 243652 h 511762"/>
                          <a:gd name="connsiteX132" fmla="*/ 2524125 w 2700337"/>
                          <a:gd name="connsiteY132" fmla="*/ 213548 h 511762"/>
                          <a:gd name="connsiteX133" fmla="*/ 2585085 w 2700337"/>
                          <a:gd name="connsiteY133" fmla="*/ 228600 h 511762"/>
                          <a:gd name="connsiteX134" fmla="*/ 2597468 w 2700337"/>
                          <a:gd name="connsiteY134" fmla="*/ 149578 h 511762"/>
                          <a:gd name="connsiteX135" fmla="*/ 2501265 w 2700337"/>
                          <a:gd name="connsiteY135" fmla="*/ 133585 h 511762"/>
                          <a:gd name="connsiteX136" fmla="*/ 2380298 w 2700337"/>
                          <a:gd name="connsiteY136" fmla="*/ 230481 h 511762"/>
                          <a:gd name="connsiteX137" fmla="*/ 2471738 w 2700337"/>
                          <a:gd name="connsiteY137" fmla="*/ 401696 h 511762"/>
                          <a:gd name="connsiteX138" fmla="*/ 2433638 w 2700337"/>
                          <a:gd name="connsiteY138" fmla="*/ 430859 h 511762"/>
                          <a:gd name="connsiteX139" fmla="*/ 2352675 w 2700337"/>
                          <a:gd name="connsiteY139" fmla="*/ 413926 h 511762"/>
                          <a:gd name="connsiteX140" fmla="*/ 2341245 w 2700337"/>
                          <a:gd name="connsiteY140" fmla="*/ 492948 h 511762"/>
                          <a:gd name="connsiteX141" fmla="*/ 2438400 w 2700337"/>
                          <a:gd name="connsiteY141" fmla="*/ 511763 h 511762"/>
                          <a:gd name="connsiteX142" fmla="*/ 2438400 w 2700337"/>
                          <a:gd name="connsiteY142" fmla="*/ 511763 h 511762"/>
                          <a:gd name="connsiteX143" fmla="*/ 2583180 w 2700337"/>
                          <a:gd name="connsiteY143" fmla="*/ 506119 h 511762"/>
                          <a:gd name="connsiteX144" fmla="*/ 2686050 w 2700337"/>
                          <a:gd name="connsiteY144" fmla="*/ 506119 h 511762"/>
                          <a:gd name="connsiteX145" fmla="*/ 2700338 w 2700337"/>
                          <a:gd name="connsiteY145" fmla="*/ 403578 h 511762"/>
                          <a:gd name="connsiteX146" fmla="*/ 2598420 w 2700337"/>
                          <a:gd name="connsiteY146" fmla="*/ 403578 h 511762"/>
                          <a:gd name="connsiteX147" fmla="*/ 2583180 w 2700337"/>
                          <a:gd name="connsiteY147" fmla="*/ 506119 h 511762"/>
                          <a:gd name="connsiteX148" fmla="*/ 2583180 w 2700337"/>
                          <a:gd name="connsiteY148" fmla="*/ 506119 h 511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Lst>
                        <a:rect l="l" t="t" r="r" b="b"/>
                        <a:pathLst>
                          <a:path w="2700337" h="511762">
                            <a:moveTo>
                              <a:pt x="158115" y="506119"/>
                            </a:moveTo>
                            <a:cubicBezTo>
                              <a:pt x="244793" y="506119"/>
                              <a:pt x="298133" y="481659"/>
                              <a:pt x="311468" y="383822"/>
                            </a:cubicBezTo>
                            <a:cubicBezTo>
                              <a:pt x="324803" y="290689"/>
                              <a:pt x="286703" y="258704"/>
                              <a:pt x="225743" y="255881"/>
                            </a:cubicBezTo>
                            <a:lnTo>
                              <a:pt x="227648" y="243652"/>
                            </a:lnTo>
                            <a:cubicBezTo>
                              <a:pt x="288608" y="241770"/>
                              <a:pt x="326708" y="220133"/>
                              <a:pt x="338138" y="140170"/>
                            </a:cubicBezTo>
                            <a:cubicBezTo>
                              <a:pt x="351473" y="47978"/>
                              <a:pt x="307658" y="9407"/>
                              <a:pt x="235268" y="9407"/>
                            </a:cubicBezTo>
                            <a:lnTo>
                              <a:pt x="70485" y="9407"/>
                            </a:lnTo>
                            <a:lnTo>
                              <a:pt x="0" y="506119"/>
                            </a:lnTo>
                            <a:lnTo>
                              <a:pt x="158115" y="506119"/>
                            </a:lnTo>
                            <a:lnTo>
                              <a:pt x="158115" y="506119"/>
                            </a:lnTo>
                            <a:close/>
                            <a:moveTo>
                              <a:pt x="119063" y="425215"/>
                            </a:moveTo>
                            <a:lnTo>
                              <a:pt x="138113" y="286926"/>
                            </a:lnTo>
                            <a:lnTo>
                              <a:pt x="180023" y="286926"/>
                            </a:lnTo>
                            <a:cubicBezTo>
                              <a:pt x="204788" y="286926"/>
                              <a:pt x="215265" y="302919"/>
                              <a:pt x="210503" y="335844"/>
                            </a:cubicBezTo>
                            <a:lnTo>
                              <a:pt x="204788" y="377237"/>
                            </a:lnTo>
                            <a:cubicBezTo>
                              <a:pt x="200025" y="412044"/>
                              <a:pt x="184785" y="424274"/>
                              <a:pt x="160020" y="424274"/>
                            </a:cubicBezTo>
                            <a:lnTo>
                              <a:pt x="119063" y="424274"/>
                            </a:lnTo>
                            <a:lnTo>
                              <a:pt x="119063" y="425215"/>
                            </a:lnTo>
                            <a:close/>
                            <a:moveTo>
                              <a:pt x="149543" y="212607"/>
                            </a:moveTo>
                            <a:lnTo>
                              <a:pt x="167640" y="86548"/>
                            </a:lnTo>
                            <a:lnTo>
                              <a:pt x="203835" y="86548"/>
                            </a:lnTo>
                            <a:cubicBezTo>
                              <a:pt x="228600" y="86548"/>
                              <a:pt x="236220" y="101600"/>
                              <a:pt x="231458" y="134526"/>
                            </a:cubicBezTo>
                            <a:lnTo>
                              <a:pt x="226695" y="164630"/>
                            </a:lnTo>
                            <a:cubicBezTo>
                              <a:pt x="221933" y="199437"/>
                              <a:pt x="209550" y="211667"/>
                              <a:pt x="184785" y="211667"/>
                            </a:cubicBezTo>
                            <a:lnTo>
                              <a:pt x="149543" y="211667"/>
                            </a:lnTo>
                            <a:lnTo>
                              <a:pt x="149543" y="212607"/>
                            </a:lnTo>
                            <a:close/>
                            <a:moveTo>
                              <a:pt x="422910" y="511763"/>
                            </a:moveTo>
                            <a:cubicBezTo>
                              <a:pt x="461963" y="511763"/>
                              <a:pt x="490538" y="490126"/>
                              <a:pt x="508635" y="448733"/>
                            </a:cubicBezTo>
                            <a:lnTo>
                              <a:pt x="513398" y="448733"/>
                            </a:lnTo>
                            <a:lnTo>
                              <a:pt x="510540" y="506119"/>
                            </a:lnTo>
                            <a:lnTo>
                              <a:pt x="593408" y="506119"/>
                            </a:lnTo>
                            <a:lnTo>
                              <a:pt x="644843" y="142993"/>
                            </a:lnTo>
                            <a:lnTo>
                              <a:pt x="541973" y="142993"/>
                            </a:lnTo>
                            <a:lnTo>
                              <a:pt x="504825" y="396993"/>
                            </a:lnTo>
                            <a:cubicBezTo>
                              <a:pt x="500063" y="418630"/>
                              <a:pt x="490538" y="427096"/>
                              <a:pt x="474345" y="427096"/>
                            </a:cubicBezTo>
                            <a:cubicBezTo>
                              <a:pt x="451485" y="427096"/>
                              <a:pt x="446723" y="408282"/>
                              <a:pt x="449580" y="390407"/>
                            </a:cubicBezTo>
                            <a:lnTo>
                              <a:pt x="484823" y="142052"/>
                            </a:lnTo>
                            <a:lnTo>
                              <a:pt x="381953" y="142052"/>
                            </a:lnTo>
                            <a:lnTo>
                              <a:pt x="343853" y="404519"/>
                            </a:lnTo>
                            <a:cubicBezTo>
                              <a:pt x="335280" y="462844"/>
                              <a:pt x="361950" y="511763"/>
                              <a:pt x="422910" y="511763"/>
                            </a:cubicBezTo>
                            <a:lnTo>
                              <a:pt x="422910" y="511763"/>
                            </a:lnTo>
                            <a:close/>
                            <a:moveTo>
                              <a:pt x="646748" y="506119"/>
                            </a:moveTo>
                            <a:lnTo>
                              <a:pt x="749618" y="506119"/>
                            </a:lnTo>
                            <a:lnTo>
                              <a:pt x="801053" y="142993"/>
                            </a:lnTo>
                            <a:lnTo>
                              <a:pt x="698183" y="142993"/>
                            </a:lnTo>
                            <a:lnTo>
                              <a:pt x="646748" y="506119"/>
                            </a:lnTo>
                            <a:lnTo>
                              <a:pt x="646748" y="506119"/>
                            </a:lnTo>
                            <a:close/>
                            <a:moveTo>
                              <a:pt x="704850" y="98778"/>
                            </a:moveTo>
                            <a:lnTo>
                              <a:pt x="809625" y="98778"/>
                            </a:lnTo>
                            <a:lnTo>
                              <a:pt x="822960" y="0"/>
                            </a:lnTo>
                            <a:lnTo>
                              <a:pt x="717233" y="0"/>
                            </a:lnTo>
                            <a:lnTo>
                              <a:pt x="704850" y="98778"/>
                            </a:lnTo>
                            <a:lnTo>
                              <a:pt x="704850" y="98778"/>
                            </a:lnTo>
                            <a:close/>
                            <a:moveTo>
                              <a:pt x="802958" y="506119"/>
                            </a:moveTo>
                            <a:lnTo>
                              <a:pt x="905828" y="506119"/>
                            </a:lnTo>
                            <a:lnTo>
                              <a:pt x="976313" y="10348"/>
                            </a:lnTo>
                            <a:lnTo>
                              <a:pt x="873443" y="10348"/>
                            </a:lnTo>
                            <a:lnTo>
                              <a:pt x="802958" y="506119"/>
                            </a:lnTo>
                            <a:lnTo>
                              <a:pt x="802958" y="506119"/>
                            </a:lnTo>
                            <a:close/>
                            <a:moveTo>
                              <a:pt x="1045845" y="511763"/>
                            </a:moveTo>
                            <a:cubicBezTo>
                              <a:pt x="1082993" y="511763"/>
                              <a:pt x="1109663" y="492948"/>
                              <a:pt x="1126808" y="452496"/>
                            </a:cubicBezTo>
                            <a:lnTo>
                              <a:pt x="1132523" y="452496"/>
                            </a:lnTo>
                            <a:lnTo>
                              <a:pt x="1130618" y="506119"/>
                            </a:lnTo>
                            <a:lnTo>
                              <a:pt x="1213485" y="506119"/>
                            </a:lnTo>
                            <a:lnTo>
                              <a:pt x="1283970" y="10348"/>
                            </a:lnTo>
                            <a:lnTo>
                              <a:pt x="1181100" y="10348"/>
                            </a:lnTo>
                            <a:lnTo>
                              <a:pt x="1162050" y="142993"/>
                            </a:lnTo>
                            <a:lnTo>
                              <a:pt x="1169670" y="193793"/>
                            </a:lnTo>
                            <a:lnTo>
                              <a:pt x="1160145" y="193793"/>
                            </a:lnTo>
                            <a:cubicBezTo>
                              <a:pt x="1152525" y="160867"/>
                              <a:pt x="1132523" y="134526"/>
                              <a:pt x="1085850" y="134526"/>
                            </a:cubicBezTo>
                            <a:cubicBezTo>
                              <a:pt x="1030605" y="134526"/>
                              <a:pt x="997268" y="175919"/>
                              <a:pt x="984885" y="269052"/>
                            </a:cubicBezTo>
                            <a:lnTo>
                              <a:pt x="971550" y="365948"/>
                            </a:lnTo>
                            <a:cubicBezTo>
                              <a:pt x="958215" y="451556"/>
                              <a:pt x="971550" y="511763"/>
                              <a:pt x="1045845" y="511763"/>
                            </a:cubicBezTo>
                            <a:lnTo>
                              <a:pt x="1045845" y="511763"/>
                            </a:lnTo>
                            <a:close/>
                            <a:moveTo>
                              <a:pt x="1094423" y="431800"/>
                            </a:moveTo>
                            <a:cubicBezTo>
                              <a:pt x="1067753" y="431800"/>
                              <a:pt x="1066800" y="406400"/>
                              <a:pt x="1069658" y="384763"/>
                            </a:cubicBezTo>
                            <a:lnTo>
                              <a:pt x="1088708" y="257763"/>
                            </a:lnTo>
                            <a:cubicBezTo>
                              <a:pt x="1093470" y="225778"/>
                              <a:pt x="1103948" y="214489"/>
                              <a:pt x="1121093" y="214489"/>
                            </a:cubicBezTo>
                            <a:cubicBezTo>
                              <a:pt x="1148715" y="214489"/>
                              <a:pt x="1148715" y="238948"/>
                              <a:pt x="1144905" y="261526"/>
                            </a:cubicBezTo>
                            <a:lnTo>
                              <a:pt x="1135380" y="325496"/>
                            </a:lnTo>
                            <a:lnTo>
                              <a:pt x="1124903" y="396052"/>
                            </a:lnTo>
                            <a:cubicBezTo>
                              <a:pt x="1120140" y="422393"/>
                              <a:pt x="1109663" y="431800"/>
                              <a:pt x="1094423" y="431800"/>
                            </a:cubicBezTo>
                            <a:lnTo>
                              <a:pt x="1094423" y="431800"/>
                            </a:lnTo>
                            <a:close/>
                            <a:moveTo>
                              <a:pt x="1477328" y="511763"/>
                            </a:moveTo>
                            <a:cubicBezTo>
                              <a:pt x="1562100" y="511763"/>
                              <a:pt x="1602105" y="470370"/>
                              <a:pt x="1615440" y="381000"/>
                            </a:cubicBezTo>
                            <a:lnTo>
                              <a:pt x="1628775" y="285044"/>
                            </a:lnTo>
                            <a:cubicBezTo>
                              <a:pt x="1639253" y="207904"/>
                              <a:pt x="1615440" y="135467"/>
                              <a:pt x="1504950" y="135467"/>
                            </a:cubicBezTo>
                            <a:cubicBezTo>
                              <a:pt x="1421130" y="135467"/>
                              <a:pt x="1381125" y="176859"/>
                              <a:pt x="1367790" y="266230"/>
                            </a:cubicBezTo>
                            <a:lnTo>
                              <a:pt x="1354455" y="362185"/>
                            </a:lnTo>
                            <a:cubicBezTo>
                              <a:pt x="1343978" y="439326"/>
                              <a:pt x="1367790" y="511763"/>
                              <a:pt x="1477328" y="511763"/>
                            </a:cubicBezTo>
                            <a:lnTo>
                              <a:pt x="1477328" y="511763"/>
                            </a:lnTo>
                            <a:close/>
                            <a:moveTo>
                              <a:pt x="1478280" y="430859"/>
                            </a:moveTo>
                            <a:cubicBezTo>
                              <a:pt x="1451610" y="430859"/>
                              <a:pt x="1451610" y="403578"/>
                              <a:pt x="1454468" y="383822"/>
                            </a:cubicBezTo>
                            <a:lnTo>
                              <a:pt x="1472565" y="257763"/>
                            </a:lnTo>
                            <a:cubicBezTo>
                              <a:pt x="1477328" y="225778"/>
                              <a:pt x="1488758" y="214489"/>
                              <a:pt x="1504950" y="214489"/>
                            </a:cubicBezTo>
                            <a:cubicBezTo>
                              <a:pt x="1531620" y="214489"/>
                              <a:pt x="1531620" y="241770"/>
                              <a:pt x="1528763" y="261526"/>
                            </a:cubicBezTo>
                            <a:lnTo>
                              <a:pt x="1511618" y="387585"/>
                            </a:lnTo>
                            <a:cubicBezTo>
                              <a:pt x="1505903" y="420511"/>
                              <a:pt x="1495425" y="430859"/>
                              <a:pt x="1478280" y="430859"/>
                            </a:cubicBezTo>
                            <a:lnTo>
                              <a:pt x="1478280" y="430859"/>
                            </a:lnTo>
                            <a:close/>
                            <a:moveTo>
                              <a:pt x="1841183" y="256822"/>
                            </a:moveTo>
                            <a:lnTo>
                              <a:pt x="1805940" y="506119"/>
                            </a:lnTo>
                            <a:lnTo>
                              <a:pt x="1908810" y="506119"/>
                            </a:lnTo>
                            <a:lnTo>
                              <a:pt x="1946910" y="238948"/>
                            </a:lnTo>
                            <a:cubicBezTo>
                              <a:pt x="1954530" y="186267"/>
                              <a:pt x="1930718" y="134526"/>
                              <a:pt x="1867853" y="134526"/>
                            </a:cubicBezTo>
                            <a:cubicBezTo>
                              <a:pt x="1824990" y="134526"/>
                              <a:pt x="1796415" y="158985"/>
                              <a:pt x="1779270" y="199437"/>
                            </a:cubicBezTo>
                            <a:lnTo>
                              <a:pt x="1772603" y="199437"/>
                            </a:lnTo>
                            <a:lnTo>
                              <a:pt x="1775460" y="142993"/>
                            </a:lnTo>
                            <a:lnTo>
                              <a:pt x="1692593" y="142993"/>
                            </a:lnTo>
                            <a:lnTo>
                              <a:pt x="1641158" y="506119"/>
                            </a:lnTo>
                            <a:lnTo>
                              <a:pt x="1744980" y="506119"/>
                            </a:lnTo>
                            <a:lnTo>
                              <a:pt x="1781175" y="248356"/>
                            </a:lnTo>
                            <a:cubicBezTo>
                              <a:pt x="1785938" y="229541"/>
                              <a:pt x="1799273" y="220133"/>
                              <a:pt x="1814513" y="220133"/>
                            </a:cubicBezTo>
                            <a:cubicBezTo>
                              <a:pt x="1837373" y="219193"/>
                              <a:pt x="1844040" y="238948"/>
                              <a:pt x="1841183" y="256822"/>
                            </a:cubicBezTo>
                            <a:lnTo>
                              <a:pt x="1841183" y="256822"/>
                            </a:lnTo>
                            <a:close/>
                            <a:moveTo>
                              <a:pt x="2129790" y="511763"/>
                            </a:moveTo>
                            <a:cubicBezTo>
                              <a:pt x="2168843" y="511763"/>
                              <a:pt x="2197418" y="490126"/>
                              <a:pt x="2215515" y="448733"/>
                            </a:cubicBezTo>
                            <a:lnTo>
                              <a:pt x="2220278" y="448733"/>
                            </a:lnTo>
                            <a:lnTo>
                              <a:pt x="2217420" y="506119"/>
                            </a:lnTo>
                            <a:lnTo>
                              <a:pt x="2300288" y="506119"/>
                            </a:lnTo>
                            <a:lnTo>
                              <a:pt x="2351723" y="142993"/>
                            </a:lnTo>
                            <a:lnTo>
                              <a:pt x="2248853" y="142993"/>
                            </a:lnTo>
                            <a:lnTo>
                              <a:pt x="2212658" y="397933"/>
                            </a:lnTo>
                            <a:cubicBezTo>
                              <a:pt x="2207895" y="419570"/>
                              <a:pt x="2198370" y="428037"/>
                              <a:pt x="2182178" y="428037"/>
                            </a:cubicBezTo>
                            <a:cubicBezTo>
                              <a:pt x="2159318" y="428037"/>
                              <a:pt x="2154555" y="409222"/>
                              <a:pt x="2157413" y="391348"/>
                            </a:cubicBezTo>
                            <a:lnTo>
                              <a:pt x="2192655" y="142993"/>
                            </a:lnTo>
                            <a:lnTo>
                              <a:pt x="2089785" y="142993"/>
                            </a:lnTo>
                            <a:lnTo>
                              <a:pt x="2051685" y="404519"/>
                            </a:lnTo>
                            <a:cubicBezTo>
                              <a:pt x="2043113" y="462844"/>
                              <a:pt x="2068830" y="511763"/>
                              <a:pt x="2129790" y="511763"/>
                            </a:cubicBezTo>
                            <a:lnTo>
                              <a:pt x="2129790" y="511763"/>
                            </a:lnTo>
                            <a:close/>
                            <a:moveTo>
                              <a:pt x="2438400" y="511763"/>
                            </a:moveTo>
                            <a:cubicBezTo>
                              <a:pt x="2519363" y="511763"/>
                              <a:pt x="2562225" y="478837"/>
                              <a:pt x="2570798" y="410163"/>
                            </a:cubicBezTo>
                            <a:cubicBezTo>
                              <a:pt x="2586038" y="290689"/>
                              <a:pt x="2470785" y="302919"/>
                              <a:pt x="2480310" y="243652"/>
                            </a:cubicBezTo>
                            <a:cubicBezTo>
                              <a:pt x="2483168" y="223896"/>
                              <a:pt x="2496503" y="213548"/>
                              <a:pt x="2524125" y="213548"/>
                            </a:cubicBezTo>
                            <a:cubicBezTo>
                              <a:pt x="2547938" y="213548"/>
                              <a:pt x="2566988" y="220133"/>
                              <a:pt x="2585085" y="228600"/>
                            </a:cubicBezTo>
                            <a:lnTo>
                              <a:pt x="2597468" y="149578"/>
                            </a:lnTo>
                            <a:cubicBezTo>
                              <a:pt x="2566035" y="139230"/>
                              <a:pt x="2530793" y="133585"/>
                              <a:pt x="2501265" y="133585"/>
                            </a:cubicBezTo>
                            <a:cubicBezTo>
                              <a:pt x="2430780" y="133585"/>
                              <a:pt x="2391728" y="166511"/>
                              <a:pt x="2380298" y="230481"/>
                            </a:cubicBezTo>
                            <a:cubicBezTo>
                              <a:pt x="2361248" y="346193"/>
                              <a:pt x="2478405" y="342430"/>
                              <a:pt x="2471738" y="401696"/>
                            </a:cubicBezTo>
                            <a:cubicBezTo>
                              <a:pt x="2469833" y="423333"/>
                              <a:pt x="2456498" y="430859"/>
                              <a:pt x="2433638" y="430859"/>
                            </a:cubicBezTo>
                            <a:cubicBezTo>
                              <a:pt x="2408873" y="430859"/>
                              <a:pt x="2377440" y="423333"/>
                              <a:pt x="2352675" y="413926"/>
                            </a:cubicBezTo>
                            <a:lnTo>
                              <a:pt x="2341245" y="492948"/>
                            </a:lnTo>
                            <a:cubicBezTo>
                              <a:pt x="2370773" y="506119"/>
                              <a:pt x="2405063" y="511763"/>
                              <a:pt x="2438400" y="511763"/>
                            </a:cubicBezTo>
                            <a:lnTo>
                              <a:pt x="2438400" y="511763"/>
                            </a:lnTo>
                            <a:close/>
                            <a:moveTo>
                              <a:pt x="2583180" y="506119"/>
                            </a:moveTo>
                            <a:lnTo>
                              <a:pt x="2686050" y="506119"/>
                            </a:lnTo>
                            <a:lnTo>
                              <a:pt x="2700338" y="403578"/>
                            </a:lnTo>
                            <a:lnTo>
                              <a:pt x="2598420" y="403578"/>
                            </a:lnTo>
                            <a:lnTo>
                              <a:pt x="2583180" y="506119"/>
                            </a:lnTo>
                            <a:lnTo>
                              <a:pt x="2583180" y="506119"/>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4B29" id="Grafik 5" o:spid="_x0000_s1026" style="position:absolute;margin-left:481.85pt;margin-top:799.35pt;width:71.45pt;height:13.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00337,5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" path="m158115,506119v86678,,140018,-24460,153353,-122297c324803,290689,286703,258704,225743,255881r1905,-12229c288608,241770,326708,220133,338138,140170,351473,47978,307658,9407,235268,9407r-164783,l,506119r158115,l158115,506119xm119063,425215l138113,286926r41910,c204788,286926,215265,302919,210503,335844r-5715,41393c200025,412044,184785,424274,160020,424274r-40957,l119063,425215xm149543,212607l167640,86548r36195,c228600,86548,236220,101600,231458,134526r-4763,30104c221933,199437,209550,211667,184785,211667r-35242,l149543,212607xm422910,511763v39053,,67628,-21637,85725,-63030l513398,448733r-2858,57386l593408,506119,644843,142993r-102870,l504825,396993v-4762,21637,-14287,30103,-30480,30103c451485,427096,446723,408282,449580,390407l484823,142052r-102870,l343853,404519v-8573,58325,18097,107244,79057,107244l422910,511763xm646748,506119r102870,l801053,142993r-102870,l646748,506119r,xm704850,98778r104775,l822960,,717233,,704850,98778r,xm802958,506119r102870,l976313,10348r-102870,l802958,506119r,xm1045845,511763v37148,,63818,-18815,80963,-59267l1132523,452496r-1905,53623l1213485,506119,1283970,10348r-102870,l1162050,142993r7620,50800l1160145,193793v-7620,-32926,-27622,-59267,-74295,-59267c1030605,134526,997268,175919,984885,269052r-13335,96896c958215,451556,971550,511763,1045845,511763r,xm1094423,431800v-26670,,-27623,-25400,-24765,-47037l1088708,257763v4762,-31985,15240,-43274,32385,-43274c1148715,214489,1148715,238948,1144905,261526r-9525,63970l1124903,396052v-4763,26341,-15240,35748,-30480,35748l1094423,431800xm1477328,511763v84772,,124777,-41393,138112,-130763l1628775,285044v10478,-77140,-13335,-149577,-123825,-149577c1421130,135467,1381125,176859,1367790,266230r-13335,95955c1343978,439326,1367790,511763,1477328,511763r,xm1478280,430859v-26670,,-26670,-27281,-23812,-47037l1472565,257763v4763,-31985,16193,-43274,32385,-43274c1531620,214489,1531620,241770,1528763,261526r-17145,126059c1505903,420511,1495425,430859,1478280,430859r,xm1841183,256822r-35243,249297l1908810,506119r38100,-267171c1954530,186267,1930718,134526,1867853,134526v-42863,,-71438,24459,-88583,64911l1772603,199437r2857,-56444l1692593,142993r-51435,363126l1744980,506119r36195,-257763c1785938,229541,1799273,220133,1814513,220133v22860,-940,29527,18815,26670,36689l1841183,256822xm2129790,511763v39053,,67628,-21637,85725,-63030l2220278,448733r-2858,57386l2300288,506119r51435,-363126l2248853,142993r-36195,254940c2207895,419570,2198370,428037,2182178,428037v-22860,,-27623,-18815,-24765,-36689l2192655,142993r-102870,l2051685,404519v-8572,58325,17145,107244,78105,107244l2129790,511763xm2438400,511763v80963,,123825,-32926,132398,-101600c2586038,290689,2470785,302919,2480310,243652v2858,-19756,16193,-30104,43815,-30104c2547938,213548,2566988,220133,2585085,228600r12383,-79022c2566035,139230,2530793,133585,2501265,133585v-70485,,-109537,32926,-120967,96896c2361248,346193,2478405,342430,2471738,401696v-1905,21637,-15240,29163,-38100,29163c2408873,430859,2377440,423333,2352675,413926r-11430,79022c2370773,506119,2405063,511763,2438400,511763r,xm2583180,506119r102870,l2700338,403578r-101918,l2583180,506119r,xe" fillcolor="#00a0e6 [3215]" stroked="f">
              <v:stroke joinstyle="miter"/>
              <v:path arrowok="t" o:connecttype="custom" o:connectlocs="53120,167334;104640,126900;75840,84600;76480,80557;113600,46343;79040,3110;23680,3110;0,167334;53120,167334;53120,167334;40000,140586;46400,94864;60480,94864;70720,111038;68800,124723;53760,140275;40000,140275;40000,140586;50240,70293;56320,28615;68480,28615;77760,44477;76160,54430;62080,69982;50240,69982;50240,70293;142080,169200;170880,148361;172480,148361;171520,167334;199360,167334;216640,47277;182080,47277;169600,131255;159360,141208;151040,129077;162880,46966;128320,46966;115520,133743;142080,169200;142080,169200;217280,167334;251840,167334;269120,47277;234560,47277;217280,167334;217280,167334;236800,32658;272000,32658;276480,0;240960,0;236800,32658;236800,32658;269760,167334;304320,167334;328000,3421;293440,3421;269760,167334;269760,167334;351360,169200;378560,149605;380480,149605;379840,167334;407680,167334;431360,3421;396800,3421;390400,47277;392960,64072;389760,64072;364800,44477;330880,88955;326400,120991;351360,169200;351360,169200;367680,142763;359360,127211;365760,85222;376640,70915;384640,86466;381440,107616;377920,130944;367680,142763;367680,142763;496320,169200;542720,125967;547200,94242;505600,44788;459520,88022;455040,119746;496320,169200;496320,169200;496640,142452;488640,126900;494720,85222;505600,70915;513600,86466;507840,128144;496640,142452;496640,142452;618560,84911;606720,167334;641280,167334;654080,79002;627520,44477;597760,65938;595520,65938;596480,47277;568640,47277;551360,167334;586240,167334;598400,82112;609600,72781;618560,84911;618560,84911;715520,169200;744320,148361;745920,148361;744960,167334;772800,167334;790080,47277;755520,47277;743360,131566;733120,141519;724800,129388;736640,47277;702080,47277;689280,133743;715520,169200;715520,169200;819200,169200;863680,135609;833280,80557;848000,70604;868480,75580;872640,49454;840320,44166;799680,76202;830400,132810;817600,142452;790400,136853;786560,162980;819200,169200;819200,169200;867840,167334;902400,167334;907200,133432;872960,133432;867840,167334;867840,167334" o:connectangles="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9E6C" w14:textId="77777777" w:rsidR="00E960C1" w:rsidRDefault="00E960C1" w:rsidP="006D1493">
      <w:r>
        <w:separator/>
      </w:r>
    </w:p>
  </w:footnote>
  <w:footnote w:type="continuationSeparator" w:id="0">
    <w:p w14:paraId="3A8FD0EB" w14:textId="77777777" w:rsidR="00E960C1" w:rsidRDefault="00E960C1" w:rsidP="006D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1F55" w14:textId="77777777" w:rsidR="000E08B4" w:rsidRDefault="00E264B6" w:rsidP="00C055DA">
    <w:pPr>
      <w:pStyle w:val="Nagwek"/>
    </w:pPr>
    <w:r>
      <w:rPr>
        <w:noProof/>
      </w:rPr>
      <mc:AlternateContent>
        <mc:Choice Requires="wps">
          <w:drawing>
            <wp:anchor distT="0" distB="0" distL="114300" distR="114300" simplePos="0" relativeHeight="251664384" behindDoc="0" locked="0" layoutInCell="1" allowOverlap="1" wp14:anchorId="12108680" wp14:editId="1F049DEA">
              <wp:simplePos x="0" y="0"/>
              <wp:positionH relativeFrom="page">
                <wp:posOffset>900430</wp:posOffset>
              </wp:positionH>
              <wp:positionV relativeFrom="page">
                <wp:posOffset>449580</wp:posOffset>
              </wp:positionV>
              <wp:extent cx="1137600" cy="576000"/>
              <wp:effectExtent l="0" t="0" r="5715" b="0"/>
              <wp:wrapNone/>
              <wp:docPr id="1785243721" name="Grafi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7600" cy="576000"/>
                      </a:xfrm>
                      <a:custGeom>
                        <a:avLst/>
                        <a:gdLst>
                          <a:gd name="connsiteX0" fmla="*/ 1881188 w 2699384"/>
                          <a:gd name="connsiteY0" fmla="*/ 1127760 h 1367790"/>
                          <a:gd name="connsiteX1" fmla="*/ 2148840 w 2699384"/>
                          <a:gd name="connsiteY1" fmla="*/ 933450 h 1367790"/>
                          <a:gd name="connsiteX2" fmla="*/ 2238375 w 2699384"/>
                          <a:gd name="connsiteY2" fmla="*/ 298133 h 1367790"/>
                          <a:gd name="connsiteX3" fmla="*/ 2057400 w 2699384"/>
                          <a:gd name="connsiteY3" fmla="*/ 298133 h 1367790"/>
                          <a:gd name="connsiteX4" fmla="*/ 1967865 w 2699384"/>
                          <a:gd name="connsiteY4" fmla="*/ 940118 h 1367790"/>
                          <a:gd name="connsiteX5" fmla="*/ 1901190 w 2699384"/>
                          <a:gd name="connsiteY5" fmla="*/ 988695 h 1367790"/>
                          <a:gd name="connsiteX6" fmla="*/ 1847850 w 2699384"/>
                          <a:gd name="connsiteY6" fmla="*/ 940118 h 1367790"/>
                          <a:gd name="connsiteX7" fmla="*/ 1938338 w 2699384"/>
                          <a:gd name="connsiteY7" fmla="*/ 298133 h 1367790"/>
                          <a:gd name="connsiteX8" fmla="*/ 1757363 w 2699384"/>
                          <a:gd name="connsiteY8" fmla="*/ 298133 h 1367790"/>
                          <a:gd name="connsiteX9" fmla="*/ 1667828 w 2699384"/>
                          <a:gd name="connsiteY9" fmla="*/ 933450 h 1367790"/>
                          <a:gd name="connsiteX10" fmla="*/ 1881188 w 2699384"/>
                          <a:gd name="connsiteY10" fmla="*/ 1127760 h 1367790"/>
                          <a:gd name="connsiteX11" fmla="*/ 1348740 w 2699384"/>
                          <a:gd name="connsiteY11" fmla="*/ 828675 h 1367790"/>
                          <a:gd name="connsiteX12" fmla="*/ 1455420 w 2699384"/>
                          <a:gd name="connsiteY12" fmla="*/ 433388 h 1367790"/>
                          <a:gd name="connsiteX13" fmla="*/ 1471613 w 2699384"/>
                          <a:gd name="connsiteY13" fmla="*/ 433388 h 1367790"/>
                          <a:gd name="connsiteX14" fmla="*/ 1442085 w 2699384"/>
                          <a:gd name="connsiteY14" fmla="*/ 828675 h 1367790"/>
                          <a:gd name="connsiteX15" fmla="*/ 1348740 w 2699384"/>
                          <a:gd name="connsiteY15" fmla="*/ 828675 h 1367790"/>
                          <a:gd name="connsiteX16" fmla="*/ 1097280 w 2699384"/>
                          <a:gd name="connsiteY16" fmla="*/ 1107758 h 1367790"/>
                          <a:gd name="connsiteX17" fmla="*/ 1274445 w 2699384"/>
                          <a:gd name="connsiteY17" fmla="*/ 1107758 h 1367790"/>
                          <a:gd name="connsiteX18" fmla="*/ 1313498 w 2699384"/>
                          <a:gd name="connsiteY18" fmla="*/ 963930 h 1367790"/>
                          <a:gd name="connsiteX19" fmla="*/ 1432560 w 2699384"/>
                          <a:gd name="connsiteY19" fmla="*/ 963930 h 1367790"/>
                          <a:gd name="connsiteX20" fmla="*/ 1422083 w 2699384"/>
                          <a:gd name="connsiteY20" fmla="*/ 1107758 h 1367790"/>
                          <a:gd name="connsiteX21" fmla="*/ 1600200 w 2699384"/>
                          <a:gd name="connsiteY21" fmla="*/ 1107758 h 1367790"/>
                          <a:gd name="connsiteX22" fmla="*/ 1634490 w 2699384"/>
                          <a:gd name="connsiteY22" fmla="*/ 297180 h 1367790"/>
                          <a:gd name="connsiteX23" fmla="*/ 1336358 w 2699384"/>
                          <a:gd name="connsiteY23" fmla="*/ 297180 h 1367790"/>
                          <a:gd name="connsiteX24" fmla="*/ 1097280 w 2699384"/>
                          <a:gd name="connsiteY24" fmla="*/ 1107758 h 1367790"/>
                          <a:gd name="connsiteX25" fmla="*/ 547688 w 2699384"/>
                          <a:gd name="connsiteY25" fmla="*/ 1107758 h 1367790"/>
                          <a:gd name="connsiteX26" fmla="*/ 715328 w 2699384"/>
                          <a:gd name="connsiteY26" fmla="*/ 1107758 h 1367790"/>
                          <a:gd name="connsiteX27" fmla="*/ 771525 w 2699384"/>
                          <a:gd name="connsiteY27" fmla="*/ 707708 h 1367790"/>
                          <a:gd name="connsiteX28" fmla="*/ 782003 w 2699384"/>
                          <a:gd name="connsiteY28" fmla="*/ 707708 h 1367790"/>
                          <a:gd name="connsiteX29" fmla="*/ 880110 w 2699384"/>
                          <a:gd name="connsiteY29" fmla="*/ 1107758 h 1367790"/>
                          <a:gd name="connsiteX30" fmla="*/ 1050608 w 2699384"/>
                          <a:gd name="connsiteY30" fmla="*/ 1107758 h 1367790"/>
                          <a:gd name="connsiteX31" fmla="*/ 1164908 w 2699384"/>
                          <a:gd name="connsiteY31" fmla="*/ 297180 h 1367790"/>
                          <a:gd name="connsiteX32" fmla="*/ 997268 w 2699384"/>
                          <a:gd name="connsiteY32" fmla="*/ 297180 h 1367790"/>
                          <a:gd name="connsiteX33" fmla="*/ 938213 w 2699384"/>
                          <a:gd name="connsiteY33" fmla="*/ 717233 h 1367790"/>
                          <a:gd name="connsiteX34" fmla="*/ 927735 w 2699384"/>
                          <a:gd name="connsiteY34" fmla="*/ 717233 h 1367790"/>
                          <a:gd name="connsiteX35" fmla="*/ 832485 w 2699384"/>
                          <a:gd name="connsiteY35" fmla="*/ 297180 h 1367790"/>
                          <a:gd name="connsiteX36" fmla="*/ 661988 w 2699384"/>
                          <a:gd name="connsiteY36" fmla="*/ 297180 h 1367790"/>
                          <a:gd name="connsiteX37" fmla="*/ 547688 w 2699384"/>
                          <a:gd name="connsiteY37" fmla="*/ 1107758 h 1367790"/>
                          <a:gd name="connsiteX38" fmla="*/ 0 w 2699384"/>
                          <a:gd name="connsiteY38" fmla="*/ 1107758 h 1367790"/>
                          <a:gd name="connsiteX39" fmla="*/ 180975 w 2699384"/>
                          <a:gd name="connsiteY39" fmla="*/ 1107758 h 1367790"/>
                          <a:gd name="connsiteX40" fmla="*/ 231458 w 2699384"/>
                          <a:gd name="connsiteY40" fmla="*/ 752475 h 1367790"/>
                          <a:gd name="connsiteX41" fmla="*/ 249555 w 2699384"/>
                          <a:gd name="connsiteY41" fmla="*/ 752475 h 1367790"/>
                          <a:gd name="connsiteX42" fmla="*/ 318135 w 2699384"/>
                          <a:gd name="connsiteY42" fmla="*/ 1107758 h 1367790"/>
                          <a:gd name="connsiteX43" fmla="*/ 501968 w 2699384"/>
                          <a:gd name="connsiteY43" fmla="*/ 1107758 h 1367790"/>
                          <a:gd name="connsiteX44" fmla="*/ 419100 w 2699384"/>
                          <a:gd name="connsiteY44" fmla="*/ 677228 h 1367790"/>
                          <a:gd name="connsiteX45" fmla="*/ 602933 w 2699384"/>
                          <a:gd name="connsiteY45" fmla="*/ 297180 h 1367790"/>
                          <a:gd name="connsiteX46" fmla="*/ 420053 w 2699384"/>
                          <a:gd name="connsiteY46" fmla="*/ 297180 h 1367790"/>
                          <a:gd name="connsiteX47" fmla="*/ 262890 w 2699384"/>
                          <a:gd name="connsiteY47" fmla="*/ 621030 h 1367790"/>
                          <a:gd name="connsiteX48" fmla="*/ 249555 w 2699384"/>
                          <a:gd name="connsiteY48" fmla="*/ 621030 h 1367790"/>
                          <a:gd name="connsiteX49" fmla="*/ 337185 w 2699384"/>
                          <a:gd name="connsiteY49" fmla="*/ 0 h 1367790"/>
                          <a:gd name="connsiteX50" fmla="*/ 156210 w 2699384"/>
                          <a:gd name="connsiteY50" fmla="*/ 0 h 1367790"/>
                          <a:gd name="connsiteX51" fmla="*/ 0 w 2699384"/>
                          <a:gd name="connsiteY51" fmla="*/ 1107758 h 1367790"/>
                          <a:gd name="connsiteX52" fmla="*/ 2359343 w 2699384"/>
                          <a:gd name="connsiteY52" fmla="*/ 1366838 h 1367790"/>
                          <a:gd name="connsiteX53" fmla="*/ 2449830 w 2699384"/>
                          <a:gd name="connsiteY53" fmla="*/ 721995 h 1367790"/>
                          <a:gd name="connsiteX54" fmla="*/ 2625090 w 2699384"/>
                          <a:gd name="connsiteY54" fmla="*/ 721995 h 1367790"/>
                          <a:gd name="connsiteX55" fmla="*/ 2644140 w 2699384"/>
                          <a:gd name="connsiteY55" fmla="*/ 585788 h 1367790"/>
                          <a:gd name="connsiteX56" fmla="*/ 2468880 w 2699384"/>
                          <a:gd name="connsiteY56" fmla="*/ 585788 h 1367790"/>
                          <a:gd name="connsiteX57" fmla="*/ 2489835 w 2699384"/>
                          <a:gd name="connsiteY57" fmla="*/ 434340 h 1367790"/>
                          <a:gd name="connsiteX58" fmla="*/ 2680335 w 2699384"/>
                          <a:gd name="connsiteY58" fmla="*/ 434340 h 1367790"/>
                          <a:gd name="connsiteX59" fmla="*/ 2699385 w 2699384"/>
                          <a:gd name="connsiteY59" fmla="*/ 298133 h 1367790"/>
                          <a:gd name="connsiteX60" fmla="*/ 2327910 w 2699384"/>
                          <a:gd name="connsiteY60" fmla="*/ 298133 h 1367790"/>
                          <a:gd name="connsiteX61" fmla="*/ 2177415 w 2699384"/>
                          <a:gd name="connsiteY61" fmla="*/ 1367790 h 1367790"/>
                          <a:gd name="connsiteX62" fmla="*/ 2359343 w 2699384"/>
                          <a:gd name="connsiteY62" fmla="*/ 1367790 h 136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2699384" h="1367790">
                            <a:moveTo>
                              <a:pt x="1881188" y="1127760"/>
                            </a:moveTo>
                            <a:cubicBezTo>
                              <a:pt x="2058353" y="1127760"/>
                              <a:pt x="2128838" y="1071563"/>
                              <a:pt x="2148840" y="933450"/>
                            </a:cubicBezTo>
                            <a:lnTo>
                              <a:pt x="2238375" y="298133"/>
                            </a:lnTo>
                            <a:lnTo>
                              <a:pt x="2057400" y="298133"/>
                            </a:lnTo>
                            <a:lnTo>
                              <a:pt x="1967865" y="940118"/>
                            </a:lnTo>
                            <a:cubicBezTo>
                              <a:pt x="1963103" y="974408"/>
                              <a:pt x="1942148" y="988695"/>
                              <a:pt x="1901190" y="988695"/>
                            </a:cubicBezTo>
                            <a:cubicBezTo>
                              <a:pt x="1860233" y="988695"/>
                              <a:pt x="1843088" y="973455"/>
                              <a:pt x="1847850" y="940118"/>
                            </a:cubicBezTo>
                            <a:lnTo>
                              <a:pt x="1938338" y="298133"/>
                            </a:lnTo>
                            <a:lnTo>
                              <a:pt x="1757363" y="298133"/>
                            </a:lnTo>
                            <a:lnTo>
                              <a:pt x="1667828" y="933450"/>
                            </a:lnTo>
                            <a:cubicBezTo>
                              <a:pt x="1648778" y="1072515"/>
                              <a:pt x="1710690" y="1127760"/>
                              <a:pt x="1881188" y="1127760"/>
                            </a:cubicBezTo>
                            <a:close/>
                            <a:moveTo>
                              <a:pt x="1348740" y="828675"/>
                            </a:moveTo>
                            <a:lnTo>
                              <a:pt x="1455420" y="433388"/>
                            </a:lnTo>
                            <a:lnTo>
                              <a:pt x="1471613" y="433388"/>
                            </a:lnTo>
                            <a:lnTo>
                              <a:pt x="1442085" y="828675"/>
                            </a:lnTo>
                            <a:lnTo>
                              <a:pt x="1348740" y="828675"/>
                            </a:lnTo>
                            <a:close/>
                            <a:moveTo>
                              <a:pt x="1097280" y="1107758"/>
                            </a:moveTo>
                            <a:lnTo>
                              <a:pt x="1274445" y="1107758"/>
                            </a:lnTo>
                            <a:lnTo>
                              <a:pt x="1313498" y="963930"/>
                            </a:lnTo>
                            <a:lnTo>
                              <a:pt x="1432560" y="963930"/>
                            </a:lnTo>
                            <a:lnTo>
                              <a:pt x="1422083" y="1107758"/>
                            </a:lnTo>
                            <a:lnTo>
                              <a:pt x="1600200" y="1107758"/>
                            </a:lnTo>
                            <a:lnTo>
                              <a:pt x="1634490" y="297180"/>
                            </a:lnTo>
                            <a:lnTo>
                              <a:pt x="1336358" y="297180"/>
                            </a:lnTo>
                            <a:lnTo>
                              <a:pt x="1097280" y="1107758"/>
                            </a:lnTo>
                            <a:close/>
                            <a:moveTo>
                              <a:pt x="547688" y="1107758"/>
                            </a:moveTo>
                            <a:lnTo>
                              <a:pt x="715328" y="1107758"/>
                            </a:lnTo>
                            <a:lnTo>
                              <a:pt x="771525" y="707708"/>
                            </a:lnTo>
                            <a:lnTo>
                              <a:pt x="782003" y="707708"/>
                            </a:lnTo>
                            <a:lnTo>
                              <a:pt x="880110" y="1107758"/>
                            </a:lnTo>
                            <a:lnTo>
                              <a:pt x="1050608" y="1107758"/>
                            </a:lnTo>
                            <a:lnTo>
                              <a:pt x="1164908" y="297180"/>
                            </a:lnTo>
                            <a:lnTo>
                              <a:pt x="997268" y="297180"/>
                            </a:lnTo>
                            <a:lnTo>
                              <a:pt x="938213" y="717233"/>
                            </a:lnTo>
                            <a:lnTo>
                              <a:pt x="927735" y="717233"/>
                            </a:lnTo>
                            <a:lnTo>
                              <a:pt x="832485" y="297180"/>
                            </a:lnTo>
                            <a:lnTo>
                              <a:pt x="661988" y="297180"/>
                            </a:lnTo>
                            <a:lnTo>
                              <a:pt x="547688" y="1107758"/>
                            </a:lnTo>
                            <a:close/>
                            <a:moveTo>
                              <a:pt x="0" y="1107758"/>
                            </a:moveTo>
                            <a:lnTo>
                              <a:pt x="180975" y="1107758"/>
                            </a:lnTo>
                            <a:lnTo>
                              <a:pt x="231458" y="752475"/>
                            </a:lnTo>
                            <a:lnTo>
                              <a:pt x="249555" y="752475"/>
                            </a:lnTo>
                            <a:lnTo>
                              <a:pt x="318135" y="1107758"/>
                            </a:lnTo>
                            <a:lnTo>
                              <a:pt x="501968" y="1107758"/>
                            </a:lnTo>
                            <a:lnTo>
                              <a:pt x="419100" y="677228"/>
                            </a:lnTo>
                            <a:lnTo>
                              <a:pt x="602933" y="297180"/>
                            </a:lnTo>
                            <a:lnTo>
                              <a:pt x="420053" y="297180"/>
                            </a:lnTo>
                            <a:lnTo>
                              <a:pt x="262890" y="621030"/>
                            </a:lnTo>
                            <a:lnTo>
                              <a:pt x="249555" y="621030"/>
                            </a:lnTo>
                            <a:lnTo>
                              <a:pt x="337185" y="0"/>
                            </a:lnTo>
                            <a:lnTo>
                              <a:pt x="156210" y="0"/>
                            </a:lnTo>
                            <a:lnTo>
                              <a:pt x="0" y="1107758"/>
                            </a:lnTo>
                            <a:close/>
                            <a:moveTo>
                              <a:pt x="2359343" y="1366838"/>
                            </a:moveTo>
                            <a:lnTo>
                              <a:pt x="2449830" y="721995"/>
                            </a:lnTo>
                            <a:lnTo>
                              <a:pt x="2625090" y="721995"/>
                            </a:lnTo>
                            <a:lnTo>
                              <a:pt x="2644140" y="585788"/>
                            </a:lnTo>
                            <a:lnTo>
                              <a:pt x="2468880" y="585788"/>
                            </a:lnTo>
                            <a:lnTo>
                              <a:pt x="2489835" y="434340"/>
                            </a:lnTo>
                            <a:lnTo>
                              <a:pt x="2680335" y="434340"/>
                            </a:lnTo>
                            <a:lnTo>
                              <a:pt x="2699385" y="298133"/>
                            </a:lnTo>
                            <a:lnTo>
                              <a:pt x="2327910" y="298133"/>
                            </a:lnTo>
                            <a:lnTo>
                              <a:pt x="2177415" y="1367790"/>
                            </a:lnTo>
                            <a:lnTo>
                              <a:pt x="2359343" y="1367790"/>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FF24" id="Grafik 3" o:spid="_x0000_s1026" style="position:absolute;margin-left:70.9pt;margin-top:35.4pt;width:89.55pt;height:45.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4,136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" path="m1881188,1127760v177165,,247650,-56197,267652,-194310l2238375,298133r-180975,l1967865,940118v-4762,34290,-25717,48577,-66675,48577c1860233,988695,1843088,973455,1847850,940118r90488,-641985l1757363,298133r-89535,635317c1648778,1072515,1710690,1127760,1881188,1127760xm1348740,828675l1455420,433388r16193,l1442085,828675r-93345,xm1097280,1107758r177165,l1313498,963930r119062,l1422083,1107758r178117,l1634490,297180r-298132,l1097280,1107758xm547688,1107758r167640,l771525,707708r10478,l880110,1107758r170498,l1164908,297180r-167640,l938213,717233r-10478,l832485,297180r-170497,l547688,1107758xm,1107758r180975,l231458,752475r18097,l318135,1107758r183833,l419100,677228,602933,297180r-182880,l262890,621030r-13335,l337185,,156210,,,1107758xm2359343,1366838r90487,-644843l2625090,721995r19050,-136207l2468880,585788r20955,-151448l2680335,434340r19050,-136207l2327910,298133,2177415,1367790r181928,l2359343,1366838xe" fillcolor="#00a0e6 [3215]" stroked="f">
              <v:stroke joinstyle="miter"/>
              <v:path arrowok="t" o:connecttype="custom" o:connectlocs="792788,474919;905585,393092;943317,125549;867049,125549;829316,395900;801218,416357;778738,395900;816873,125549;740605,125549;702872,393092;792788,474919;568399,348969;613357,182507;620181,182507;607737,348969;568399,348969;462426,466496;537089,466496;553547,405928;603723,405928;599308,466496;674371,466496;688822,125148;563181,125148;462426,466496;230812,466496;301460,466496;325143,298028;329559,298028;370904,466496;442757,466496;490927,125148;420278,125148;395391,302039;390975,302039;350834,125148;278981,125148;230812,466496;0,466496;76268,466496;97543,316880;105170,316880;134071,466496;211544,466496;176621,285192;254094,125148;177023,125148;110790,261526;105170,261526;142100,0;65831,0;0,466496;994297,575599;1032431,304045;1106290,304045;1114319,246685;1040459,246685;1049290,182908;1129572,182908;1137600,125549;981050,125549;917627,576000;994297,576000" o:connectangles="0,0,0,0,0,0,0,0,0,0,0,0,0,0,0,0,0,0,0,0,0,0,0,0,0,0,0,0,0,0,0,0,0,0,0,0,0,0,0,0,0,0,0,0,0,0,0,0,0,0,0,0,0,0,0,0,0,0,0,0,0,0,0"/>
              <o:lock v:ext="edit" aspectratio="t"/>
              <w10:wrap anchorx="page" anchory="page"/>
            </v:shape>
          </w:pict>
        </mc:Fallback>
      </mc:AlternateContent>
    </w:r>
    <w:r w:rsidR="00D94A89">
      <w:rPr>
        <w:noProof/>
      </w:rPr>
      <mc:AlternateContent>
        <mc:Choice Requires="wps">
          <w:drawing>
            <wp:anchor distT="0" distB="0" distL="114300" distR="114300" simplePos="0" relativeHeight="251661312" behindDoc="0" locked="0" layoutInCell="1" allowOverlap="1" wp14:anchorId="0F2AE371" wp14:editId="7B6419D3">
              <wp:simplePos x="0" y="0"/>
              <wp:positionH relativeFrom="page">
                <wp:posOffset>71755</wp:posOffset>
              </wp:positionH>
              <wp:positionV relativeFrom="page">
                <wp:posOffset>3780790</wp:posOffset>
              </wp:positionV>
              <wp:extent cx="270000" cy="0"/>
              <wp:effectExtent l="0" t="0" r="9525" b="12700"/>
              <wp:wrapNone/>
              <wp:docPr id="736067093" name="Gerade Verbindung 4"/>
              <wp:cNvGraphicFramePr/>
              <a:graphic xmlns:a="http://schemas.openxmlformats.org/drawingml/2006/main">
                <a:graphicData uri="http://schemas.microsoft.com/office/word/2010/wordprocessingShape">
                  <wps:wsp>
                    <wps:cNvCnPr/>
                    <wps:spPr>
                      <a:xfrm>
                        <a:off x="0" y="0"/>
                        <a:ext cx="27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3C1F2B" id="Gerade Verbindung 4"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297.7pt" to="26.9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" strokecolor="#00a0e6 [3215]"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392A" w14:textId="77777777" w:rsidR="00D55442" w:rsidRDefault="005E07C7" w:rsidP="00C055DA">
    <w:pPr>
      <w:pStyle w:val="Nagwek"/>
    </w:pPr>
    <w:r>
      <w:rPr>
        <w:noProof/>
      </w:rPr>
      <mc:AlternateContent>
        <mc:Choice Requires="wps">
          <w:drawing>
            <wp:anchor distT="0" distB="0" distL="114300" distR="114300" simplePos="0" relativeHeight="251659264" behindDoc="0" locked="0" layoutInCell="1" allowOverlap="1" wp14:anchorId="5E8F33CA" wp14:editId="36C2A82C">
              <wp:simplePos x="0" y="0"/>
              <wp:positionH relativeFrom="page">
                <wp:posOffset>71755</wp:posOffset>
              </wp:positionH>
              <wp:positionV relativeFrom="page">
                <wp:posOffset>3780790</wp:posOffset>
              </wp:positionV>
              <wp:extent cx="270000" cy="0"/>
              <wp:effectExtent l="0" t="0" r="9525" b="12700"/>
              <wp:wrapNone/>
              <wp:docPr id="1562537301" name="Gerade Verbindung 4"/>
              <wp:cNvGraphicFramePr/>
              <a:graphic xmlns:a="http://schemas.openxmlformats.org/drawingml/2006/main">
                <a:graphicData uri="http://schemas.microsoft.com/office/word/2010/wordprocessingShape">
                  <wps:wsp>
                    <wps:cNvCnPr/>
                    <wps:spPr>
                      <a:xfrm>
                        <a:off x="0" y="0"/>
                        <a:ext cx="27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A113FA" id="Gerade Verbindung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297.7pt" to="26.9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" strokecolor="#00a0e6 [3215]" strokeweight=".5pt">
              <v:stroke joinstyle="miter"/>
              <w10:wrap anchorx="page" anchory="page"/>
            </v:line>
          </w:pict>
        </mc:Fallback>
      </mc:AlternateContent>
    </w:r>
    <w:r w:rsidR="000E08B4">
      <w:rPr>
        <w:noProof/>
      </w:rPr>
      <mc:AlternateContent>
        <mc:Choice Requires="wps">
          <w:drawing>
            <wp:anchor distT="0" distB="0" distL="114300" distR="114300" simplePos="0" relativeHeight="251662336" behindDoc="0" locked="0" layoutInCell="1" allowOverlap="1" wp14:anchorId="64BA6704" wp14:editId="5E0EE5C9">
              <wp:simplePos x="0" y="0"/>
              <wp:positionH relativeFrom="page">
                <wp:posOffset>900430</wp:posOffset>
              </wp:positionH>
              <wp:positionV relativeFrom="page">
                <wp:posOffset>450215</wp:posOffset>
              </wp:positionV>
              <wp:extent cx="1137600" cy="576000"/>
              <wp:effectExtent l="0" t="0" r="5715" b="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7600" cy="576000"/>
                      </a:xfrm>
                      <a:custGeom>
                        <a:avLst/>
                        <a:gdLst>
                          <a:gd name="connsiteX0" fmla="*/ 1881188 w 2699384"/>
                          <a:gd name="connsiteY0" fmla="*/ 1127760 h 1367790"/>
                          <a:gd name="connsiteX1" fmla="*/ 2148840 w 2699384"/>
                          <a:gd name="connsiteY1" fmla="*/ 933450 h 1367790"/>
                          <a:gd name="connsiteX2" fmla="*/ 2238375 w 2699384"/>
                          <a:gd name="connsiteY2" fmla="*/ 298133 h 1367790"/>
                          <a:gd name="connsiteX3" fmla="*/ 2057400 w 2699384"/>
                          <a:gd name="connsiteY3" fmla="*/ 298133 h 1367790"/>
                          <a:gd name="connsiteX4" fmla="*/ 1967865 w 2699384"/>
                          <a:gd name="connsiteY4" fmla="*/ 940118 h 1367790"/>
                          <a:gd name="connsiteX5" fmla="*/ 1901190 w 2699384"/>
                          <a:gd name="connsiteY5" fmla="*/ 988695 h 1367790"/>
                          <a:gd name="connsiteX6" fmla="*/ 1847850 w 2699384"/>
                          <a:gd name="connsiteY6" fmla="*/ 940118 h 1367790"/>
                          <a:gd name="connsiteX7" fmla="*/ 1938338 w 2699384"/>
                          <a:gd name="connsiteY7" fmla="*/ 298133 h 1367790"/>
                          <a:gd name="connsiteX8" fmla="*/ 1757363 w 2699384"/>
                          <a:gd name="connsiteY8" fmla="*/ 298133 h 1367790"/>
                          <a:gd name="connsiteX9" fmla="*/ 1667828 w 2699384"/>
                          <a:gd name="connsiteY9" fmla="*/ 933450 h 1367790"/>
                          <a:gd name="connsiteX10" fmla="*/ 1881188 w 2699384"/>
                          <a:gd name="connsiteY10" fmla="*/ 1127760 h 1367790"/>
                          <a:gd name="connsiteX11" fmla="*/ 1348740 w 2699384"/>
                          <a:gd name="connsiteY11" fmla="*/ 828675 h 1367790"/>
                          <a:gd name="connsiteX12" fmla="*/ 1455420 w 2699384"/>
                          <a:gd name="connsiteY12" fmla="*/ 433388 h 1367790"/>
                          <a:gd name="connsiteX13" fmla="*/ 1471613 w 2699384"/>
                          <a:gd name="connsiteY13" fmla="*/ 433388 h 1367790"/>
                          <a:gd name="connsiteX14" fmla="*/ 1442085 w 2699384"/>
                          <a:gd name="connsiteY14" fmla="*/ 828675 h 1367790"/>
                          <a:gd name="connsiteX15" fmla="*/ 1348740 w 2699384"/>
                          <a:gd name="connsiteY15" fmla="*/ 828675 h 1367790"/>
                          <a:gd name="connsiteX16" fmla="*/ 1097280 w 2699384"/>
                          <a:gd name="connsiteY16" fmla="*/ 1107758 h 1367790"/>
                          <a:gd name="connsiteX17" fmla="*/ 1274445 w 2699384"/>
                          <a:gd name="connsiteY17" fmla="*/ 1107758 h 1367790"/>
                          <a:gd name="connsiteX18" fmla="*/ 1313498 w 2699384"/>
                          <a:gd name="connsiteY18" fmla="*/ 963930 h 1367790"/>
                          <a:gd name="connsiteX19" fmla="*/ 1432560 w 2699384"/>
                          <a:gd name="connsiteY19" fmla="*/ 963930 h 1367790"/>
                          <a:gd name="connsiteX20" fmla="*/ 1422083 w 2699384"/>
                          <a:gd name="connsiteY20" fmla="*/ 1107758 h 1367790"/>
                          <a:gd name="connsiteX21" fmla="*/ 1600200 w 2699384"/>
                          <a:gd name="connsiteY21" fmla="*/ 1107758 h 1367790"/>
                          <a:gd name="connsiteX22" fmla="*/ 1634490 w 2699384"/>
                          <a:gd name="connsiteY22" fmla="*/ 297180 h 1367790"/>
                          <a:gd name="connsiteX23" fmla="*/ 1336358 w 2699384"/>
                          <a:gd name="connsiteY23" fmla="*/ 297180 h 1367790"/>
                          <a:gd name="connsiteX24" fmla="*/ 1097280 w 2699384"/>
                          <a:gd name="connsiteY24" fmla="*/ 1107758 h 1367790"/>
                          <a:gd name="connsiteX25" fmla="*/ 547688 w 2699384"/>
                          <a:gd name="connsiteY25" fmla="*/ 1107758 h 1367790"/>
                          <a:gd name="connsiteX26" fmla="*/ 715328 w 2699384"/>
                          <a:gd name="connsiteY26" fmla="*/ 1107758 h 1367790"/>
                          <a:gd name="connsiteX27" fmla="*/ 771525 w 2699384"/>
                          <a:gd name="connsiteY27" fmla="*/ 707708 h 1367790"/>
                          <a:gd name="connsiteX28" fmla="*/ 782003 w 2699384"/>
                          <a:gd name="connsiteY28" fmla="*/ 707708 h 1367790"/>
                          <a:gd name="connsiteX29" fmla="*/ 880110 w 2699384"/>
                          <a:gd name="connsiteY29" fmla="*/ 1107758 h 1367790"/>
                          <a:gd name="connsiteX30" fmla="*/ 1050608 w 2699384"/>
                          <a:gd name="connsiteY30" fmla="*/ 1107758 h 1367790"/>
                          <a:gd name="connsiteX31" fmla="*/ 1164908 w 2699384"/>
                          <a:gd name="connsiteY31" fmla="*/ 297180 h 1367790"/>
                          <a:gd name="connsiteX32" fmla="*/ 997268 w 2699384"/>
                          <a:gd name="connsiteY32" fmla="*/ 297180 h 1367790"/>
                          <a:gd name="connsiteX33" fmla="*/ 938213 w 2699384"/>
                          <a:gd name="connsiteY33" fmla="*/ 717233 h 1367790"/>
                          <a:gd name="connsiteX34" fmla="*/ 927735 w 2699384"/>
                          <a:gd name="connsiteY34" fmla="*/ 717233 h 1367790"/>
                          <a:gd name="connsiteX35" fmla="*/ 832485 w 2699384"/>
                          <a:gd name="connsiteY35" fmla="*/ 297180 h 1367790"/>
                          <a:gd name="connsiteX36" fmla="*/ 661988 w 2699384"/>
                          <a:gd name="connsiteY36" fmla="*/ 297180 h 1367790"/>
                          <a:gd name="connsiteX37" fmla="*/ 547688 w 2699384"/>
                          <a:gd name="connsiteY37" fmla="*/ 1107758 h 1367790"/>
                          <a:gd name="connsiteX38" fmla="*/ 0 w 2699384"/>
                          <a:gd name="connsiteY38" fmla="*/ 1107758 h 1367790"/>
                          <a:gd name="connsiteX39" fmla="*/ 180975 w 2699384"/>
                          <a:gd name="connsiteY39" fmla="*/ 1107758 h 1367790"/>
                          <a:gd name="connsiteX40" fmla="*/ 231458 w 2699384"/>
                          <a:gd name="connsiteY40" fmla="*/ 752475 h 1367790"/>
                          <a:gd name="connsiteX41" fmla="*/ 249555 w 2699384"/>
                          <a:gd name="connsiteY41" fmla="*/ 752475 h 1367790"/>
                          <a:gd name="connsiteX42" fmla="*/ 318135 w 2699384"/>
                          <a:gd name="connsiteY42" fmla="*/ 1107758 h 1367790"/>
                          <a:gd name="connsiteX43" fmla="*/ 501968 w 2699384"/>
                          <a:gd name="connsiteY43" fmla="*/ 1107758 h 1367790"/>
                          <a:gd name="connsiteX44" fmla="*/ 419100 w 2699384"/>
                          <a:gd name="connsiteY44" fmla="*/ 677228 h 1367790"/>
                          <a:gd name="connsiteX45" fmla="*/ 602933 w 2699384"/>
                          <a:gd name="connsiteY45" fmla="*/ 297180 h 1367790"/>
                          <a:gd name="connsiteX46" fmla="*/ 420053 w 2699384"/>
                          <a:gd name="connsiteY46" fmla="*/ 297180 h 1367790"/>
                          <a:gd name="connsiteX47" fmla="*/ 262890 w 2699384"/>
                          <a:gd name="connsiteY47" fmla="*/ 621030 h 1367790"/>
                          <a:gd name="connsiteX48" fmla="*/ 249555 w 2699384"/>
                          <a:gd name="connsiteY48" fmla="*/ 621030 h 1367790"/>
                          <a:gd name="connsiteX49" fmla="*/ 337185 w 2699384"/>
                          <a:gd name="connsiteY49" fmla="*/ 0 h 1367790"/>
                          <a:gd name="connsiteX50" fmla="*/ 156210 w 2699384"/>
                          <a:gd name="connsiteY50" fmla="*/ 0 h 1367790"/>
                          <a:gd name="connsiteX51" fmla="*/ 0 w 2699384"/>
                          <a:gd name="connsiteY51" fmla="*/ 1107758 h 1367790"/>
                          <a:gd name="connsiteX52" fmla="*/ 2359343 w 2699384"/>
                          <a:gd name="connsiteY52" fmla="*/ 1366838 h 1367790"/>
                          <a:gd name="connsiteX53" fmla="*/ 2449830 w 2699384"/>
                          <a:gd name="connsiteY53" fmla="*/ 721995 h 1367790"/>
                          <a:gd name="connsiteX54" fmla="*/ 2625090 w 2699384"/>
                          <a:gd name="connsiteY54" fmla="*/ 721995 h 1367790"/>
                          <a:gd name="connsiteX55" fmla="*/ 2644140 w 2699384"/>
                          <a:gd name="connsiteY55" fmla="*/ 585788 h 1367790"/>
                          <a:gd name="connsiteX56" fmla="*/ 2468880 w 2699384"/>
                          <a:gd name="connsiteY56" fmla="*/ 585788 h 1367790"/>
                          <a:gd name="connsiteX57" fmla="*/ 2489835 w 2699384"/>
                          <a:gd name="connsiteY57" fmla="*/ 434340 h 1367790"/>
                          <a:gd name="connsiteX58" fmla="*/ 2680335 w 2699384"/>
                          <a:gd name="connsiteY58" fmla="*/ 434340 h 1367790"/>
                          <a:gd name="connsiteX59" fmla="*/ 2699385 w 2699384"/>
                          <a:gd name="connsiteY59" fmla="*/ 298133 h 1367790"/>
                          <a:gd name="connsiteX60" fmla="*/ 2327910 w 2699384"/>
                          <a:gd name="connsiteY60" fmla="*/ 298133 h 1367790"/>
                          <a:gd name="connsiteX61" fmla="*/ 2177415 w 2699384"/>
                          <a:gd name="connsiteY61" fmla="*/ 1367790 h 1367790"/>
                          <a:gd name="connsiteX62" fmla="*/ 2359343 w 2699384"/>
                          <a:gd name="connsiteY62" fmla="*/ 1367790 h 136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2699384" h="1367790">
                            <a:moveTo>
                              <a:pt x="1881188" y="1127760"/>
                            </a:moveTo>
                            <a:cubicBezTo>
                              <a:pt x="2058353" y="1127760"/>
                              <a:pt x="2128838" y="1071563"/>
                              <a:pt x="2148840" y="933450"/>
                            </a:cubicBezTo>
                            <a:lnTo>
                              <a:pt x="2238375" y="298133"/>
                            </a:lnTo>
                            <a:lnTo>
                              <a:pt x="2057400" y="298133"/>
                            </a:lnTo>
                            <a:lnTo>
                              <a:pt x="1967865" y="940118"/>
                            </a:lnTo>
                            <a:cubicBezTo>
                              <a:pt x="1963103" y="974408"/>
                              <a:pt x="1942148" y="988695"/>
                              <a:pt x="1901190" y="988695"/>
                            </a:cubicBezTo>
                            <a:cubicBezTo>
                              <a:pt x="1860233" y="988695"/>
                              <a:pt x="1843088" y="973455"/>
                              <a:pt x="1847850" y="940118"/>
                            </a:cubicBezTo>
                            <a:lnTo>
                              <a:pt x="1938338" y="298133"/>
                            </a:lnTo>
                            <a:lnTo>
                              <a:pt x="1757363" y="298133"/>
                            </a:lnTo>
                            <a:lnTo>
                              <a:pt x="1667828" y="933450"/>
                            </a:lnTo>
                            <a:cubicBezTo>
                              <a:pt x="1648778" y="1072515"/>
                              <a:pt x="1710690" y="1127760"/>
                              <a:pt x="1881188" y="1127760"/>
                            </a:cubicBezTo>
                            <a:close/>
                            <a:moveTo>
                              <a:pt x="1348740" y="828675"/>
                            </a:moveTo>
                            <a:lnTo>
                              <a:pt x="1455420" y="433388"/>
                            </a:lnTo>
                            <a:lnTo>
                              <a:pt x="1471613" y="433388"/>
                            </a:lnTo>
                            <a:lnTo>
                              <a:pt x="1442085" y="828675"/>
                            </a:lnTo>
                            <a:lnTo>
                              <a:pt x="1348740" y="828675"/>
                            </a:lnTo>
                            <a:close/>
                            <a:moveTo>
                              <a:pt x="1097280" y="1107758"/>
                            </a:moveTo>
                            <a:lnTo>
                              <a:pt x="1274445" y="1107758"/>
                            </a:lnTo>
                            <a:lnTo>
                              <a:pt x="1313498" y="963930"/>
                            </a:lnTo>
                            <a:lnTo>
                              <a:pt x="1432560" y="963930"/>
                            </a:lnTo>
                            <a:lnTo>
                              <a:pt x="1422083" y="1107758"/>
                            </a:lnTo>
                            <a:lnTo>
                              <a:pt x="1600200" y="1107758"/>
                            </a:lnTo>
                            <a:lnTo>
                              <a:pt x="1634490" y="297180"/>
                            </a:lnTo>
                            <a:lnTo>
                              <a:pt x="1336358" y="297180"/>
                            </a:lnTo>
                            <a:lnTo>
                              <a:pt x="1097280" y="1107758"/>
                            </a:lnTo>
                            <a:close/>
                            <a:moveTo>
                              <a:pt x="547688" y="1107758"/>
                            </a:moveTo>
                            <a:lnTo>
                              <a:pt x="715328" y="1107758"/>
                            </a:lnTo>
                            <a:lnTo>
                              <a:pt x="771525" y="707708"/>
                            </a:lnTo>
                            <a:lnTo>
                              <a:pt x="782003" y="707708"/>
                            </a:lnTo>
                            <a:lnTo>
                              <a:pt x="880110" y="1107758"/>
                            </a:lnTo>
                            <a:lnTo>
                              <a:pt x="1050608" y="1107758"/>
                            </a:lnTo>
                            <a:lnTo>
                              <a:pt x="1164908" y="297180"/>
                            </a:lnTo>
                            <a:lnTo>
                              <a:pt x="997268" y="297180"/>
                            </a:lnTo>
                            <a:lnTo>
                              <a:pt x="938213" y="717233"/>
                            </a:lnTo>
                            <a:lnTo>
                              <a:pt x="927735" y="717233"/>
                            </a:lnTo>
                            <a:lnTo>
                              <a:pt x="832485" y="297180"/>
                            </a:lnTo>
                            <a:lnTo>
                              <a:pt x="661988" y="297180"/>
                            </a:lnTo>
                            <a:lnTo>
                              <a:pt x="547688" y="1107758"/>
                            </a:lnTo>
                            <a:close/>
                            <a:moveTo>
                              <a:pt x="0" y="1107758"/>
                            </a:moveTo>
                            <a:lnTo>
                              <a:pt x="180975" y="1107758"/>
                            </a:lnTo>
                            <a:lnTo>
                              <a:pt x="231458" y="752475"/>
                            </a:lnTo>
                            <a:lnTo>
                              <a:pt x="249555" y="752475"/>
                            </a:lnTo>
                            <a:lnTo>
                              <a:pt x="318135" y="1107758"/>
                            </a:lnTo>
                            <a:lnTo>
                              <a:pt x="501968" y="1107758"/>
                            </a:lnTo>
                            <a:lnTo>
                              <a:pt x="419100" y="677228"/>
                            </a:lnTo>
                            <a:lnTo>
                              <a:pt x="602933" y="297180"/>
                            </a:lnTo>
                            <a:lnTo>
                              <a:pt x="420053" y="297180"/>
                            </a:lnTo>
                            <a:lnTo>
                              <a:pt x="262890" y="621030"/>
                            </a:lnTo>
                            <a:lnTo>
                              <a:pt x="249555" y="621030"/>
                            </a:lnTo>
                            <a:lnTo>
                              <a:pt x="337185" y="0"/>
                            </a:lnTo>
                            <a:lnTo>
                              <a:pt x="156210" y="0"/>
                            </a:lnTo>
                            <a:lnTo>
                              <a:pt x="0" y="1107758"/>
                            </a:lnTo>
                            <a:close/>
                            <a:moveTo>
                              <a:pt x="2359343" y="1366838"/>
                            </a:moveTo>
                            <a:lnTo>
                              <a:pt x="2449830" y="721995"/>
                            </a:lnTo>
                            <a:lnTo>
                              <a:pt x="2625090" y="721995"/>
                            </a:lnTo>
                            <a:lnTo>
                              <a:pt x="2644140" y="585788"/>
                            </a:lnTo>
                            <a:lnTo>
                              <a:pt x="2468880" y="585788"/>
                            </a:lnTo>
                            <a:lnTo>
                              <a:pt x="2489835" y="434340"/>
                            </a:lnTo>
                            <a:lnTo>
                              <a:pt x="2680335" y="434340"/>
                            </a:lnTo>
                            <a:lnTo>
                              <a:pt x="2699385" y="298133"/>
                            </a:lnTo>
                            <a:lnTo>
                              <a:pt x="2327910" y="298133"/>
                            </a:lnTo>
                            <a:lnTo>
                              <a:pt x="2177415" y="1367790"/>
                            </a:lnTo>
                            <a:lnTo>
                              <a:pt x="2359343" y="1367790"/>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648B9" id="Grafik 3" o:spid="_x0000_s1026" style="position:absolute;margin-left:70.9pt;margin-top:35.45pt;width:89.55pt;height:45.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4,136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" path="m1881188,1127760v177165,,247650,-56197,267652,-194310l2238375,298133r-180975,l1967865,940118v-4762,34290,-25717,48577,-66675,48577c1860233,988695,1843088,973455,1847850,940118r90488,-641985l1757363,298133r-89535,635317c1648778,1072515,1710690,1127760,1881188,1127760xm1348740,828675l1455420,433388r16193,l1442085,828675r-93345,xm1097280,1107758r177165,l1313498,963930r119062,l1422083,1107758r178117,l1634490,297180r-298132,l1097280,1107758xm547688,1107758r167640,l771525,707708r10478,l880110,1107758r170498,l1164908,297180r-167640,l938213,717233r-10478,l832485,297180r-170497,l547688,1107758xm,1107758r180975,l231458,752475r18097,l318135,1107758r183833,l419100,677228,602933,297180r-182880,l262890,621030r-13335,l337185,,156210,,,1107758xm2359343,1366838r90487,-644843l2625090,721995r19050,-136207l2468880,585788r20955,-151448l2680335,434340r19050,-136207l2327910,298133,2177415,1367790r181928,l2359343,1366838xe" fillcolor="#00a0e6 [3215]" stroked="f">
              <v:stroke joinstyle="miter"/>
              <v:path arrowok="t" o:connecttype="custom" o:connectlocs="792788,474919;905585,393092;943317,125549;867049,125549;829316,395900;801218,416357;778738,395900;816873,125549;740605,125549;702872,393092;792788,474919;568399,348969;613357,182507;620181,182507;607737,348969;568399,348969;462426,466496;537089,466496;553547,405928;603723,405928;599308,466496;674371,466496;688822,125148;563181,125148;462426,466496;230812,466496;301460,466496;325143,298028;329559,298028;370904,466496;442757,466496;490927,125148;420278,125148;395391,302039;390975,302039;350834,125148;278981,125148;230812,466496;0,466496;76268,466496;97543,316880;105170,316880;134071,466496;211544,466496;176621,285192;254094,125148;177023,125148;110790,261526;105170,261526;142100,0;65831,0;0,466496;994297,575599;1032431,304045;1106290,304045;1114319,246685;1040459,246685;1049290,182908;1129572,182908;1137600,125549;981050,125549;917627,576000;994297,576000" o:connectangles="0,0,0,0,0,0,0,0,0,0,0,0,0,0,0,0,0,0,0,0,0,0,0,0,0,0,0,0,0,0,0,0,0,0,0,0,0,0,0,0,0,0,0,0,0,0,0,0,0,0,0,0,0,0,0,0,0,0,0,0,0,0,0"/>
              <o:lock v:ext="edit" aspectratio="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E"/>
    <w:rsid w:val="00021089"/>
    <w:rsid w:val="00021A6C"/>
    <w:rsid w:val="00031FF0"/>
    <w:rsid w:val="000417E3"/>
    <w:rsid w:val="000444C8"/>
    <w:rsid w:val="0005321C"/>
    <w:rsid w:val="000542B4"/>
    <w:rsid w:val="00054C3A"/>
    <w:rsid w:val="00075482"/>
    <w:rsid w:val="00083CFA"/>
    <w:rsid w:val="0008412A"/>
    <w:rsid w:val="00084465"/>
    <w:rsid w:val="00095761"/>
    <w:rsid w:val="000A40E5"/>
    <w:rsid w:val="000C333D"/>
    <w:rsid w:val="000C7C23"/>
    <w:rsid w:val="000D419B"/>
    <w:rsid w:val="000E08B4"/>
    <w:rsid w:val="000E152E"/>
    <w:rsid w:val="000E36AA"/>
    <w:rsid w:val="000F056F"/>
    <w:rsid w:val="000F510A"/>
    <w:rsid w:val="001051CB"/>
    <w:rsid w:val="00113C7B"/>
    <w:rsid w:val="00120FCD"/>
    <w:rsid w:val="001231B3"/>
    <w:rsid w:val="001347E9"/>
    <w:rsid w:val="00134FA2"/>
    <w:rsid w:val="00146CD0"/>
    <w:rsid w:val="001560C2"/>
    <w:rsid w:val="00160832"/>
    <w:rsid w:val="0016563A"/>
    <w:rsid w:val="001713B3"/>
    <w:rsid w:val="00190E3F"/>
    <w:rsid w:val="00197D4D"/>
    <w:rsid w:val="001A3BD1"/>
    <w:rsid w:val="001A647C"/>
    <w:rsid w:val="001A69D1"/>
    <w:rsid w:val="001B2B52"/>
    <w:rsid w:val="001C4574"/>
    <w:rsid w:val="001E12B8"/>
    <w:rsid w:val="001E3943"/>
    <w:rsid w:val="001F3329"/>
    <w:rsid w:val="001F5AB1"/>
    <w:rsid w:val="00204ED0"/>
    <w:rsid w:val="00224897"/>
    <w:rsid w:val="00224DBE"/>
    <w:rsid w:val="002276BC"/>
    <w:rsid w:val="00245AFB"/>
    <w:rsid w:val="00255C9D"/>
    <w:rsid w:val="002641C6"/>
    <w:rsid w:val="00281EC5"/>
    <w:rsid w:val="002911E3"/>
    <w:rsid w:val="00291A9A"/>
    <w:rsid w:val="002A0941"/>
    <w:rsid w:val="002B01E1"/>
    <w:rsid w:val="002E2989"/>
    <w:rsid w:val="002E39CE"/>
    <w:rsid w:val="002F40B9"/>
    <w:rsid w:val="00301EC5"/>
    <w:rsid w:val="0030325A"/>
    <w:rsid w:val="003077B1"/>
    <w:rsid w:val="00323254"/>
    <w:rsid w:val="00324932"/>
    <w:rsid w:val="00356F48"/>
    <w:rsid w:val="0036316B"/>
    <w:rsid w:val="003633FD"/>
    <w:rsid w:val="0036546F"/>
    <w:rsid w:val="003677A9"/>
    <w:rsid w:val="003744E5"/>
    <w:rsid w:val="003B0150"/>
    <w:rsid w:val="003B6344"/>
    <w:rsid w:val="003C0667"/>
    <w:rsid w:val="003D1250"/>
    <w:rsid w:val="003D50A7"/>
    <w:rsid w:val="00411EEC"/>
    <w:rsid w:val="00412E2F"/>
    <w:rsid w:val="004217BB"/>
    <w:rsid w:val="004234B3"/>
    <w:rsid w:val="00425277"/>
    <w:rsid w:val="0044096B"/>
    <w:rsid w:val="00451E78"/>
    <w:rsid w:val="00453A65"/>
    <w:rsid w:val="004626CF"/>
    <w:rsid w:val="00462E03"/>
    <w:rsid w:val="004B32EC"/>
    <w:rsid w:val="004B70C2"/>
    <w:rsid w:val="004C1A2B"/>
    <w:rsid w:val="004D32C9"/>
    <w:rsid w:val="0051451D"/>
    <w:rsid w:val="00524911"/>
    <w:rsid w:val="005279B5"/>
    <w:rsid w:val="005416F4"/>
    <w:rsid w:val="00561908"/>
    <w:rsid w:val="0056374A"/>
    <w:rsid w:val="0057067F"/>
    <w:rsid w:val="005814D9"/>
    <w:rsid w:val="0058724D"/>
    <w:rsid w:val="0059430C"/>
    <w:rsid w:val="00597D30"/>
    <w:rsid w:val="005A0134"/>
    <w:rsid w:val="005B20B6"/>
    <w:rsid w:val="005B3D2F"/>
    <w:rsid w:val="005D01F0"/>
    <w:rsid w:val="005D18FB"/>
    <w:rsid w:val="005E07C7"/>
    <w:rsid w:val="005F29C7"/>
    <w:rsid w:val="005F64B6"/>
    <w:rsid w:val="00623661"/>
    <w:rsid w:val="0062664E"/>
    <w:rsid w:val="0063048A"/>
    <w:rsid w:val="006363D4"/>
    <w:rsid w:val="0064487B"/>
    <w:rsid w:val="00644E89"/>
    <w:rsid w:val="006540E4"/>
    <w:rsid w:val="006A2713"/>
    <w:rsid w:val="006A28BB"/>
    <w:rsid w:val="006A398D"/>
    <w:rsid w:val="006A49A9"/>
    <w:rsid w:val="006B6DC0"/>
    <w:rsid w:val="006C16BF"/>
    <w:rsid w:val="006D1493"/>
    <w:rsid w:val="006D2DB1"/>
    <w:rsid w:val="006F36C2"/>
    <w:rsid w:val="00704E4A"/>
    <w:rsid w:val="0073081E"/>
    <w:rsid w:val="007319DE"/>
    <w:rsid w:val="007659EF"/>
    <w:rsid w:val="00767158"/>
    <w:rsid w:val="00783B09"/>
    <w:rsid w:val="007A61EB"/>
    <w:rsid w:val="007B0109"/>
    <w:rsid w:val="007D3056"/>
    <w:rsid w:val="007D5715"/>
    <w:rsid w:val="007E4352"/>
    <w:rsid w:val="007F274D"/>
    <w:rsid w:val="008078EE"/>
    <w:rsid w:val="00817A57"/>
    <w:rsid w:val="00860595"/>
    <w:rsid w:val="0086633E"/>
    <w:rsid w:val="008912B2"/>
    <w:rsid w:val="008A2303"/>
    <w:rsid w:val="008A5F10"/>
    <w:rsid w:val="008C0359"/>
    <w:rsid w:val="008C1D5B"/>
    <w:rsid w:val="008C1DEA"/>
    <w:rsid w:val="008C5DAA"/>
    <w:rsid w:val="008E00F1"/>
    <w:rsid w:val="008F0718"/>
    <w:rsid w:val="009027EF"/>
    <w:rsid w:val="00912CD0"/>
    <w:rsid w:val="0091512D"/>
    <w:rsid w:val="009154AF"/>
    <w:rsid w:val="009236E3"/>
    <w:rsid w:val="00923C60"/>
    <w:rsid w:val="009568E9"/>
    <w:rsid w:val="009833A2"/>
    <w:rsid w:val="00994373"/>
    <w:rsid w:val="009A10CA"/>
    <w:rsid w:val="009A15A6"/>
    <w:rsid w:val="009C2431"/>
    <w:rsid w:val="009D0CB6"/>
    <w:rsid w:val="009D23D6"/>
    <w:rsid w:val="009D7E59"/>
    <w:rsid w:val="00A02F76"/>
    <w:rsid w:val="00A0429B"/>
    <w:rsid w:val="00A043E4"/>
    <w:rsid w:val="00A21271"/>
    <w:rsid w:val="00A2438C"/>
    <w:rsid w:val="00A42F2F"/>
    <w:rsid w:val="00A44214"/>
    <w:rsid w:val="00A454A3"/>
    <w:rsid w:val="00A5486A"/>
    <w:rsid w:val="00A571B7"/>
    <w:rsid w:val="00A74A39"/>
    <w:rsid w:val="00A767AC"/>
    <w:rsid w:val="00A86D92"/>
    <w:rsid w:val="00A93569"/>
    <w:rsid w:val="00AA7A41"/>
    <w:rsid w:val="00AC74F7"/>
    <w:rsid w:val="00AD6A61"/>
    <w:rsid w:val="00B166EA"/>
    <w:rsid w:val="00B22F8D"/>
    <w:rsid w:val="00B24120"/>
    <w:rsid w:val="00B46051"/>
    <w:rsid w:val="00B4641A"/>
    <w:rsid w:val="00B6507C"/>
    <w:rsid w:val="00B7419C"/>
    <w:rsid w:val="00B773AE"/>
    <w:rsid w:val="00B85A41"/>
    <w:rsid w:val="00B94D1D"/>
    <w:rsid w:val="00B97E78"/>
    <w:rsid w:val="00BA0DAB"/>
    <w:rsid w:val="00BA2782"/>
    <w:rsid w:val="00BA439B"/>
    <w:rsid w:val="00BC574F"/>
    <w:rsid w:val="00BD1789"/>
    <w:rsid w:val="00BE0C1F"/>
    <w:rsid w:val="00C055DA"/>
    <w:rsid w:val="00C1042B"/>
    <w:rsid w:val="00C137AC"/>
    <w:rsid w:val="00C16899"/>
    <w:rsid w:val="00C20088"/>
    <w:rsid w:val="00C26A7E"/>
    <w:rsid w:val="00C341F2"/>
    <w:rsid w:val="00C342D8"/>
    <w:rsid w:val="00C36451"/>
    <w:rsid w:val="00C7426A"/>
    <w:rsid w:val="00CA2C04"/>
    <w:rsid w:val="00CF1FAA"/>
    <w:rsid w:val="00D03235"/>
    <w:rsid w:val="00D0481C"/>
    <w:rsid w:val="00D14BEC"/>
    <w:rsid w:val="00D27EA7"/>
    <w:rsid w:val="00D42A8D"/>
    <w:rsid w:val="00D55442"/>
    <w:rsid w:val="00D55B44"/>
    <w:rsid w:val="00D56A68"/>
    <w:rsid w:val="00D66D72"/>
    <w:rsid w:val="00D80418"/>
    <w:rsid w:val="00D90E9E"/>
    <w:rsid w:val="00D94A89"/>
    <w:rsid w:val="00DB0CF6"/>
    <w:rsid w:val="00DB3E08"/>
    <w:rsid w:val="00DB4563"/>
    <w:rsid w:val="00DC4A04"/>
    <w:rsid w:val="00DD568C"/>
    <w:rsid w:val="00DE228B"/>
    <w:rsid w:val="00E01037"/>
    <w:rsid w:val="00E10DE1"/>
    <w:rsid w:val="00E171A4"/>
    <w:rsid w:val="00E264B6"/>
    <w:rsid w:val="00E54F37"/>
    <w:rsid w:val="00E61AAE"/>
    <w:rsid w:val="00E62FB3"/>
    <w:rsid w:val="00E70539"/>
    <w:rsid w:val="00E7350E"/>
    <w:rsid w:val="00E878B9"/>
    <w:rsid w:val="00E903FF"/>
    <w:rsid w:val="00E94BE7"/>
    <w:rsid w:val="00E960C1"/>
    <w:rsid w:val="00EB5460"/>
    <w:rsid w:val="00EB6BC8"/>
    <w:rsid w:val="00EC28B4"/>
    <w:rsid w:val="00EC2970"/>
    <w:rsid w:val="00EC3398"/>
    <w:rsid w:val="00EC40C0"/>
    <w:rsid w:val="00EC7AA5"/>
    <w:rsid w:val="00ED2979"/>
    <w:rsid w:val="00EE16AC"/>
    <w:rsid w:val="00EE25C0"/>
    <w:rsid w:val="00EE37A7"/>
    <w:rsid w:val="00EF1E9C"/>
    <w:rsid w:val="00EF36B8"/>
    <w:rsid w:val="00F05BD9"/>
    <w:rsid w:val="00F228F0"/>
    <w:rsid w:val="00F527C0"/>
    <w:rsid w:val="00F55C83"/>
    <w:rsid w:val="00F61AB2"/>
    <w:rsid w:val="00F643C5"/>
    <w:rsid w:val="00F70F7C"/>
    <w:rsid w:val="00F97239"/>
    <w:rsid w:val="00FA7B0D"/>
    <w:rsid w:val="00FB6129"/>
    <w:rsid w:val="00FD135A"/>
    <w:rsid w:val="00FD3090"/>
    <w:rsid w:val="00FE59AE"/>
    <w:rsid w:val="00FE64D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EF7B2"/>
  <w15:chartTrackingRefBased/>
  <w15:docId w15:val="{9DC55C06-34D9-4640-AC83-CC140A5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152E"/>
    <w:pPr>
      <w:spacing w:after="290" w:line="276" w:lineRule="auto"/>
    </w:pPr>
    <w:rPr>
      <w:rFonts w:ascii="Arial" w:hAnsi="Arial"/>
      <w:kern w:val="0"/>
      <w:sz w:val="22"/>
      <w:szCs w:val="22"/>
      <w:lang w:val="pl-PL"/>
      <w14:ligatures w14:val="none"/>
    </w:rPr>
  </w:style>
  <w:style w:type="paragraph" w:styleId="Nagwek1">
    <w:name w:val="heading 1"/>
    <w:basedOn w:val="Normalny"/>
    <w:next w:val="Normalny"/>
    <w:link w:val="Nagwek1Znak"/>
    <w:uiPriority w:val="9"/>
    <w:rsid w:val="006A28BB"/>
    <w:pPr>
      <w:keepNext/>
      <w:keepLines/>
      <w:spacing w:before="360" w:after="80" w:line="264" w:lineRule="auto"/>
      <w:outlineLvl w:val="0"/>
    </w:pPr>
    <w:rPr>
      <w:rFonts w:asciiTheme="majorHAnsi" w:eastAsiaTheme="majorEastAsia" w:hAnsiTheme="majorHAnsi" w:cstheme="majorBidi"/>
      <w:color w:val="002859" w:themeColor="accent1" w:themeShade="BF"/>
      <w:kern w:val="2"/>
      <w:sz w:val="40"/>
      <w:szCs w:val="40"/>
      <w:lang w:val="en-GB"/>
      <w14:ligatures w14:val="standardContextual"/>
    </w:rPr>
  </w:style>
  <w:style w:type="paragraph" w:styleId="Nagwek2">
    <w:name w:val="heading 2"/>
    <w:basedOn w:val="Normalny"/>
    <w:next w:val="Normalny"/>
    <w:link w:val="Nagwek2Znak"/>
    <w:uiPriority w:val="9"/>
    <w:semiHidden/>
    <w:unhideWhenUsed/>
    <w:rsid w:val="006A28BB"/>
    <w:pPr>
      <w:keepNext/>
      <w:keepLines/>
      <w:spacing w:before="160" w:after="80" w:line="264" w:lineRule="auto"/>
      <w:outlineLvl w:val="1"/>
    </w:pPr>
    <w:rPr>
      <w:rFonts w:asciiTheme="majorHAnsi" w:eastAsiaTheme="majorEastAsia" w:hAnsiTheme="majorHAnsi" w:cstheme="majorBidi"/>
      <w:color w:val="002859" w:themeColor="accent1" w:themeShade="BF"/>
      <w:kern w:val="2"/>
      <w:sz w:val="32"/>
      <w:szCs w:val="32"/>
      <w:lang w:val="en-GB"/>
      <w14:ligatures w14:val="standardContextual"/>
    </w:rPr>
  </w:style>
  <w:style w:type="paragraph" w:styleId="Nagwek3">
    <w:name w:val="heading 3"/>
    <w:basedOn w:val="Normalny"/>
    <w:next w:val="Normalny"/>
    <w:link w:val="Nagwek3Znak"/>
    <w:uiPriority w:val="9"/>
    <w:semiHidden/>
    <w:unhideWhenUsed/>
    <w:qFormat/>
    <w:rsid w:val="006A28BB"/>
    <w:pPr>
      <w:keepNext/>
      <w:keepLines/>
      <w:spacing w:before="160" w:after="80" w:line="264" w:lineRule="auto"/>
      <w:outlineLvl w:val="2"/>
    </w:pPr>
    <w:rPr>
      <w:rFonts w:asciiTheme="minorHAnsi" w:eastAsiaTheme="majorEastAsia" w:hAnsiTheme="minorHAnsi" w:cstheme="majorBidi"/>
      <w:color w:val="002859" w:themeColor="accent1" w:themeShade="BF"/>
      <w:kern w:val="2"/>
      <w:sz w:val="28"/>
      <w:szCs w:val="28"/>
      <w:lang w:val="en-GB"/>
      <w14:ligatures w14:val="standardContextual"/>
    </w:rPr>
  </w:style>
  <w:style w:type="paragraph" w:styleId="Nagwek4">
    <w:name w:val="heading 4"/>
    <w:basedOn w:val="Normalny"/>
    <w:next w:val="Normalny"/>
    <w:link w:val="Nagwek4Znak"/>
    <w:uiPriority w:val="9"/>
    <w:semiHidden/>
    <w:unhideWhenUsed/>
    <w:qFormat/>
    <w:rsid w:val="006A28BB"/>
    <w:pPr>
      <w:keepNext/>
      <w:keepLines/>
      <w:spacing w:before="80" w:after="40" w:line="264" w:lineRule="auto"/>
      <w:outlineLvl w:val="3"/>
    </w:pPr>
    <w:rPr>
      <w:rFonts w:asciiTheme="minorHAnsi" w:eastAsiaTheme="majorEastAsia" w:hAnsiTheme="minorHAnsi" w:cstheme="majorBidi"/>
      <w:i/>
      <w:iCs/>
      <w:color w:val="002859" w:themeColor="accent1" w:themeShade="BF"/>
      <w:kern w:val="2"/>
      <w:sz w:val="20"/>
      <w:szCs w:val="24"/>
      <w:lang w:val="en-GB"/>
      <w14:ligatures w14:val="standardContextual"/>
    </w:rPr>
  </w:style>
  <w:style w:type="paragraph" w:styleId="Nagwek5">
    <w:name w:val="heading 5"/>
    <w:basedOn w:val="Normalny"/>
    <w:next w:val="Normalny"/>
    <w:link w:val="Nagwek5Znak"/>
    <w:uiPriority w:val="9"/>
    <w:semiHidden/>
    <w:unhideWhenUsed/>
    <w:qFormat/>
    <w:rsid w:val="006A28BB"/>
    <w:pPr>
      <w:keepNext/>
      <w:keepLines/>
      <w:spacing w:before="80" w:after="40" w:line="264" w:lineRule="auto"/>
      <w:outlineLvl w:val="4"/>
    </w:pPr>
    <w:rPr>
      <w:rFonts w:asciiTheme="minorHAnsi" w:eastAsiaTheme="majorEastAsia" w:hAnsiTheme="minorHAnsi" w:cstheme="majorBidi"/>
      <w:color w:val="002859" w:themeColor="accent1" w:themeShade="BF"/>
      <w:kern w:val="2"/>
      <w:sz w:val="20"/>
      <w:szCs w:val="24"/>
      <w:lang w:val="en-GB"/>
      <w14:ligatures w14:val="standardContextual"/>
    </w:rPr>
  </w:style>
  <w:style w:type="paragraph" w:styleId="Nagwek6">
    <w:name w:val="heading 6"/>
    <w:basedOn w:val="Normalny"/>
    <w:next w:val="Normalny"/>
    <w:link w:val="Nagwek6Znak"/>
    <w:uiPriority w:val="9"/>
    <w:semiHidden/>
    <w:unhideWhenUsed/>
    <w:qFormat/>
    <w:rsid w:val="006A28BB"/>
    <w:pPr>
      <w:keepNext/>
      <w:keepLines/>
      <w:spacing w:before="40" w:after="0" w:line="264" w:lineRule="auto"/>
      <w:outlineLvl w:val="5"/>
    </w:pPr>
    <w:rPr>
      <w:rFonts w:asciiTheme="minorHAnsi" w:eastAsiaTheme="majorEastAsia" w:hAnsiTheme="minorHAnsi" w:cstheme="majorBidi"/>
      <w:i/>
      <w:iCs/>
      <w:color w:val="595959" w:themeColor="text1" w:themeTint="A6"/>
      <w:kern w:val="2"/>
      <w:sz w:val="20"/>
      <w:szCs w:val="24"/>
      <w:lang w:val="en-GB"/>
      <w14:ligatures w14:val="standardContextual"/>
    </w:rPr>
  </w:style>
  <w:style w:type="paragraph" w:styleId="Nagwek7">
    <w:name w:val="heading 7"/>
    <w:basedOn w:val="Normalny"/>
    <w:next w:val="Normalny"/>
    <w:link w:val="Nagwek7Znak"/>
    <w:uiPriority w:val="9"/>
    <w:semiHidden/>
    <w:unhideWhenUsed/>
    <w:qFormat/>
    <w:rsid w:val="006A28BB"/>
    <w:pPr>
      <w:keepNext/>
      <w:keepLines/>
      <w:spacing w:before="40" w:after="0" w:line="264" w:lineRule="auto"/>
      <w:outlineLvl w:val="6"/>
    </w:pPr>
    <w:rPr>
      <w:rFonts w:asciiTheme="minorHAnsi" w:eastAsiaTheme="majorEastAsia" w:hAnsiTheme="minorHAnsi" w:cstheme="majorBidi"/>
      <w:color w:val="595959" w:themeColor="text1" w:themeTint="A6"/>
      <w:kern w:val="2"/>
      <w:sz w:val="20"/>
      <w:szCs w:val="24"/>
      <w:lang w:val="en-GB"/>
      <w14:ligatures w14:val="standardContextual"/>
    </w:rPr>
  </w:style>
  <w:style w:type="paragraph" w:styleId="Nagwek8">
    <w:name w:val="heading 8"/>
    <w:basedOn w:val="Normalny"/>
    <w:next w:val="Normalny"/>
    <w:link w:val="Nagwek8Znak"/>
    <w:uiPriority w:val="9"/>
    <w:semiHidden/>
    <w:unhideWhenUsed/>
    <w:qFormat/>
    <w:rsid w:val="006A28BB"/>
    <w:pPr>
      <w:keepNext/>
      <w:keepLines/>
      <w:spacing w:after="0" w:line="264" w:lineRule="auto"/>
      <w:outlineLvl w:val="7"/>
    </w:pPr>
    <w:rPr>
      <w:rFonts w:asciiTheme="minorHAnsi" w:eastAsiaTheme="majorEastAsia" w:hAnsiTheme="minorHAnsi" w:cstheme="majorBidi"/>
      <w:i/>
      <w:iCs/>
      <w:color w:val="272727" w:themeColor="text1" w:themeTint="D8"/>
      <w:kern w:val="2"/>
      <w:sz w:val="20"/>
      <w:szCs w:val="24"/>
      <w:lang w:val="en-GB"/>
      <w14:ligatures w14:val="standardContextual"/>
    </w:rPr>
  </w:style>
  <w:style w:type="paragraph" w:styleId="Nagwek9">
    <w:name w:val="heading 9"/>
    <w:basedOn w:val="Normalny"/>
    <w:next w:val="Normalny"/>
    <w:link w:val="Nagwek9Znak"/>
    <w:uiPriority w:val="9"/>
    <w:semiHidden/>
    <w:unhideWhenUsed/>
    <w:qFormat/>
    <w:rsid w:val="006A28BB"/>
    <w:pPr>
      <w:keepNext/>
      <w:keepLines/>
      <w:spacing w:after="0" w:line="264" w:lineRule="auto"/>
      <w:outlineLvl w:val="8"/>
    </w:pPr>
    <w:rPr>
      <w:rFonts w:asciiTheme="minorHAnsi" w:eastAsiaTheme="majorEastAsia" w:hAnsiTheme="minorHAnsi" w:cstheme="majorBidi"/>
      <w:color w:val="272727" w:themeColor="text1" w:themeTint="D8"/>
      <w:kern w:val="2"/>
      <w:sz w:val="20"/>
      <w:szCs w:val="24"/>
      <w:lang w:val="en-GB"/>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28BB"/>
    <w:rPr>
      <w:rFonts w:asciiTheme="majorHAnsi" w:eastAsiaTheme="majorEastAsia" w:hAnsiTheme="majorHAnsi" w:cstheme="majorBidi"/>
      <w:color w:val="002859" w:themeColor="accent1" w:themeShade="BF"/>
      <w:sz w:val="40"/>
      <w:szCs w:val="40"/>
    </w:rPr>
  </w:style>
  <w:style w:type="character" w:customStyle="1" w:styleId="Nagwek2Znak">
    <w:name w:val="Nagłówek 2 Znak"/>
    <w:basedOn w:val="Domylnaczcionkaakapitu"/>
    <w:link w:val="Nagwek2"/>
    <w:uiPriority w:val="9"/>
    <w:semiHidden/>
    <w:rsid w:val="006A28BB"/>
    <w:rPr>
      <w:rFonts w:asciiTheme="majorHAnsi" w:eastAsiaTheme="majorEastAsia" w:hAnsiTheme="majorHAnsi" w:cstheme="majorBidi"/>
      <w:color w:val="002859" w:themeColor="accent1" w:themeShade="BF"/>
      <w:sz w:val="32"/>
      <w:szCs w:val="32"/>
    </w:rPr>
  </w:style>
  <w:style w:type="character" w:customStyle="1" w:styleId="Nagwek3Znak">
    <w:name w:val="Nagłówek 3 Znak"/>
    <w:basedOn w:val="Domylnaczcionkaakapitu"/>
    <w:link w:val="Nagwek3"/>
    <w:uiPriority w:val="9"/>
    <w:semiHidden/>
    <w:rsid w:val="006A28BB"/>
    <w:rPr>
      <w:rFonts w:eastAsiaTheme="majorEastAsia" w:cstheme="majorBidi"/>
      <w:color w:val="002859" w:themeColor="accent1" w:themeShade="BF"/>
      <w:sz w:val="28"/>
      <w:szCs w:val="28"/>
    </w:rPr>
  </w:style>
  <w:style w:type="character" w:customStyle="1" w:styleId="Nagwek4Znak">
    <w:name w:val="Nagłówek 4 Znak"/>
    <w:basedOn w:val="Domylnaczcionkaakapitu"/>
    <w:link w:val="Nagwek4"/>
    <w:uiPriority w:val="9"/>
    <w:semiHidden/>
    <w:rsid w:val="006A28BB"/>
    <w:rPr>
      <w:rFonts w:eastAsiaTheme="majorEastAsia" w:cstheme="majorBidi"/>
      <w:i/>
      <w:iCs/>
      <w:color w:val="002859" w:themeColor="accent1" w:themeShade="BF"/>
    </w:rPr>
  </w:style>
  <w:style w:type="character" w:customStyle="1" w:styleId="Nagwek5Znak">
    <w:name w:val="Nagłówek 5 Znak"/>
    <w:basedOn w:val="Domylnaczcionkaakapitu"/>
    <w:link w:val="Nagwek5"/>
    <w:uiPriority w:val="9"/>
    <w:semiHidden/>
    <w:rsid w:val="006A28BB"/>
    <w:rPr>
      <w:rFonts w:eastAsiaTheme="majorEastAsia" w:cstheme="majorBidi"/>
      <w:color w:val="002859" w:themeColor="accent1" w:themeShade="BF"/>
    </w:rPr>
  </w:style>
  <w:style w:type="character" w:customStyle="1" w:styleId="Nagwek6Znak">
    <w:name w:val="Nagłówek 6 Znak"/>
    <w:basedOn w:val="Domylnaczcionkaakapitu"/>
    <w:link w:val="Nagwek6"/>
    <w:uiPriority w:val="9"/>
    <w:semiHidden/>
    <w:rsid w:val="006A28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28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28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28BB"/>
    <w:rPr>
      <w:rFonts w:eastAsiaTheme="majorEastAsia" w:cstheme="majorBidi"/>
      <w:color w:val="272727" w:themeColor="text1" w:themeTint="D8"/>
    </w:rPr>
  </w:style>
  <w:style w:type="character" w:styleId="Hipercze">
    <w:name w:val="Hyperlink"/>
    <w:basedOn w:val="Domylnaczcionkaakapitu"/>
    <w:uiPriority w:val="99"/>
    <w:unhideWhenUsed/>
    <w:rsid w:val="00B46051"/>
    <w:rPr>
      <w:color w:val="000000" w:themeColor="hyperlink"/>
      <w:u w:val="single"/>
    </w:rPr>
  </w:style>
  <w:style w:type="character" w:styleId="Nierozpoznanawzmianka">
    <w:name w:val="Unresolved Mention"/>
    <w:basedOn w:val="Domylnaczcionkaakapitu"/>
    <w:uiPriority w:val="99"/>
    <w:semiHidden/>
    <w:unhideWhenUsed/>
    <w:rsid w:val="00B46051"/>
    <w:rPr>
      <w:color w:val="605E5C"/>
      <w:shd w:val="clear" w:color="auto" w:fill="E1DFDD"/>
    </w:rPr>
  </w:style>
  <w:style w:type="table" w:styleId="Tabela-Siatka">
    <w:name w:val="Table Grid"/>
    <w:basedOn w:val="Standardowy"/>
    <w:uiPriority w:val="39"/>
    <w:rsid w:val="00FA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1">
    <w:name w:val="Datum1"/>
    <w:basedOn w:val="Normalny"/>
    <w:qFormat/>
    <w:rsid w:val="00B24120"/>
    <w:pPr>
      <w:spacing w:after="0" w:line="264" w:lineRule="auto"/>
      <w:jc w:val="right"/>
    </w:pPr>
    <w:rPr>
      <w:rFonts w:asciiTheme="minorHAnsi" w:hAnsiTheme="minorHAnsi"/>
      <w:color w:val="000000" w:themeColor="text1"/>
      <w:kern w:val="2"/>
      <w:sz w:val="20"/>
      <w:szCs w:val="24"/>
      <w:lang w:val="en-GB"/>
      <w14:ligatures w14:val="standardContextual"/>
    </w:rPr>
  </w:style>
  <w:style w:type="character" w:styleId="Pogrubienie">
    <w:name w:val="Strong"/>
    <w:basedOn w:val="Domylnaczcionkaakapitu"/>
    <w:uiPriority w:val="22"/>
    <w:qFormat/>
    <w:rsid w:val="005F29C7"/>
    <w:rPr>
      <w:rFonts w:asciiTheme="minorHAnsi" w:hAnsiTheme="minorHAnsi"/>
      <w:b/>
      <w:bCs/>
      <w:i w:val="0"/>
    </w:rPr>
  </w:style>
  <w:style w:type="paragraph" w:styleId="Akapitzlist">
    <w:name w:val="List Paragraph"/>
    <w:basedOn w:val="Normalny"/>
    <w:uiPriority w:val="34"/>
    <w:rsid w:val="006A28BB"/>
    <w:pPr>
      <w:spacing w:after="0" w:line="264" w:lineRule="auto"/>
      <w:ind w:left="720"/>
      <w:contextualSpacing/>
    </w:pPr>
    <w:rPr>
      <w:rFonts w:asciiTheme="minorHAnsi" w:hAnsiTheme="minorHAnsi"/>
      <w:color w:val="000000" w:themeColor="text1"/>
      <w:kern w:val="2"/>
      <w:sz w:val="20"/>
      <w:szCs w:val="24"/>
      <w:lang w:val="en-GB"/>
      <w14:ligatures w14:val="standardContextual"/>
    </w:rPr>
  </w:style>
  <w:style w:type="paragraph" w:styleId="Nagwek">
    <w:name w:val="header"/>
    <w:link w:val="NagwekZnak"/>
    <w:uiPriority w:val="99"/>
    <w:unhideWhenUsed/>
    <w:rsid w:val="001347E9"/>
    <w:pPr>
      <w:spacing w:after="0" w:line="264" w:lineRule="auto"/>
    </w:pPr>
    <w:rPr>
      <w:color w:val="000000" w:themeColor="text1"/>
      <w:sz w:val="15"/>
    </w:rPr>
  </w:style>
  <w:style w:type="character" w:customStyle="1" w:styleId="NagwekZnak">
    <w:name w:val="Nagłówek Znak"/>
    <w:basedOn w:val="Domylnaczcionkaakapitu"/>
    <w:link w:val="Nagwek"/>
    <w:uiPriority w:val="99"/>
    <w:rsid w:val="001347E9"/>
    <w:rPr>
      <w:color w:val="000000" w:themeColor="text1"/>
      <w:sz w:val="15"/>
    </w:rPr>
  </w:style>
  <w:style w:type="paragraph" w:styleId="Stopka">
    <w:name w:val="footer"/>
    <w:link w:val="StopkaZnak"/>
    <w:uiPriority w:val="99"/>
    <w:unhideWhenUsed/>
    <w:rsid w:val="001347E9"/>
    <w:pPr>
      <w:tabs>
        <w:tab w:val="center" w:pos="4536"/>
        <w:tab w:val="right" w:pos="9072"/>
      </w:tabs>
      <w:spacing w:after="0" w:line="257" w:lineRule="auto"/>
    </w:pPr>
    <w:rPr>
      <w:color w:val="000000" w:themeColor="text1"/>
      <w:sz w:val="15"/>
    </w:rPr>
  </w:style>
  <w:style w:type="character" w:customStyle="1" w:styleId="StopkaZnak">
    <w:name w:val="Stopka Znak"/>
    <w:basedOn w:val="Domylnaczcionkaakapitu"/>
    <w:link w:val="Stopka"/>
    <w:uiPriority w:val="99"/>
    <w:rsid w:val="001347E9"/>
    <w:rPr>
      <w:color w:val="000000" w:themeColor="text1"/>
      <w:sz w:val="15"/>
    </w:rPr>
  </w:style>
  <w:style w:type="paragraph" w:styleId="Bezodstpw">
    <w:name w:val="No Spacing"/>
    <w:uiPriority w:val="1"/>
    <w:qFormat/>
    <w:rsid w:val="000E152E"/>
    <w:pPr>
      <w:spacing w:after="0" w:line="240" w:lineRule="auto"/>
    </w:pPr>
    <w:rPr>
      <w:rFonts w:ascii="Calibri" w:eastAsia="Calibri" w:hAnsi="Calibri" w:cs="Times New Roman"/>
      <w:kern w:val="0"/>
      <w:sz w:val="22"/>
      <w:szCs w:val="22"/>
      <w:lang w:val="pl-PL"/>
      <w14:ligatures w14:val="none"/>
    </w:rPr>
  </w:style>
  <w:style w:type="character" w:styleId="UyteHipercze">
    <w:name w:val="FollowedHyperlink"/>
    <w:basedOn w:val="Domylnaczcionkaakapitu"/>
    <w:uiPriority w:val="99"/>
    <w:semiHidden/>
    <w:unhideWhenUsed/>
    <w:rsid w:val="00AA7A4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3033">
      <w:bodyDiv w:val="1"/>
      <w:marLeft w:val="0"/>
      <w:marRight w:val="0"/>
      <w:marTop w:val="0"/>
      <w:marBottom w:val="0"/>
      <w:divBdr>
        <w:top w:val="none" w:sz="0" w:space="0" w:color="auto"/>
        <w:left w:val="none" w:sz="0" w:space="0" w:color="auto"/>
        <w:bottom w:val="none" w:sz="0" w:space="0" w:color="auto"/>
        <w:right w:val="none" w:sz="0" w:space="0" w:color="auto"/>
      </w:divBdr>
      <w:divsChild>
        <w:div w:id="132280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84183">
      <w:bodyDiv w:val="1"/>
      <w:marLeft w:val="0"/>
      <w:marRight w:val="0"/>
      <w:marTop w:val="0"/>
      <w:marBottom w:val="0"/>
      <w:divBdr>
        <w:top w:val="none" w:sz="0" w:space="0" w:color="auto"/>
        <w:left w:val="none" w:sz="0" w:space="0" w:color="auto"/>
        <w:bottom w:val="none" w:sz="0" w:space="0" w:color="auto"/>
        <w:right w:val="none" w:sz="0" w:space="0" w:color="auto"/>
      </w:divBdr>
      <w:divsChild>
        <w:div w:id="13802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812992">
      <w:bodyDiv w:val="1"/>
      <w:marLeft w:val="0"/>
      <w:marRight w:val="0"/>
      <w:marTop w:val="0"/>
      <w:marBottom w:val="0"/>
      <w:divBdr>
        <w:top w:val="none" w:sz="0" w:space="0" w:color="auto"/>
        <w:left w:val="none" w:sz="0" w:space="0" w:color="auto"/>
        <w:bottom w:val="none" w:sz="0" w:space="0" w:color="auto"/>
        <w:right w:val="none" w:sz="0" w:space="0" w:color="auto"/>
      </w:divBdr>
      <w:divsChild>
        <w:div w:id="507061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29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01764">
      <w:bodyDiv w:val="1"/>
      <w:marLeft w:val="0"/>
      <w:marRight w:val="0"/>
      <w:marTop w:val="0"/>
      <w:marBottom w:val="0"/>
      <w:divBdr>
        <w:top w:val="none" w:sz="0" w:space="0" w:color="auto"/>
        <w:left w:val="none" w:sz="0" w:space="0" w:color="auto"/>
        <w:bottom w:val="none" w:sz="0" w:space="0" w:color="auto"/>
        <w:right w:val="none" w:sz="0" w:space="0" w:color="auto"/>
      </w:divBdr>
    </w:div>
    <w:div w:id="1122261257">
      <w:bodyDiv w:val="1"/>
      <w:marLeft w:val="0"/>
      <w:marRight w:val="0"/>
      <w:marTop w:val="0"/>
      <w:marBottom w:val="0"/>
      <w:divBdr>
        <w:top w:val="none" w:sz="0" w:space="0" w:color="auto"/>
        <w:left w:val="none" w:sz="0" w:space="0" w:color="auto"/>
        <w:bottom w:val="none" w:sz="0" w:space="0" w:color="auto"/>
        <w:right w:val="none" w:sz="0" w:space="0" w:color="auto"/>
      </w:divBdr>
    </w:div>
    <w:div w:id="1155416165">
      <w:bodyDiv w:val="1"/>
      <w:marLeft w:val="0"/>
      <w:marRight w:val="0"/>
      <w:marTop w:val="0"/>
      <w:marBottom w:val="0"/>
      <w:divBdr>
        <w:top w:val="none" w:sz="0" w:space="0" w:color="auto"/>
        <w:left w:val="none" w:sz="0" w:space="0" w:color="auto"/>
        <w:bottom w:val="none" w:sz="0" w:space="0" w:color="auto"/>
        <w:right w:val="none" w:sz="0" w:space="0" w:color="auto"/>
      </w:divBdr>
      <w:divsChild>
        <w:div w:id="21127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1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012129">
      <w:bodyDiv w:val="1"/>
      <w:marLeft w:val="0"/>
      <w:marRight w:val="0"/>
      <w:marTop w:val="0"/>
      <w:marBottom w:val="0"/>
      <w:divBdr>
        <w:top w:val="none" w:sz="0" w:space="0" w:color="auto"/>
        <w:left w:val="none" w:sz="0" w:space="0" w:color="auto"/>
        <w:bottom w:val="none" w:sz="0" w:space="0" w:color="auto"/>
        <w:right w:val="none" w:sz="0" w:space="0" w:color="auto"/>
      </w:divBdr>
    </w:div>
    <w:div w:id="1643540543">
      <w:bodyDiv w:val="1"/>
      <w:marLeft w:val="0"/>
      <w:marRight w:val="0"/>
      <w:marTop w:val="0"/>
      <w:marBottom w:val="0"/>
      <w:divBdr>
        <w:top w:val="none" w:sz="0" w:space="0" w:color="auto"/>
        <w:left w:val="none" w:sz="0" w:space="0" w:color="auto"/>
        <w:bottom w:val="none" w:sz="0" w:space="0" w:color="auto"/>
        <w:right w:val="none" w:sz="0" w:space="0" w:color="auto"/>
      </w:divBdr>
      <w:divsChild>
        <w:div w:id="32392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90295">
      <w:bodyDiv w:val="1"/>
      <w:marLeft w:val="0"/>
      <w:marRight w:val="0"/>
      <w:marTop w:val="0"/>
      <w:marBottom w:val="0"/>
      <w:divBdr>
        <w:top w:val="none" w:sz="0" w:space="0" w:color="auto"/>
        <w:left w:val="none" w:sz="0" w:space="0" w:color="auto"/>
        <w:bottom w:val="none" w:sz="0" w:space="0" w:color="auto"/>
        <w:right w:val="none" w:sz="0" w:space="0" w:color="auto"/>
      </w:divBdr>
    </w:div>
    <w:div w:id="1809130585">
      <w:bodyDiv w:val="1"/>
      <w:marLeft w:val="0"/>
      <w:marRight w:val="0"/>
      <w:marTop w:val="0"/>
      <w:marBottom w:val="0"/>
      <w:divBdr>
        <w:top w:val="none" w:sz="0" w:space="0" w:color="auto"/>
        <w:left w:val="none" w:sz="0" w:space="0" w:color="auto"/>
        <w:bottom w:val="none" w:sz="0" w:space="0" w:color="auto"/>
        <w:right w:val="none" w:sz="0" w:space="0" w:color="auto"/>
      </w:divBdr>
      <w:divsChild>
        <w:div w:id="72675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patrycja.rabinska@marielhaan.com"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nauf.com/pl-PL/p/produkty/sufity-i-absorbery-scienne-355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perbook\Documents\knauf\KNAUF_202407_Letterhead_Master_A4_Word.dotx" TargetMode="External"/></Relationships>
</file>

<file path=word/theme/theme1.xml><?xml version="1.0" encoding="utf-8"?>
<a:theme xmlns:a="http://schemas.openxmlformats.org/drawingml/2006/main" name="Office">
  <a:themeElements>
    <a:clrScheme name="Knauf_Colors">
      <a:dk1>
        <a:srgbClr val="000000"/>
      </a:dk1>
      <a:lt1>
        <a:sysClr val="window" lastClr="FFFFFF"/>
      </a:lt1>
      <a:dk2>
        <a:srgbClr val="00A0E6"/>
      </a:dk2>
      <a:lt2>
        <a:srgbClr val="CFD7D9"/>
      </a:lt2>
      <a:accent1>
        <a:srgbClr val="003778"/>
      </a:accent1>
      <a:accent2>
        <a:srgbClr val="00A0E6"/>
      </a:accent2>
      <a:accent3>
        <a:srgbClr val="F06E00"/>
      </a:accent3>
      <a:accent4>
        <a:srgbClr val="FFD25C"/>
      </a:accent4>
      <a:accent5>
        <a:srgbClr val="87C15F"/>
      </a:accent5>
      <a:accent6>
        <a:srgbClr val="004B46"/>
      </a:accent6>
      <a:hlink>
        <a:srgbClr val="000000"/>
      </a:hlink>
      <a:folHlink>
        <a:srgbClr val="000000"/>
      </a:folHlink>
    </a:clrScheme>
    <a:fontScheme name="Knauf_Fonts">
      <a:majorFont>
        <a:latin typeface="Knauf Office"/>
        <a:ea typeface=""/>
        <a:cs typeface=""/>
      </a:majorFont>
      <a:minorFont>
        <a:latin typeface="Knauf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ll_x002d_to_x002d_actionLink xmlns="ee48a97e-2a18-4c20-b378-4019aa68cf26" xsi:nil="true"/>
    <Languages xmlns="ee48a97e-2a18-4c20-b378-4019aa68cf26" xsi:nil="true"/>
    <Language xmlns="ee48a97e-2a18-4c20-b378-4019aa68cf26" xsi:nil="true"/>
    <TaxCatchAll xmlns="57e88a30-d4f9-4087-a478-fc49479e7e92" xsi:nil="true"/>
    <lcf76f155ced4ddcb4097134ff3c332f xmlns="ee48a97e-2a18-4c20-b378-4019aa68cf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6FA5D521F48A4CAFD3421BC441282E" ma:contentTypeVersion="18" ma:contentTypeDescription="Create a new document." ma:contentTypeScope="" ma:versionID="2de2cecfe1325d191d6b2f6730b7933d">
  <xsd:schema xmlns:xsd="http://www.w3.org/2001/XMLSchema" xmlns:xs="http://www.w3.org/2001/XMLSchema" xmlns:p="http://schemas.microsoft.com/office/2006/metadata/properties" xmlns:ns2="ee48a97e-2a18-4c20-b378-4019aa68cf26" xmlns:ns3="57e88a30-d4f9-4087-a478-fc49479e7e92" targetNamespace="http://schemas.microsoft.com/office/2006/metadata/properties" ma:root="true" ma:fieldsID="2deb3043861ba3d97a869ef37ddbc627" ns2:_="" ns3:_="">
    <xsd:import namespace="ee48a97e-2a18-4c20-b378-4019aa68cf26"/>
    <xsd:import namespace="57e88a30-d4f9-4087-a478-fc49479e7e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Language" minOccurs="0"/>
                <xsd:element ref="ns2:Call_x002d_to_x002d_actionLink" minOccurs="0"/>
                <xsd:element ref="ns2:Languag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8a97e-2a18-4c20-b378-4019aa68c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anguage" ma:index="20" nillable="true" ma:displayName="Language" ma:format="Dropdown" ma:internalName="Language">
      <xsd:simpleType>
        <xsd:restriction base="dms:Choice">
          <xsd:enumeration value="Bulgarian"/>
          <xsd:enumeration value="Croatian"/>
          <xsd:enumeration value="Czech"/>
          <xsd:enumeration value="Dutch"/>
          <xsd:enumeration value="English"/>
          <xsd:enumeration value="French"/>
          <xsd:enumeration value="German"/>
          <xsd:enumeration value="Hungarian"/>
          <xsd:enumeration value="Italian"/>
          <xsd:enumeration value="Latvian"/>
          <xsd:enumeration value="Lithuanian"/>
          <xsd:enumeration value="Polish"/>
          <xsd:enumeration value="Portuguese"/>
          <xsd:enumeration value="Portuguese (Brazil)"/>
          <xsd:enumeration value="Romanian"/>
          <xsd:enumeration value="Spanish"/>
          <xsd:enumeration value="Spanish (LATAM)"/>
          <xsd:enumeration value="Serbian"/>
          <xsd:enumeration value="Slovak"/>
          <xsd:enumeration value="Slovene"/>
          <xsd:enumeration value="Turkish"/>
        </xsd:restriction>
      </xsd:simpleType>
    </xsd:element>
    <xsd:element name="Call_x002d_to_x002d_actionLink" ma:index="21" nillable="true" ma:displayName="CTA Link to Use" ma:description="Please use this redirection link when setting up your email signature." ma:format="Dropdown" ma:internalName="Call_x002d_to_x002d_actionLink">
      <xsd:simpleType>
        <xsd:restriction base="dms:Text">
          <xsd:maxLength value="255"/>
        </xsd:restriction>
      </xsd:simpleType>
    </xsd:element>
    <xsd:element name="Languages" ma:index="22" nillable="true" ma:displayName="Languages" ma:format="Dropdown" ma:internalName="Languages">
      <xsd:simpleType>
        <xsd:restriction base="dms:Choice">
          <xsd:enumeration value="Bulgarian"/>
          <xsd:enumeration value="Croatian"/>
          <xsd:enumeration value="Czech"/>
          <xsd:enumeration value="Dutch"/>
          <xsd:enumeration value="English"/>
          <xsd:enumeration value="French"/>
          <xsd:enumeration value="German"/>
          <xsd:enumeration value="Hungarian"/>
          <xsd:enumeration value="Italian"/>
          <xsd:enumeration value="Polish"/>
          <xsd:enumeration value="Portuguese"/>
          <xsd:enumeration value="Portuguese (Brazil)"/>
          <xsd:enumeration value="Spanish"/>
          <xsd:enumeration value="Spanish (LATAM)"/>
          <xsd:enumeration value="Romanian"/>
          <xsd:enumeration value="Serbian"/>
          <xsd:enumeration value="Slovak"/>
          <xsd:enumeration value="Slovene"/>
          <xsd:enumeration value="Turkish"/>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88a30-d4f9-4087-a478-fc49479e7e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6e991-cc91-44a1-af3f-e3e1b3b3bdd2}" ma:internalName="TaxCatchAll" ma:showField="CatchAllData" ma:web="57e88a30-d4f9-4087-a478-fc49479e7e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26563-3CE0-40CF-B00A-0FF7CCCE70D1}">
  <ds:schemaRefs>
    <ds:schemaRef ds:uri="http://schemas.microsoft.com/office/2006/metadata/properties"/>
    <ds:schemaRef ds:uri="http://schemas.microsoft.com/office/infopath/2007/PartnerControls"/>
    <ds:schemaRef ds:uri="ee48a97e-2a18-4c20-b378-4019aa68cf26"/>
    <ds:schemaRef ds:uri="57e88a30-d4f9-4087-a478-fc49479e7e92"/>
  </ds:schemaRefs>
</ds:datastoreItem>
</file>

<file path=customXml/itemProps2.xml><?xml version="1.0" encoding="utf-8"?>
<ds:datastoreItem xmlns:ds="http://schemas.openxmlformats.org/officeDocument/2006/customXml" ds:itemID="{8C75854A-B641-47EF-AA6B-555595D08B50}">
  <ds:schemaRefs>
    <ds:schemaRef ds:uri="http://schemas.microsoft.com/sharepoint/v3/contenttype/forms"/>
  </ds:schemaRefs>
</ds:datastoreItem>
</file>

<file path=customXml/itemProps3.xml><?xml version="1.0" encoding="utf-8"?>
<ds:datastoreItem xmlns:ds="http://schemas.openxmlformats.org/officeDocument/2006/customXml" ds:itemID="{CF180C5F-F8C3-4359-A9CB-788C4208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8a97e-2a18-4c20-b378-4019aa68cf26"/>
    <ds:schemaRef ds:uri="57e88a30-d4f9-4087-a478-fc49479e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KNAUF_202407_Letterhead_Master_A4_Word</Template>
  <TotalTime>52</TotalTime>
  <Pages>3</Pages>
  <Words>1043</Words>
  <Characters>6262</Characters>
  <Application>Microsoft Office Word</Application>
  <DocSecurity>0</DocSecurity>
  <Lines>52</Lines>
  <Paragraphs>14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Hyperbook</dc:creator>
  <cp:keywords/>
  <dc:description/>
  <cp:lastModifiedBy>Daniel Gąsiorowski</cp:lastModifiedBy>
  <cp:revision>7</cp:revision>
  <cp:lastPrinted>2024-03-17T17:19:00Z</cp:lastPrinted>
  <dcterms:created xsi:type="dcterms:W3CDTF">2026-05-07T09:43:00Z</dcterms:created>
  <dcterms:modified xsi:type="dcterms:W3CDTF">2026-05-07T13:49:00Z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0x010100706FA5D521F48A4CAFD3421BC441282E</vt:lpwstr>
  </property>
</Properties>
</file>