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ro"/>
          <w:b w:val="1"/>
          <w:bCs w:val="1"/>
          <w:i w:val="0"/>
          <w:iCs w:val="0"/>
          <w:u w:val="none"/>
          <w:vertAlign w:val="baseline"/>
          <w:rtl w:val="0"/>
        </w:rPr>
        <w:t xml:space="preserve">Streaming, înregistrare și editare – cum să vă gestionați fișierele în calitate de creator de conținut</w:t>
      </w:r>
      <w:r>
        <w:rPr>
          <w:rFonts w:ascii="Arial" w:hAnsi="Arial"/>
          <w:smallCaps w:val="0"/>
          <w:strike w:val="0"/>
          <w:color w:val="000000"/>
          <w:sz w:val="24"/>
          <w:szCs w:val="24"/>
          <w:shd w:fill="auto" w:val="clear"/>
          <w:lang w:val="ro"/>
          <w:b w:val="0"/>
          <w:bCs w:val="0"/>
          <w:i w:val="0"/>
          <w:iCs w:val="0"/>
          <w:u w:val="none"/>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Streaming-ul, înregistrarea și editarea reprezintă activitățile de bază pentru mulți creatori, fie că sunt streameri, YouTuberi sau persoane care distribuie clipuri scurte pe rețelele de socializare. În spatele întregului conținut, există totuși ceva ce spectatorii nu văd: zeci sau chiar sute de fișiere care trebuie organizate, stocate și procesate eficient. Volumul de fișiere tinde să crească în timp, ceea ce atrage după sine un haos ce vă poate încetini semnificativ fluxul de lucru.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Prin urmare, locul în care vă stocați fișierele este la fel de important ca modul în care le gestionați.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ro"/>
          <w:b w:val="1"/>
          <w:bCs w:val="1"/>
          <w:i w:val="0"/>
          <w:iCs w:val="0"/>
          <w:u w:val="none"/>
          <w:vertAlign w:val="baseline"/>
          <w:rtl w:val="0"/>
        </w:rPr>
        <w:t xml:space="preserve">O unitate rapidă pentru un flux de lucru mai rapid</w:t>
      </w:r>
      <w:r>
        <w:rPr>
          <w:rFonts w:ascii="Arial" w:hAnsi="Arial"/>
          <w:smallCaps w:val="0"/>
          <w:strike w:val="0"/>
          <w:color w:val="000000"/>
          <w:sz w:val="24"/>
          <w:szCs w:val="24"/>
          <w:shd w:fill="auto" w:val="clear"/>
          <w:lang w:val="ro"/>
          <w:b w:val="0"/>
          <w:bCs w:val="0"/>
          <w:i w:val="0"/>
          <w:iCs w:val="0"/>
          <w:u w:val="none"/>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ro"/>
          <w:b w:val="0"/>
          <w:bCs w:val="0"/>
          <w:i w:val="0"/>
          <w:iCs w:val="0"/>
          <w:u w:val="none"/>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Accesul rapid la datele dvs. este vital pentru a putea lucra confortabil. Tocmai de aceea o unitate de stocare de înaltă performanță pentru proiectele dvs. în desfășurare joacă un rol atât de important. Un exemplu elocvent este Samsung 9100 PRO, care oferă viteze de citire/scriere de până la 14.800/13.400 MB/s și o capacitate de stocare de până la 8 TB (aceste specificații sunt valabile și pentru versiunea cu radiator). Unitățile de stocare de acest tip se dovedesc a fi deosebit de eficiente atunci când lucrați cu fișiere de mari dimensiuni și materiale video solicitante cu mai multe piste.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ro"/>
          <w:b w:val="0"/>
          <w:bCs w:val="0"/>
          <w:i w:val="0"/>
          <w:iCs w:val="0"/>
          <w:u w:val="none"/>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În prezent, este tot mai puțin obișnuit să vă păstrați întreaga activitate pe un singur dispozitiv, iar SSD-urile externe sunt la fel de importante precum un PC performant. O alegere excelentă este Samsung T9, care oferă viteze de citire/scriere de până la 2.000 MB/s și o capacitate de stocare de până la 4 TB. Acest lucru vă permite nu doar să transferați fișiere între dispozitive</w:t>
      </w:r>
      <w:r>
        <w:rPr>
          <w:rFonts w:ascii="Arial" w:hAnsi="Arial"/>
          <w:lang w:val="ro"/>
          <w:b w:val="0"/>
          <w:bCs w:val="0"/>
          <w:i w:val="0"/>
          <w:iCs w:val="0"/>
          <w:u w:val="none"/>
          <w:vertAlign w:val="baseline"/>
          <w:rtl w:val="0"/>
        </w:rPr>
        <w:t xml:space="preserve">, ci și să înregistrați și să transmiteți conținut direct pe unitatea de stocare, direct de pe telefon, folosind un cablu USB-C, precum și</w:t>
      </w:r>
      <w:r>
        <w:rPr>
          <w:rFonts w:ascii="Arial" w:hAnsi="Arial"/>
          <w:smallCaps w:val="0"/>
          <w:strike w:val="0"/>
          <w:color w:val="000000"/>
          <w:sz w:val="22"/>
          <w:szCs w:val="22"/>
          <w:shd w:fill="auto" w:val="clear"/>
          <w:lang w:val="ro"/>
          <w:b w:val="0"/>
          <w:bCs w:val="0"/>
          <w:i w:val="0"/>
          <w:iCs w:val="0"/>
          <w:u w:val="none"/>
          <w:vertAlign w:val="baseline"/>
          <w:rtl w:val="0"/>
        </w:rPr>
        <w:t xml:space="preserve"> să lucrați direct la înregistrările video, aspect ce va fi apreciat în special de creatorii de conținut care lucrează în mișcare.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ro"/>
          <w:b w:val="1"/>
          <w:bCs w:val="1"/>
          <w:i w:val="0"/>
          <w:iCs w:val="0"/>
          <w:u w:val="none"/>
          <w:vertAlign w:val="baseline"/>
          <w:rtl w:val="0"/>
        </w:rPr>
        <w:t xml:space="preserve">Gestionarea eficientă a fișierelor vă economisește timp</w:t>
      </w:r>
      <w:r>
        <w:rPr>
          <w:rFonts w:ascii="Arial" w:hAnsi="Arial"/>
          <w:smallCaps w:val="0"/>
          <w:strike w:val="0"/>
          <w:color w:val="000000"/>
          <w:sz w:val="24"/>
          <w:szCs w:val="24"/>
          <w:shd w:fill="auto" w:val="clear"/>
          <w:lang w:val="ro"/>
          <w:b w:val="0"/>
          <w:bCs w:val="0"/>
          <w:i w:val="0"/>
          <w:iCs w:val="0"/>
          <w:u w:val="none"/>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bookmarkStart w:colFirst="0" w:colLast="0" w:name="_heading=h.lc1fe796er4z" w:id="0"/>
      <w:bookmarkEnd w:id="0"/>
      <w:r>
        <w:rPr>
          <w:rFonts w:ascii="Arial" w:hAnsi="Arial"/>
          <w:smallCaps w:val="0"/>
          <w:strike w:val="0"/>
          <w:color w:val="000000"/>
          <w:sz w:val="22"/>
          <w:szCs w:val="22"/>
          <w:shd w:fill="auto" w:val="clear"/>
          <w:lang w:val="ro"/>
          <w:b w:val="0"/>
          <w:bCs w:val="0"/>
          <w:i w:val="0"/>
          <w:iCs w:val="0"/>
          <w:u w:val="none"/>
          <w:vertAlign w:val="baseline"/>
          <w:rtl w:val="0"/>
        </w:rPr>
        <w:t xml:space="preserve">Nici cel mai performant echipament nu vă va fi de folos atunci când fișierele dvs. sunt în dezordine. O structură consecventă a fișierelor, un sistem clar de denumire și separarea materialelor brute de proiectele finalizate vă vor accelera semnificativ fluxul de lucru. De asemenea, trebuie să vă asigurați că vă păstrați datele în siguranță, iar copiile de rezervă periodice sunt esențiale în acest proces – în special pentru materialele care nu pot fi reînregistrate. Se recomandă să vă stocați datele în mai multe locații, de exemplu, pe o unitate externă suplimentară, fapt care, alături de folosirea instrumentelor de gestionare a elementelor media, reduce riscul pierderii datelor. Unii producători pun la dispoziție software-uri dedicate, precum Samsung Magician, care vă permit să monitorizați starea unităților de stocare, să analizați și să optimizați performanța acestora și să detectați rapid potențiale probleme, pentru a vă asigura că datele dvs. rămân în siguranță.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Un flux de lucru rapid este deosebit de important în prezent – creatorii își publică materialele cu o frecvență din ce în ce mai mare, adesea în mai multe formate simultan. Accesul instantaneu la date și siguranța acestora sunt esențiale pentru activitatea dvs. de zi cu zi.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idi w:val="0"/>
      </w:pPr>
      <w:r>
        <w:rPr>
          <w:rFonts w:ascii="Arial" w:hAnsi="Arial"/>
          <w:smallCaps w:val="0"/>
          <w:strike w:val="0"/>
          <w:color w:val="000000"/>
          <w:sz w:val="22"/>
          <w:szCs w:val="22"/>
          <w:shd w:fill="auto" w:val="clear"/>
          <w:lang w:val="ro"/>
          <w:b w:val="0"/>
          <w:bCs w:val="0"/>
          <w:i w:val="0"/>
          <w:iCs w:val="0"/>
          <w:u w:val="none"/>
          <w:vertAlign w:val="baseline"/>
          <w:rtl w:val="0"/>
        </w:rPr>
        <w:t xml:space="preserve">Acesta este motivul pentru care soluțiile adecvate – de la o unitate externă de înaltă performanță și copii de rezervă pe suporturi externe, până la instrumente de gestionare a datelor – au un impact semnificativ asupra ritmului și confortului muncii dvs. SSD-urile moderne permit o editare fluidă și un transfer de date mai rapid, în timp ce gestionarea eficientă a fișierelor și copiile de rezervă periodice ajută la evitarea erorilor costisitoare și a pierderii datelor. Prin urmare, creatorul se poate concentra pe ceea ce este cu adevărat important – realizarea celui mai bun conținut, de care spectatorii să se poată bucura.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customXml" Target="../customXML/item1.xml"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SEBv1slEewkxQnf3Gp6lao42gg==">CgMxLjAyDmgubGMxZmU3OTZlcjR6OAByITE4UEgzcE9jajNnb0pyN2JoU09QNmdsRUtVSVNGZ3ZVSA==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