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E3EA67" w14:textId="77777777" w:rsidR="00856270" w:rsidRPr="00845158" w:rsidRDefault="00D07814" w:rsidP="00856270">
      <w:pPr>
        <w:rPr>
          <w:rFonts w:cstheme="minorHAnsi"/>
          <w:sz w:val="16"/>
          <w:szCs w:val="16"/>
        </w:rPr>
      </w:pPr>
      <w:r w:rsidRPr="00845158">
        <w:rPr>
          <w:rFonts w:cstheme="minorHAnsi"/>
          <w:i/>
          <w:iCs/>
          <w:sz w:val="16"/>
          <w:szCs w:val="16"/>
        </w:rPr>
        <w:t xml:space="preserve">Informacja prasowa </w:t>
      </w:r>
      <w:r w:rsidRPr="00845158">
        <w:rPr>
          <w:rFonts w:cstheme="minorHAnsi"/>
          <w:sz w:val="16"/>
          <w:szCs w:val="16"/>
        </w:rPr>
        <w:t xml:space="preserve">      </w:t>
      </w:r>
    </w:p>
    <w:p w14:paraId="1EB20F70" w14:textId="43DF99EE" w:rsidR="00D07814" w:rsidRPr="00845158" w:rsidRDefault="00D07814" w:rsidP="00D07814">
      <w:pPr>
        <w:jc w:val="center"/>
        <w:rPr>
          <w:rFonts w:cstheme="minorHAnsi"/>
          <w:sz w:val="20"/>
          <w:szCs w:val="20"/>
        </w:rPr>
      </w:pPr>
      <w:r w:rsidRPr="00845158">
        <w:rPr>
          <w:rFonts w:cstheme="minorHAnsi"/>
          <w:sz w:val="16"/>
          <w:szCs w:val="16"/>
        </w:rPr>
        <w:t xml:space="preserve">                                                                                                                                                                                       </w:t>
      </w:r>
      <w:r w:rsidR="00856270" w:rsidRPr="00845158">
        <w:rPr>
          <w:rFonts w:cstheme="minorHAnsi"/>
          <w:sz w:val="16"/>
          <w:szCs w:val="16"/>
        </w:rPr>
        <w:t xml:space="preserve"> </w:t>
      </w:r>
      <w:r w:rsidR="002A7CC2" w:rsidRPr="00845158">
        <w:rPr>
          <w:rFonts w:cstheme="minorHAnsi"/>
          <w:sz w:val="20"/>
          <w:szCs w:val="20"/>
        </w:rPr>
        <w:t>7</w:t>
      </w:r>
      <w:r w:rsidR="00856270" w:rsidRPr="00845158">
        <w:rPr>
          <w:rFonts w:cstheme="minorHAnsi"/>
          <w:sz w:val="20"/>
          <w:szCs w:val="20"/>
        </w:rPr>
        <w:t>.</w:t>
      </w:r>
      <w:r w:rsidR="00E76BB0" w:rsidRPr="00845158">
        <w:rPr>
          <w:rFonts w:cstheme="minorHAnsi"/>
          <w:sz w:val="20"/>
          <w:szCs w:val="20"/>
        </w:rPr>
        <w:t>0</w:t>
      </w:r>
      <w:r w:rsidR="002A7CC2" w:rsidRPr="00845158">
        <w:rPr>
          <w:rFonts w:cstheme="minorHAnsi"/>
          <w:sz w:val="20"/>
          <w:szCs w:val="20"/>
        </w:rPr>
        <w:t>5</w:t>
      </w:r>
      <w:r w:rsidRPr="00845158">
        <w:rPr>
          <w:rFonts w:cstheme="minorHAnsi"/>
          <w:sz w:val="20"/>
          <w:szCs w:val="20"/>
        </w:rPr>
        <w:t>.202</w:t>
      </w:r>
      <w:r w:rsidR="00856270" w:rsidRPr="00845158">
        <w:rPr>
          <w:rFonts w:cstheme="minorHAnsi"/>
          <w:sz w:val="20"/>
          <w:szCs w:val="20"/>
        </w:rPr>
        <w:t>6 r.</w:t>
      </w:r>
    </w:p>
    <w:p w14:paraId="240CC98D" w14:textId="77777777" w:rsidR="00D07814" w:rsidRPr="00845158" w:rsidRDefault="00D07814" w:rsidP="00D07814">
      <w:pPr>
        <w:jc w:val="center"/>
        <w:rPr>
          <w:rFonts w:cstheme="minorHAnsi"/>
          <w:b/>
          <w:bCs/>
          <w:sz w:val="32"/>
          <w:szCs w:val="32"/>
        </w:rPr>
      </w:pPr>
    </w:p>
    <w:p w14:paraId="019FD0F5" w14:textId="28E1A19D" w:rsidR="00F722AD" w:rsidRPr="00845158" w:rsidRDefault="00F722AD" w:rsidP="00F722AD">
      <w:pPr>
        <w:jc w:val="center"/>
        <w:rPr>
          <w:rFonts w:cstheme="minorHAnsi"/>
          <w:b/>
          <w:bCs/>
          <w:sz w:val="32"/>
          <w:szCs w:val="32"/>
        </w:rPr>
      </w:pPr>
      <w:r w:rsidRPr="00845158">
        <w:rPr>
          <w:rFonts w:cstheme="minorHAnsi"/>
          <w:b/>
          <w:bCs/>
          <w:sz w:val="32"/>
          <w:szCs w:val="32"/>
        </w:rPr>
        <w:t>Coraz więcej drzwi bez kluczy</w:t>
      </w:r>
    </w:p>
    <w:p w14:paraId="76CE66AB" w14:textId="43C4FBD4" w:rsidR="00F722AD" w:rsidRPr="00845158" w:rsidRDefault="00F761DE" w:rsidP="00F722AD">
      <w:pPr>
        <w:jc w:val="center"/>
        <w:rPr>
          <w:rFonts w:cstheme="minorHAnsi"/>
          <w:b/>
          <w:bCs/>
          <w:i/>
          <w:iCs/>
          <w:sz w:val="28"/>
          <w:szCs w:val="28"/>
        </w:rPr>
      </w:pPr>
      <w:r w:rsidRPr="00845158">
        <w:rPr>
          <w:rFonts w:cstheme="minorHAnsi"/>
          <w:b/>
          <w:bCs/>
          <w:i/>
          <w:iCs/>
          <w:sz w:val="28"/>
          <w:szCs w:val="28"/>
        </w:rPr>
        <w:t xml:space="preserve">Blue Bolt </w:t>
      </w:r>
      <w:r w:rsidR="003E171C" w:rsidRPr="00845158">
        <w:rPr>
          <w:rFonts w:cstheme="minorHAnsi"/>
          <w:b/>
          <w:bCs/>
          <w:i/>
          <w:iCs/>
          <w:sz w:val="28"/>
          <w:szCs w:val="28"/>
        </w:rPr>
        <w:t>obsługuje już ponad 15 tys. urządzeń w blisko 800 budynkach</w:t>
      </w:r>
    </w:p>
    <w:p w14:paraId="6C8E9EDF" w14:textId="2177F86E" w:rsidR="00F722AD" w:rsidRPr="00845158" w:rsidRDefault="00F722AD" w:rsidP="007876F8">
      <w:pPr>
        <w:jc w:val="both"/>
        <w:rPr>
          <w:rFonts w:cstheme="minorHAnsi"/>
          <w:b/>
          <w:bCs/>
          <w:sz w:val="24"/>
          <w:szCs w:val="24"/>
        </w:rPr>
      </w:pPr>
      <w:r w:rsidRPr="00845158">
        <w:rPr>
          <w:rFonts w:cstheme="minorHAnsi"/>
          <w:b/>
          <w:bCs/>
          <w:sz w:val="24"/>
          <w:szCs w:val="24"/>
        </w:rPr>
        <w:t xml:space="preserve">Blue Bolt, polska firma </w:t>
      </w:r>
      <w:proofErr w:type="spellStart"/>
      <w:r w:rsidRPr="00845158">
        <w:rPr>
          <w:rFonts w:cstheme="minorHAnsi"/>
          <w:b/>
          <w:bCs/>
          <w:sz w:val="24"/>
          <w:szCs w:val="24"/>
        </w:rPr>
        <w:t>proptech</w:t>
      </w:r>
      <w:proofErr w:type="spellEnd"/>
      <w:r w:rsidRPr="00845158">
        <w:rPr>
          <w:rFonts w:cstheme="minorHAnsi"/>
          <w:b/>
          <w:bCs/>
          <w:sz w:val="24"/>
          <w:szCs w:val="24"/>
        </w:rPr>
        <w:t xml:space="preserve"> zajmująca się mobilną kontrolą dostępu, wpisuje się w rosnący trend przenoszenia codziennych czynności do </w:t>
      </w:r>
      <w:proofErr w:type="spellStart"/>
      <w:r w:rsidRPr="00845158">
        <w:rPr>
          <w:rFonts w:cstheme="minorHAnsi"/>
          <w:b/>
          <w:bCs/>
          <w:sz w:val="24"/>
          <w:szCs w:val="24"/>
        </w:rPr>
        <w:t>smartfona</w:t>
      </w:r>
      <w:proofErr w:type="spellEnd"/>
      <w:r w:rsidRPr="00845158">
        <w:rPr>
          <w:rFonts w:cstheme="minorHAnsi"/>
          <w:b/>
          <w:bCs/>
          <w:sz w:val="24"/>
          <w:szCs w:val="24"/>
        </w:rPr>
        <w:t xml:space="preserve">. Tak jak płatności czy otwieranie samochodów stały się </w:t>
      </w:r>
      <w:proofErr w:type="spellStart"/>
      <w:r w:rsidRPr="00845158">
        <w:rPr>
          <w:rFonts w:cstheme="minorHAnsi"/>
          <w:b/>
          <w:bCs/>
          <w:sz w:val="24"/>
          <w:szCs w:val="24"/>
        </w:rPr>
        <w:t>bezkluczykowe</w:t>
      </w:r>
      <w:proofErr w:type="spellEnd"/>
      <w:r w:rsidRPr="00845158">
        <w:rPr>
          <w:rFonts w:cstheme="minorHAnsi"/>
          <w:b/>
          <w:bCs/>
          <w:sz w:val="24"/>
          <w:szCs w:val="24"/>
        </w:rPr>
        <w:t>, podobnie zmienia się sposób korzystania z budynków. Rozwiązania Blue Bolt</w:t>
      </w:r>
      <w:r w:rsidR="008405D3" w:rsidRPr="00845158">
        <w:rPr>
          <w:rFonts w:cstheme="minorHAnsi"/>
          <w:b/>
          <w:bCs/>
          <w:sz w:val="24"/>
          <w:szCs w:val="24"/>
        </w:rPr>
        <w:t xml:space="preserve">, pod różnymi </w:t>
      </w:r>
      <w:proofErr w:type="spellStart"/>
      <w:r w:rsidR="008405D3" w:rsidRPr="00845158">
        <w:rPr>
          <w:rFonts w:cstheme="minorHAnsi"/>
          <w:b/>
          <w:bCs/>
          <w:sz w:val="24"/>
          <w:szCs w:val="24"/>
        </w:rPr>
        <w:t>brandami</w:t>
      </w:r>
      <w:proofErr w:type="spellEnd"/>
      <w:r w:rsidR="008405D3" w:rsidRPr="00845158">
        <w:rPr>
          <w:rFonts w:cstheme="minorHAnsi"/>
          <w:b/>
          <w:bCs/>
          <w:sz w:val="24"/>
          <w:szCs w:val="24"/>
        </w:rPr>
        <w:t>,</w:t>
      </w:r>
      <w:r w:rsidRPr="00845158">
        <w:rPr>
          <w:rFonts w:cstheme="minorHAnsi"/>
          <w:b/>
          <w:bCs/>
          <w:sz w:val="24"/>
          <w:szCs w:val="24"/>
        </w:rPr>
        <w:t xml:space="preserve"> działają dziś w setkach obiektów w Polsce i za granicą – od biur po inwestycje mieszkaniowe – obsługując dziesiątki tysięcy użytkowników i miliony interakcji. Mobilny dostęp przestaje być dodatkiem, a staje się standardem w nowoczesnych przestrzeniach.</w:t>
      </w:r>
    </w:p>
    <w:p w14:paraId="3ED029E3" w14:textId="0F9A2DF4" w:rsidR="00C71A72" w:rsidRPr="00845158" w:rsidRDefault="00FA0A25" w:rsidP="007876F8">
      <w:pPr>
        <w:jc w:val="both"/>
        <w:rPr>
          <w:rFonts w:cstheme="minorHAnsi"/>
          <w:i/>
          <w:iCs/>
          <w:sz w:val="24"/>
          <w:szCs w:val="24"/>
        </w:rPr>
      </w:pPr>
      <w:r w:rsidRPr="00845158">
        <w:rPr>
          <w:rFonts w:cstheme="minorHAnsi"/>
          <w:sz w:val="24"/>
          <w:szCs w:val="24"/>
        </w:rPr>
        <w:t xml:space="preserve">Rozwiązania </w:t>
      </w:r>
      <w:r w:rsidR="00466704" w:rsidRPr="00845158">
        <w:rPr>
          <w:rFonts w:cstheme="minorHAnsi"/>
          <w:sz w:val="24"/>
          <w:szCs w:val="24"/>
        </w:rPr>
        <w:t xml:space="preserve">Blue Bolt </w:t>
      </w:r>
      <w:r w:rsidRPr="00845158">
        <w:rPr>
          <w:rFonts w:cstheme="minorHAnsi"/>
          <w:sz w:val="24"/>
          <w:szCs w:val="24"/>
        </w:rPr>
        <w:t>początkowo kojarzone były z biurowcami. Jedną z kluczowych realizacji firmy była współpraca z</w:t>
      </w:r>
      <w:r w:rsidR="004A7C2F" w:rsidRPr="00845158">
        <w:rPr>
          <w:rFonts w:cstheme="minorHAnsi"/>
          <w:sz w:val="24"/>
          <w:szCs w:val="24"/>
        </w:rPr>
        <w:t xml:space="preserve"> należącym do </w:t>
      </w:r>
      <w:proofErr w:type="spellStart"/>
      <w:r w:rsidR="004A7C2F" w:rsidRPr="00845158">
        <w:rPr>
          <w:rFonts w:cstheme="minorHAnsi"/>
          <w:sz w:val="24"/>
          <w:szCs w:val="24"/>
        </w:rPr>
        <w:t>Globalworth</w:t>
      </w:r>
      <w:proofErr w:type="spellEnd"/>
      <w:r w:rsidRPr="00845158">
        <w:rPr>
          <w:rFonts w:cstheme="minorHAnsi"/>
          <w:sz w:val="24"/>
          <w:szCs w:val="24"/>
        </w:rPr>
        <w:t xml:space="preserve"> </w:t>
      </w:r>
      <w:r w:rsidR="00466704" w:rsidRPr="00845158">
        <w:rPr>
          <w:rFonts w:cstheme="minorHAnsi"/>
          <w:b/>
          <w:bCs/>
          <w:sz w:val="24"/>
          <w:szCs w:val="24"/>
        </w:rPr>
        <w:t>Podium Park</w:t>
      </w:r>
      <w:r w:rsidR="00466704" w:rsidRPr="00845158">
        <w:rPr>
          <w:rFonts w:cstheme="minorHAnsi"/>
          <w:sz w:val="24"/>
          <w:szCs w:val="24"/>
        </w:rPr>
        <w:t> w Krakowie – kompleks</w:t>
      </w:r>
      <w:r w:rsidRPr="00845158">
        <w:rPr>
          <w:rFonts w:cstheme="minorHAnsi"/>
          <w:sz w:val="24"/>
          <w:szCs w:val="24"/>
        </w:rPr>
        <w:t>em</w:t>
      </w:r>
      <w:r w:rsidR="00466704" w:rsidRPr="00845158">
        <w:rPr>
          <w:rFonts w:cstheme="minorHAnsi"/>
          <w:sz w:val="24"/>
          <w:szCs w:val="24"/>
        </w:rPr>
        <w:t xml:space="preserve"> </w:t>
      </w:r>
      <w:r w:rsidR="00CA3EC4" w:rsidRPr="00845158">
        <w:rPr>
          <w:rFonts w:cstheme="minorHAnsi"/>
          <w:sz w:val="24"/>
          <w:szCs w:val="24"/>
        </w:rPr>
        <w:t>dwó</w:t>
      </w:r>
      <w:r w:rsidR="00466704" w:rsidRPr="00845158">
        <w:rPr>
          <w:rFonts w:cstheme="minorHAnsi"/>
          <w:sz w:val="24"/>
          <w:szCs w:val="24"/>
        </w:rPr>
        <w:t xml:space="preserve">ch budynków biurowych o 10 kondygnacjach, z certyfikacją BREEAM </w:t>
      </w:r>
      <w:proofErr w:type="spellStart"/>
      <w:r w:rsidR="00466704" w:rsidRPr="00845158">
        <w:rPr>
          <w:rFonts w:cstheme="minorHAnsi"/>
          <w:sz w:val="24"/>
          <w:szCs w:val="24"/>
        </w:rPr>
        <w:t>Outstanding</w:t>
      </w:r>
      <w:proofErr w:type="spellEnd"/>
      <w:r w:rsidR="00466704" w:rsidRPr="00845158">
        <w:rPr>
          <w:rFonts w:cstheme="minorHAnsi"/>
          <w:sz w:val="24"/>
          <w:szCs w:val="24"/>
        </w:rPr>
        <w:t xml:space="preserve"> i łączną powierzchnią najmu ok. 55 400 m². </w:t>
      </w:r>
      <w:r w:rsidRPr="00845158">
        <w:rPr>
          <w:rFonts w:cstheme="minorHAnsi"/>
          <w:sz w:val="24"/>
          <w:szCs w:val="24"/>
        </w:rPr>
        <w:t>W</w:t>
      </w:r>
      <w:r w:rsidR="00466704" w:rsidRPr="00845158">
        <w:rPr>
          <w:rFonts w:cstheme="minorHAnsi"/>
          <w:sz w:val="24"/>
          <w:szCs w:val="24"/>
        </w:rPr>
        <w:t xml:space="preserve"> Podium Park</w:t>
      </w:r>
      <w:r w:rsidRPr="00845158">
        <w:rPr>
          <w:rFonts w:cstheme="minorHAnsi"/>
          <w:sz w:val="24"/>
          <w:szCs w:val="24"/>
        </w:rPr>
        <w:t>, podobnie jak w kolejnych realizacjach</w:t>
      </w:r>
      <w:r w:rsidR="00466704" w:rsidRPr="00845158">
        <w:rPr>
          <w:rFonts w:cstheme="minorHAnsi"/>
          <w:sz w:val="24"/>
          <w:szCs w:val="24"/>
        </w:rPr>
        <w:t xml:space="preserve"> użytkownicy zamiast kart otrzymali mobilne klucze, co znacząco przyspiesza nadawanie uprawnień i zwiększa wygodę. W ramach tego wdrożenia Blue Bolt</w:t>
      </w:r>
      <w:r w:rsidR="00E71D8E" w:rsidRPr="00845158">
        <w:rPr>
          <w:rFonts w:cstheme="minorHAnsi"/>
          <w:sz w:val="24"/>
          <w:szCs w:val="24"/>
        </w:rPr>
        <w:t xml:space="preserve"> na zlecenie właściciela</w:t>
      </w:r>
      <w:r w:rsidR="007C06F0" w:rsidRPr="00845158">
        <w:rPr>
          <w:rFonts w:cstheme="minorHAnsi"/>
          <w:sz w:val="24"/>
          <w:szCs w:val="24"/>
        </w:rPr>
        <w:t>, a zarazem zarządcy</w:t>
      </w:r>
      <w:r w:rsidR="00E71D8E" w:rsidRPr="00845158">
        <w:rPr>
          <w:rFonts w:cstheme="minorHAnsi"/>
          <w:sz w:val="24"/>
          <w:szCs w:val="24"/>
        </w:rPr>
        <w:t xml:space="preserve"> budynku,</w:t>
      </w:r>
      <w:r w:rsidR="008405D3" w:rsidRPr="00845158">
        <w:rPr>
          <w:rFonts w:cstheme="minorHAnsi"/>
          <w:sz w:val="24"/>
          <w:szCs w:val="24"/>
        </w:rPr>
        <w:t xml:space="preserve"> dostosował </w:t>
      </w:r>
      <w:r w:rsidR="00466704" w:rsidRPr="00845158">
        <w:rPr>
          <w:rFonts w:cstheme="minorHAnsi"/>
          <w:sz w:val="24"/>
          <w:szCs w:val="24"/>
        </w:rPr>
        <w:t>własne urządzenia</w:t>
      </w:r>
      <w:r w:rsidR="00E71D8E" w:rsidRPr="00845158">
        <w:rPr>
          <w:rFonts w:cstheme="minorHAnsi"/>
          <w:sz w:val="24"/>
          <w:szCs w:val="24"/>
        </w:rPr>
        <w:t xml:space="preserve"> pod marką </w:t>
      </w:r>
      <w:proofErr w:type="spellStart"/>
      <w:r w:rsidR="00E71D8E" w:rsidRPr="00845158">
        <w:rPr>
          <w:rFonts w:cstheme="minorHAnsi"/>
          <w:sz w:val="24"/>
          <w:szCs w:val="24"/>
        </w:rPr>
        <w:t>Globalworth</w:t>
      </w:r>
      <w:proofErr w:type="spellEnd"/>
      <w:r w:rsidR="00E71D8E" w:rsidRPr="00845158">
        <w:rPr>
          <w:rFonts w:cstheme="minorHAnsi"/>
          <w:sz w:val="24"/>
          <w:szCs w:val="24"/>
        </w:rPr>
        <w:t xml:space="preserve"> </w:t>
      </w:r>
      <w:proofErr w:type="spellStart"/>
      <w:r w:rsidR="00E71D8E" w:rsidRPr="00845158">
        <w:rPr>
          <w:rFonts w:cstheme="minorHAnsi"/>
          <w:sz w:val="24"/>
          <w:szCs w:val="24"/>
        </w:rPr>
        <w:t>App</w:t>
      </w:r>
      <w:proofErr w:type="spellEnd"/>
      <w:r w:rsidR="00466704" w:rsidRPr="00845158">
        <w:rPr>
          <w:rFonts w:cstheme="minorHAnsi"/>
          <w:sz w:val="24"/>
          <w:szCs w:val="24"/>
        </w:rPr>
        <w:t xml:space="preserve">, </w:t>
      </w:r>
      <w:r w:rsidR="008405D3" w:rsidRPr="00845158">
        <w:rPr>
          <w:rFonts w:cstheme="minorHAnsi"/>
          <w:sz w:val="24"/>
          <w:szCs w:val="24"/>
        </w:rPr>
        <w:t xml:space="preserve">dzięki czemu </w:t>
      </w:r>
      <w:r w:rsidR="00466704" w:rsidRPr="00845158">
        <w:rPr>
          <w:rFonts w:cstheme="minorHAnsi"/>
          <w:sz w:val="24"/>
          <w:szCs w:val="24"/>
        </w:rPr>
        <w:t>integrują się</w:t>
      </w:r>
      <w:r w:rsidR="008405D3" w:rsidRPr="00845158">
        <w:rPr>
          <w:rFonts w:cstheme="minorHAnsi"/>
          <w:sz w:val="24"/>
          <w:szCs w:val="24"/>
        </w:rPr>
        <w:t xml:space="preserve"> one</w:t>
      </w:r>
      <w:r w:rsidR="00466704" w:rsidRPr="00845158">
        <w:rPr>
          <w:rFonts w:cstheme="minorHAnsi"/>
          <w:sz w:val="24"/>
          <w:szCs w:val="24"/>
        </w:rPr>
        <w:t xml:space="preserve"> z dowolnym systemem kontroli dostępu, co pozwoliło zmodernizować istniejącą infrastrukturę bez skomplikowanych zmian. Podobne rozwiązania wdrożono w </w:t>
      </w:r>
      <w:r w:rsidR="00A677D0" w:rsidRPr="00845158">
        <w:rPr>
          <w:rFonts w:cstheme="minorHAnsi"/>
          <w:sz w:val="24"/>
          <w:szCs w:val="24"/>
        </w:rPr>
        <w:t>pozostał</w:t>
      </w:r>
      <w:r w:rsidR="00466704" w:rsidRPr="00845158">
        <w:rPr>
          <w:rFonts w:cstheme="minorHAnsi"/>
          <w:sz w:val="24"/>
          <w:szCs w:val="24"/>
        </w:rPr>
        <w:t xml:space="preserve">ych projektach. </w:t>
      </w:r>
    </w:p>
    <w:p w14:paraId="1407703E" w14:textId="66694E0E" w:rsidR="00C71A72" w:rsidRPr="00845158" w:rsidRDefault="00C71A72" w:rsidP="00C71A72">
      <w:pPr>
        <w:jc w:val="both"/>
        <w:rPr>
          <w:rFonts w:cstheme="minorHAnsi"/>
          <w:sz w:val="24"/>
          <w:szCs w:val="24"/>
        </w:rPr>
      </w:pPr>
      <w:r w:rsidRPr="00845158">
        <w:rPr>
          <w:rFonts w:cstheme="minorHAnsi"/>
          <w:sz w:val="24"/>
          <w:szCs w:val="24"/>
        </w:rPr>
        <w:t>Rozwiązania Blue Bolt początkowo kojarzone były głównie z biurowcami</w:t>
      </w:r>
      <w:r w:rsidR="00F17777" w:rsidRPr="00845158">
        <w:rPr>
          <w:rFonts w:cstheme="minorHAnsi"/>
          <w:sz w:val="24"/>
          <w:szCs w:val="24"/>
        </w:rPr>
        <w:t>. W</w:t>
      </w:r>
      <w:r w:rsidRPr="00845158">
        <w:rPr>
          <w:rFonts w:cstheme="minorHAnsi"/>
          <w:sz w:val="24"/>
          <w:szCs w:val="24"/>
        </w:rPr>
        <w:t xml:space="preserve">spółpraca z </w:t>
      </w:r>
      <w:proofErr w:type="spellStart"/>
      <w:r w:rsidRPr="00845158">
        <w:rPr>
          <w:rFonts w:cstheme="minorHAnsi"/>
          <w:sz w:val="24"/>
          <w:szCs w:val="24"/>
        </w:rPr>
        <w:t>Globalworth</w:t>
      </w:r>
      <w:proofErr w:type="spellEnd"/>
      <w:r w:rsidRPr="00845158">
        <w:rPr>
          <w:rFonts w:cstheme="minorHAnsi"/>
          <w:sz w:val="24"/>
          <w:szCs w:val="24"/>
        </w:rPr>
        <w:t xml:space="preserve">, właścicielem i zarządcą </w:t>
      </w:r>
      <w:r w:rsidR="00660B9A" w:rsidRPr="00845158">
        <w:rPr>
          <w:rFonts w:cstheme="minorHAnsi"/>
          <w:sz w:val="24"/>
          <w:szCs w:val="24"/>
        </w:rPr>
        <w:t xml:space="preserve">jednego z największych portfeli </w:t>
      </w:r>
      <w:r w:rsidRPr="00845158">
        <w:rPr>
          <w:rFonts w:cstheme="minorHAnsi"/>
          <w:sz w:val="24"/>
          <w:szCs w:val="24"/>
        </w:rPr>
        <w:t xml:space="preserve">powierzchni biurowych w Polsce, udowodniła </w:t>
      </w:r>
      <w:r w:rsidR="00660B9A" w:rsidRPr="00845158">
        <w:rPr>
          <w:rFonts w:cstheme="minorHAnsi"/>
          <w:sz w:val="24"/>
          <w:szCs w:val="24"/>
        </w:rPr>
        <w:t xml:space="preserve">ich </w:t>
      </w:r>
      <w:r w:rsidRPr="00845158">
        <w:rPr>
          <w:rFonts w:cstheme="minorHAnsi"/>
          <w:sz w:val="24"/>
          <w:szCs w:val="24"/>
        </w:rPr>
        <w:t xml:space="preserve">uniwersalność. </w:t>
      </w:r>
      <w:r w:rsidR="00E85C33" w:rsidRPr="00845158">
        <w:rPr>
          <w:rFonts w:cstheme="minorHAnsi"/>
          <w:sz w:val="24"/>
          <w:szCs w:val="24"/>
        </w:rPr>
        <w:t xml:space="preserve">Użytkownicy zamiast kart otrzymali mobilne klucze, co znacząco przyspiesza nadawanie uprawnień i zwiększa wygodę. </w:t>
      </w:r>
      <w:r w:rsidRPr="00845158">
        <w:rPr>
          <w:rFonts w:cstheme="minorHAnsi"/>
          <w:sz w:val="24"/>
          <w:szCs w:val="24"/>
        </w:rPr>
        <w:t xml:space="preserve">System mobilnego dostępu stał się fundamentem autorskiej aplikacji </w:t>
      </w:r>
      <w:proofErr w:type="spellStart"/>
      <w:r w:rsidRPr="00845158">
        <w:rPr>
          <w:rFonts w:cstheme="minorHAnsi"/>
          <w:sz w:val="24"/>
          <w:szCs w:val="24"/>
        </w:rPr>
        <w:t>Globalworth</w:t>
      </w:r>
      <w:proofErr w:type="spellEnd"/>
      <w:r w:rsidRPr="00845158">
        <w:rPr>
          <w:rFonts w:cstheme="minorHAnsi"/>
          <w:sz w:val="24"/>
          <w:szCs w:val="24"/>
        </w:rPr>
        <w:t xml:space="preserve"> </w:t>
      </w:r>
      <w:proofErr w:type="spellStart"/>
      <w:r w:rsidRPr="00845158">
        <w:rPr>
          <w:rFonts w:cstheme="minorHAnsi"/>
          <w:sz w:val="24"/>
          <w:szCs w:val="24"/>
        </w:rPr>
        <w:t>App</w:t>
      </w:r>
      <w:proofErr w:type="spellEnd"/>
      <w:r w:rsidRPr="00845158">
        <w:rPr>
          <w:rFonts w:cstheme="minorHAnsi"/>
          <w:sz w:val="24"/>
          <w:szCs w:val="24"/>
        </w:rPr>
        <w:t xml:space="preserve">, wdrażanej sukcesywnie w </w:t>
      </w:r>
      <w:r w:rsidR="00795C04" w:rsidRPr="00845158">
        <w:rPr>
          <w:rFonts w:cstheme="minorHAnsi"/>
          <w:sz w:val="24"/>
          <w:szCs w:val="24"/>
        </w:rPr>
        <w:t xml:space="preserve">kolejnych obiektach </w:t>
      </w:r>
      <w:r w:rsidRPr="00845158">
        <w:rPr>
          <w:rFonts w:cstheme="minorHAnsi"/>
          <w:sz w:val="24"/>
          <w:szCs w:val="24"/>
        </w:rPr>
        <w:t xml:space="preserve">firmy, </w:t>
      </w:r>
      <w:r w:rsidR="00E23801" w:rsidRPr="00845158">
        <w:rPr>
          <w:rFonts w:cstheme="minorHAnsi"/>
          <w:sz w:val="24"/>
          <w:szCs w:val="24"/>
        </w:rPr>
        <w:t>w</w:t>
      </w:r>
      <w:r w:rsidRPr="00845158">
        <w:rPr>
          <w:rFonts w:cstheme="minorHAnsi"/>
          <w:sz w:val="24"/>
          <w:szCs w:val="24"/>
        </w:rPr>
        <w:t xml:space="preserve"> 6 </w:t>
      </w:r>
      <w:r w:rsidR="00E23801" w:rsidRPr="00845158">
        <w:rPr>
          <w:rFonts w:cstheme="minorHAnsi"/>
          <w:sz w:val="24"/>
          <w:szCs w:val="24"/>
        </w:rPr>
        <w:t>największ</w:t>
      </w:r>
      <w:r w:rsidRPr="00845158">
        <w:rPr>
          <w:rFonts w:cstheme="minorHAnsi"/>
          <w:sz w:val="24"/>
          <w:szCs w:val="24"/>
        </w:rPr>
        <w:t>ych miast</w:t>
      </w:r>
      <w:r w:rsidR="00E23801" w:rsidRPr="00845158">
        <w:rPr>
          <w:rFonts w:cstheme="minorHAnsi"/>
          <w:sz w:val="24"/>
          <w:szCs w:val="24"/>
        </w:rPr>
        <w:t>ach</w:t>
      </w:r>
      <w:r w:rsidRPr="00845158">
        <w:rPr>
          <w:rFonts w:cstheme="minorHAnsi"/>
          <w:sz w:val="24"/>
          <w:szCs w:val="24"/>
        </w:rPr>
        <w:t xml:space="preserve"> w Polsce.</w:t>
      </w:r>
      <w:r w:rsidR="0049017B" w:rsidRPr="00845158">
        <w:rPr>
          <w:rFonts w:cstheme="minorHAnsi"/>
          <w:sz w:val="24"/>
          <w:szCs w:val="24"/>
        </w:rPr>
        <w:t xml:space="preserve"> W ramach tego wdrożenia Blue Bolt dostosował własne urządzenia</w:t>
      </w:r>
      <w:r w:rsidR="008018BF" w:rsidRPr="00845158">
        <w:rPr>
          <w:rFonts w:cstheme="minorHAnsi"/>
          <w:sz w:val="24"/>
          <w:szCs w:val="24"/>
        </w:rPr>
        <w:t xml:space="preserve"> tak</w:t>
      </w:r>
      <w:r w:rsidR="0049017B" w:rsidRPr="00845158">
        <w:rPr>
          <w:rFonts w:cstheme="minorHAnsi"/>
          <w:sz w:val="24"/>
          <w:szCs w:val="24"/>
        </w:rPr>
        <w:t xml:space="preserve">, </w:t>
      </w:r>
      <w:r w:rsidR="008018BF" w:rsidRPr="00845158">
        <w:rPr>
          <w:rFonts w:cstheme="minorHAnsi"/>
          <w:sz w:val="24"/>
          <w:szCs w:val="24"/>
        </w:rPr>
        <w:t>aby</w:t>
      </w:r>
      <w:r w:rsidR="0049017B" w:rsidRPr="00845158">
        <w:rPr>
          <w:rFonts w:cstheme="minorHAnsi"/>
          <w:sz w:val="24"/>
          <w:szCs w:val="24"/>
        </w:rPr>
        <w:t xml:space="preserve"> integr</w:t>
      </w:r>
      <w:r w:rsidR="008018BF" w:rsidRPr="00845158">
        <w:rPr>
          <w:rFonts w:cstheme="minorHAnsi"/>
          <w:sz w:val="24"/>
          <w:szCs w:val="24"/>
        </w:rPr>
        <w:t>owały</w:t>
      </w:r>
      <w:r w:rsidR="0049017B" w:rsidRPr="00845158">
        <w:rPr>
          <w:rFonts w:cstheme="minorHAnsi"/>
          <w:sz w:val="24"/>
          <w:szCs w:val="24"/>
        </w:rPr>
        <w:t xml:space="preserve"> się </w:t>
      </w:r>
      <w:r w:rsidR="008018BF" w:rsidRPr="00845158">
        <w:rPr>
          <w:rFonts w:cstheme="minorHAnsi"/>
          <w:sz w:val="24"/>
          <w:szCs w:val="24"/>
        </w:rPr>
        <w:t>z</w:t>
      </w:r>
      <w:r w:rsidR="0049017B" w:rsidRPr="00845158">
        <w:rPr>
          <w:rFonts w:cstheme="minorHAnsi"/>
          <w:sz w:val="24"/>
          <w:szCs w:val="24"/>
        </w:rPr>
        <w:t xml:space="preserve"> dowolnym systemem kontroli dostępu, co pozwoliło zmodernizować istniejącą infrastrukturę bez skomplikowanych zmian.</w:t>
      </w:r>
    </w:p>
    <w:p w14:paraId="7C69B1AB" w14:textId="667AC9AC" w:rsidR="00C71A72" w:rsidRPr="00845158" w:rsidRDefault="00C71A72" w:rsidP="00C71A72">
      <w:pPr>
        <w:jc w:val="both"/>
        <w:rPr>
          <w:rFonts w:cstheme="minorHAnsi"/>
          <w:sz w:val="24"/>
          <w:szCs w:val="24"/>
        </w:rPr>
      </w:pPr>
      <w:r w:rsidRPr="00845158">
        <w:rPr>
          <w:rFonts w:cstheme="minorHAnsi"/>
          <w:sz w:val="24"/>
          <w:szCs w:val="24"/>
        </w:rPr>
        <w:t xml:space="preserve">Proces cyfryzacji dostępu rozpoczął się od warszawskich </w:t>
      </w:r>
      <w:r w:rsidR="00241FF0" w:rsidRPr="00845158">
        <w:rPr>
          <w:rFonts w:cstheme="minorHAnsi"/>
          <w:sz w:val="24"/>
          <w:szCs w:val="24"/>
        </w:rPr>
        <w:t>wieżowców</w:t>
      </w:r>
      <w:r w:rsidRPr="00845158">
        <w:rPr>
          <w:rFonts w:cstheme="minorHAnsi"/>
          <w:sz w:val="24"/>
          <w:szCs w:val="24"/>
        </w:rPr>
        <w:t xml:space="preserve"> Spektrum Tower oraz </w:t>
      </w:r>
      <w:proofErr w:type="spellStart"/>
      <w:r w:rsidRPr="00845158">
        <w:rPr>
          <w:rFonts w:cstheme="minorHAnsi"/>
          <w:sz w:val="24"/>
          <w:szCs w:val="24"/>
        </w:rPr>
        <w:t>Warsaw</w:t>
      </w:r>
      <w:proofErr w:type="spellEnd"/>
      <w:r w:rsidRPr="00845158">
        <w:rPr>
          <w:rFonts w:cstheme="minorHAnsi"/>
          <w:sz w:val="24"/>
          <w:szCs w:val="24"/>
        </w:rPr>
        <w:t xml:space="preserve"> Trade Tower (WTT). Ten ostatni, posiadający certyfikat BREEAM In-</w:t>
      </w:r>
      <w:proofErr w:type="spellStart"/>
      <w:r w:rsidRPr="00845158">
        <w:rPr>
          <w:rFonts w:cstheme="minorHAnsi"/>
          <w:sz w:val="24"/>
          <w:szCs w:val="24"/>
        </w:rPr>
        <w:t>Use</w:t>
      </w:r>
      <w:proofErr w:type="spellEnd"/>
      <w:r w:rsidRPr="00845158">
        <w:rPr>
          <w:rFonts w:cstheme="minorHAnsi"/>
          <w:sz w:val="24"/>
          <w:szCs w:val="24"/>
        </w:rPr>
        <w:t xml:space="preserve"> na poziomie </w:t>
      </w:r>
      <w:proofErr w:type="spellStart"/>
      <w:r w:rsidRPr="00845158">
        <w:rPr>
          <w:rFonts w:cstheme="minorHAnsi"/>
          <w:sz w:val="24"/>
          <w:szCs w:val="24"/>
        </w:rPr>
        <w:t>Outstanding</w:t>
      </w:r>
      <w:proofErr w:type="spellEnd"/>
      <w:r w:rsidRPr="00845158">
        <w:rPr>
          <w:rFonts w:cstheme="minorHAnsi"/>
          <w:sz w:val="24"/>
          <w:szCs w:val="24"/>
        </w:rPr>
        <w:t>, jest doskonałym przykładem dojrzałej architektury, która po kompleksowej rewitalizacji znajduje się w światowej czołówce pod względem komfortu pracy i zaawansowanych systemów budynkowych.</w:t>
      </w:r>
    </w:p>
    <w:p w14:paraId="0E9B4DC4" w14:textId="4903D724" w:rsidR="00C71A72" w:rsidRPr="00845158" w:rsidRDefault="00C71A72" w:rsidP="007876F8">
      <w:pPr>
        <w:jc w:val="both"/>
        <w:rPr>
          <w:rFonts w:cstheme="minorHAnsi"/>
          <w:sz w:val="24"/>
          <w:szCs w:val="24"/>
        </w:rPr>
      </w:pPr>
      <w:r w:rsidRPr="00845158">
        <w:rPr>
          <w:rFonts w:cstheme="minorHAnsi"/>
          <w:sz w:val="24"/>
          <w:szCs w:val="24"/>
        </w:rPr>
        <w:t>Podobne standardy wygody wprowadzono w krakowskim Podium Park oraz katowickim kompleksie Silesia Star. W obu przypadkach (również z certyfikacją BREEAM In-</w:t>
      </w:r>
      <w:proofErr w:type="spellStart"/>
      <w:r w:rsidRPr="00845158">
        <w:rPr>
          <w:rFonts w:cstheme="minorHAnsi"/>
          <w:sz w:val="24"/>
          <w:szCs w:val="24"/>
        </w:rPr>
        <w:t>Use</w:t>
      </w:r>
      <w:proofErr w:type="spellEnd"/>
      <w:r w:rsidRPr="00845158">
        <w:rPr>
          <w:rFonts w:cstheme="minorHAnsi"/>
          <w:sz w:val="24"/>
          <w:szCs w:val="24"/>
        </w:rPr>
        <w:t xml:space="preserve"> </w:t>
      </w:r>
      <w:proofErr w:type="spellStart"/>
      <w:r w:rsidRPr="00845158">
        <w:rPr>
          <w:rFonts w:cstheme="minorHAnsi"/>
          <w:sz w:val="24"/>
          <w:szCs w:val="24"/>
        </w:rPr>
        <w:t>Outstanding</w:t>
      </w:r>
      <w:proofErr w:type="spellEnd"/>
      <w:r w:rsidRPr="00845158">
        <w:rPr>
          <w:rFonts w:cstheme="minorHAnsi"/>
          <w:sz w:val="24"/>
          <w:szCs w:val="24"/>
        </w:rPr>
        <w:t xml:space="preserve">) technologia Blue Bolt pozwoliła na sprawne zarządzanie wieloma strefami dostępu w budynkach połączonych łącznikami. Z kolei w przypadku wrocławskiej Renomy, mobilna kontrola dostępu pozwoliła na pełną unifikację systemów w strefach pochodzących z </w:t>
      </w:r>
      <w:r w:rsidRPr="00845158">
        <w:rPr>
          <w:rFonts w:cstheme="minorHAnsi"/>
          <w:sz w:val="24"/>
          <w:szCs w:val="24"/>
        </w:rPr>
        <w:lastRenderedPageBreak/>
        <w:t xml:space="preserve">różnych etapów rozbudowy tego historycznego obiektu. Dzięki integracji Blue Bolt pod marką </w:t>
      </w:r>
      <w:proofErr w:type="spellStart"/>
      <w:r w:rsidRPr="00845158">
        <w:rPr>
          <w:rFonts w:cstheme="minorHAnsi"/>
          <w:sz w:val="24"/>
          <w:szCs w:val="24"/>
        </w:rPr>
        <w:t>Globalworth</w:t>
      </w:r>
      <w:proofErr w:type="spellEnd"/>
      <w:r w:rsidRPr="00845158">
        <w:rPr>
          <w:rFonts w:cstheme="minorHAnsi"/>
          <w:sz w:val="24"/>
          <w:szCs w:val="24"/>
        </w:rPr>
        <w:t xml:space="preserve"> </w:t>
      </w:r>
      <w:proofErr w:type="spellStart"/>
      <w:r w:rsidRPr="00845158">
        <w:rPr>
          <w:rFonts w:cstheme="minorHAnsi"/>
          <w:sz w:val="24"/>
          <w:szCs w:val="24"/>
        </w:rPr>
        <w:t>App</w:t>
      </w:r>
      <w:proofErr w:type="spellEnd"/>
      <w:r w:rsidRPr="00845158">
        <w:rPr>
          <w:rFonts w:cstheme="minorHAnsi"/>
          <w:sz w:val="24"/>
          <w:szCs w:val="24"/>
        </w:rPr>
        <w:t>, zarządca moż</w:t>
      </w:r>
      <w:r w:rsidR="00A22318" w:rsidRPr="00845158">
        <w:rPr>
          <w:rFonts w:cstheme="minorHAnsi"/>
          <w:sz w:val="24"/>
          <w:szCs w:val="24"/>
        </w:rPr>
        <w:t xml:space="preserve">e </w:t>
      </w:r>
      <w:r w:rsidRPr="00845158">
        <w:rPr>
          <w:rFonts w:cstheme="minorHAnsi"/>
          <w:sz w:val="24"/>
          <w:szCs w:val="24"/>
        </w:rPr>
        <w:t>ofer</w:t>
      </w:r>
      <w:r w:rsidR="00A22318" w:rsidRPr="00845158">
        <w:rPr>
          <w:rFonts w:cstheme="minorHAnsi"/>
          <w:sz w:val="24"/>
          <w:szCs w:val="24"/>
        </w:rPr>
        <w:t>ować</w:t>
      </w:r>
      <w:r w:rsidRPr="00845158">
        <w:rPr>
          <w:rFonts w:cstheme="minorHAnsi"/>
          <w:sz w:val="24"/>
          <w:szCs w:val="24"/>
        </w:rPr>
        <w:t xml:space="preserve"> najemcom spójne doświadczenie użytkownika niezależnie od lokalizacji.</w:t>
      </w:r>
    </w:p>
    <w:p w14:paraId="37728E86" w14:textId="16DAB5B6" w:rsidR="002672E4" w:rsidRPr="00845158" w:rsidRDefault="00404E4D" w:rsidP="007876F8">
      <w:pPr>
        <w:jc w:val="both"/>
        <w:rPr>
          <w:rFonts w:cstheme="minorHAnsi"/>
          <w:sz w:val="24"/>
          <w:szCs w:val="24"/>
        </w:rPr>
      </w:pPr>
      <w:r w:rsidRPr="00845158">
        <w:rPr>
          <w:rFonts w:cstheme="minorHAnsi"/>
          <w:sz w:val="24"/>
          <w:szCs w:val="24"/>
        </w:rPr>
        <w:t>„</w:t>
      </w:r>
      <w:r w:rsidR="004C1F95" w:rsidRPr="00845158">
        <w:rPr>
          <w:rFonts w:cstheme="minorHAnsi"/>
          <w:i/>
          <w:iCs/>
          <w:sz w:val="24"/>
          <w:szCs w:val="24"/>
        </w:rPr>
        <w:t>N</w:t>
      </w:r>
      <w:r w:rsidRPr="00845158">
        <w:rPr>
          <w:rFonts w:cstheme="minorHAnsi"/>
          <w:i/>
          <w:iCs/>
          <w:sz w:val="24"/>
          <w:szCs w:val="24"/>
        </w:rPr>
        <w:t>owoczesne biuro to przede wszystkim sprawne narzędzie pracy</w:t>
      </w:r>
      <w:r w:rsidR="00101E5F" w:rsidRPr="00845158">
        <w:rPr>
          <w:rFonts w:cstheme="minorHAnsi"/>
          <w:i/>
          <w:iCs/>
          <w:sz w:val="24"/>
          <w:szCs w:val="24"/>
        </w:rPr>
        <w:t>. Widzimy wyraźną zmianę w sposobie korzystania z budynków – mobilny dostęp przestaje być innowacją, a staje się naturalnym elementem infrastruktury. W segmencie nieruchomości biurowych to dziś jedno z kluczowych rozwiązań, które odpowiada na rosnące oczekiwania użytkowników w zakresie wygody i sprawnego zarządzania przestrzenią.</w:t>
      </w:r>
      <w:r w:rsidR="005B5E6E" w:rsidRPr="00845158">
        <w:rPr>
          <w:rFonts w:cstheme="minorHAnsi"/>
          <w:i/>
          <w:iCs/>
          <w:sz w:val="24"/>
          <w:szCs w:val="24"/>
        </w:rPr>
        <w:t xml:space="preserve"> </w:t>
      </w:r>
      <w:r w:rsidRPr="00845158">
        <w:rPr>
          <w:rFonts w:cstheme="minorHAnsi"/>
          <w:i/>
          <w:iCs/>
          <w:sz w:val="24"/>
          <w:szCs w:val="24"/>
        </w:rPr>
        <w:t xml:space="preserve">Dla naszych najemców </w:t>
      </w:r>
      <w:r w:rsidR="00436C71" w:rsidRPr="00845158">
        <w:rPr>
          <w:rFonts w:cstheme="minorHAnsi"/>
          <w:i/>
          <w:iCs/>
          <w:sz w:val="24"/>
          <w:szCs w:val="24"/>
        </w:rPr>
        <w:t>stworzenie jednego</w:t>
      </w:r>
      <w:r w:rsidR="0092416F" w:rsidRPr="00845158">
        <w:rPr>
          <w:rFonts w:cstheme="minorHAnsi"/>
          <w:i/>
          <w:iCs/>
          <w:sz w:val="24"/>
          <w:szCs w:val="24"/>
        </w:rPr>
        <w:t>, spójnego,</w:t>
      </w:r>
      <w:r w:rsidR="00436C71" w:rsidRPr="00845158">
        <w:rPr>
          <w:rFonts w:cstheme="minorHAnsi"/>
          <w:i/>
          <w:iCs/>
          <w:sz w:val="24"/>
          <w:szCs w:val="24"/>
        </w:rPr>
        <w:t xml:space="preserve"> ele</w:t>
      </w:r>
      <w:r w:rsidR="0092416F" w:rsidRPr="00845158">
        <w:rPr>
          <w:rFonts w:cstheme="minorHAnsi"/>
          <w:i/>
          <w:iCs/>
          <w:sz w:val="24"/>
          <w:szCs w:val="24"/>
        </w:rPr>
        <w:t xml:space="preserve">ktronicznego ekosystemu dostępu </w:t>
      </w:r>
      <w:r w:rsidR="008C61E4" w:rsidRPr="00845158">
        <w:rPr>
          <w:rFonts w:cstheme="minorHAnsi"/>
          <w:i/>
          <w:iCs/>
          <w:sz w:val="24"/>
          <w:szCs w:val="24"/>
        </w:rPr>
        <w:t xml:space="preserve">to </w:t>
      </w:r>
      <w:r w:rsidRPr="00845158">
        <w:rPr>
          <w:rFonts w:cstheme="minorHAnsi"/>
          <w:i/>
          <w:iCs/>
          <w:sz w:val="24"/>
          <w:szCs w:val="24"/>
        </w:rPr>
        <w:t xml:space="preserve">nowy poziom komfortu, który wpisuje się w naszą strategię cyfryzacji i dbałości o User </w:t>
      </w:r>
      <w:proofErr w:type="spellStart"/>
      <w:r w:rsidRPr="00845158">
        <w:rPr>
          <w:rFonts w:cstheme="minorHAnsi"/>
          <w:i/>
          <w:iCs/>
          <w:sz w:val="24"/>
          <w:szCs w:val="24"/>
        </w:rPr>
        <w:t>Experience</w:t>
      </w:r>
      <w:proofErr w:type="spellEnd"/>
      <w:r w:rsidRPr="00845158">
        <w:rPr>
          <w:rFonts w:cstheme="minorHAnsi"/>
          <w:i/>
          <w:iCs/>
          <w:sz w:val="24"/>
          <w:szCs w:val="24"/>
        </w:rPr>
        <w:t xml:space="preserve">.” </w:t>
      </w:r>
      <w:r w:rsidRPr="00845158">
        <w:rPr>
          <w:rFonts w:cstheme="minorHAnsi"/>
          <w:sz w:val="24"/>
          <w:szCs w:val="24"/>
        </w:rPr>
        <w:t xml:space="preserve">– mówi Robert Pysiak, </w:t>
      </w:r>
      <w:proofErr w:type="spellStart"/>
      <w:r w:rsidRPr="00845158">
        <w:rPr>
          <w:rFonts w:cstheme="minorHAnsi"/>
          <w:sz w:val="24"/>
          <w:szCs w:val="24"/>
        </w:rPr>
        <w:t>Head</w:t>
      </w:r>
      <w:proofErr w:type="spellEnd"/>
      <w:r w:rsidRPr="00845158">
        <w:rPr>
          <w:rFonts w:cstheme="minorHAnsi"/>
          <w:sz w:val="24"/>
          <w:szCs w:val="24"/>
        </w:rPr>
        <w:t xml:space="preserve"> of </w:t>
      </w:r>
      <w:r w:rsidR="00416D7E" w:rsidRPr="00845158">
        <w:rPr>
          <w:rFonts w:cstheme="minorHAnsi"/>
          <w:sz w:val="24"/>
          <w:szCs w:val="24"/>
        </w:rPr>
        <w:t xml:space="preserve">IT &amp; Technology w </w:t>
      </w:r>
      <w:proofErr w:type="spellStart"/>
      <w:r w:rsidR="00416D7E" w:rsidRPr="00845158">
        <w:rPr>
          <w:rFonts w:cstheme="minorHAnsi"/>
          <w:sz w:val="24"/>
          <w:szCs w:val="24"/>
        </w:rPr>
        <w:t>Globalworth</w:t>
      </w:r>
      <w:proofErr w:type="spellEnd"/>
      <w:r w:rsidR="00416D7E" w:rsidRPr="00845158">
        <w:rPr>
          <w:rFonts w:cstheme="minorHAnsi"/>
          <w:sz w:val="24"/>
          <w:szCs w:val="24"/>
        </w:rPr>
        <w:t xml:space="preserve"> Poland. </w:t>
      </w:r>
    </w:p>
    <w:p w14:paraId="4EBA18C5" w14:textId="340F8623" w:rsidR="00FA0A25" w:rsidRPr="00845158" w:rsidRDefault="00FA0A25" w:rsidP="007876F8">
      <w:pPr>
        <w:jc w:val="both"/>
        <w:rPr>
          <w:rFonts w:cstheme="minorHAnsi"/>
          <w:sz w:val="24"/>
          <w:szCs w:val="24"/>
        </w:rPr>
      </w:pPr>
      <w:r w:rsidRPr="00845158">
        <w:rPr>
          <w:rFonts w:cstheme="minorHAnsi"/>
          <w:sz w:val="24"/>
          <w:szCs w:val="24"/>
        </w:rPr>
        <w:t>W gronie wyróżniających się realizacji znalazł się też </w:t>
      </w:r>
      <w:r w:rsidRPr="00845158">
        <w:rPr>
          <w:rFonts w:cstheme="minorHAnsi"/>
          <w:b/>
          <w:bCs/>
          <w:sz w:val="24"/>
          <w:szCs w:val="24"/>
        </w:rPr>
        <w:t>River Point</w:t>
      </w:r>
      <w:r w:rsidRPr="00845158">
        <w:rPr>
          <w:rFonts w:cstheme="minorHAnsi"/>
          <w:sz w:val="24"/>
          <w:szCs w:val="24"/>
        </w:rPr>
        <w:t xml:space="preserve"> we Wrocławiu – wieloetapowy projekt mieszkaniowy i usługowy z rewitalizowaną XIX-wieczną stajnią. W </w:t>
      </w:r>
      <w:proofErr w:type="gramStart"/>
      <w:r w:rsidRPr="00845158">
        <w:rPr>
          <w:rFonts w:cstheme="minorHAnsi"/>
          <w:sz w:val="24"/>
          <w:szCs w:val="24"/>
        </w:rPr>
        <w:t>finalnym</w:t>
      </w:r>
      <w:proofErr w:type="gramEnd"/>
      <w:r w:rsidRPr="00845158">
        <w:rPr>
          <w:rFonts w:cstheme="minorHAnsi"/>
          <w:sz w:val="24"/>
          <w:szCs w:val="24"/>
        </w:rPr>
        <w:t xml:space="preserve"> etapie tego osiedla część wspólna (wejścia do klatek schodowych) została wyposażona w „system </w:t>
      </w:r>
      <w:r w:rsidRPr="00845158">
        <w:rPr>
          <w:rFonts w:cstheme="minorHAnsi"/>
          <w:i/>
          <w:iCs/>
          <w:sz w:val="24"/>
          <w:szCs w:val="24"/>
        </w:rPr>
        <w:t>smart Blue Bolt</w:t>
      </w:r>
      <w:r w:rsidRPr="00845158">
        <w:rPr>
          <w:rFonts w:cstheme="minorHAnsi"/>
          <w:sz w:val="24"/>
          <w:szCs w:val="24"/>
        </w:rPr>
        <w:t xml:space="preserve">”. To przykład skomplikowanej integracji, gdzie historyczny obiekt łączy autentyczną architekturę z nowoczesnymi funkcjami (m.in. windy, monitoring, rozpoznawanie tablic rejestracyjnych) obsługiwanymi przez aplikację. Dzięki Blue Bolt mieszkańcy mają teraz bezdotykowy dostęp do klatek i garażu tylko za pomocą telefonu, co jest zgodne z najnowszymi trendami, również takimi które akcenty kładą na zrównoważony rozwój i ESG. </w:t>
      </w:r>
    </w:p>
    <w:p w14:paraId="56E88D82" w14:textId="5E8201B4" w:rsidR="007876F8" w:rsidRPr="00845158" w:rsidRDefault="007876F8" w:rsidP="007876F8">
      <w:pPr>
        <w:jc w:val="both"/>
        <w:rPr>
          <w:rFonts w:cstheme="minorHAnsi"/>
          <w:i/>
          <w:iCs/>
          <w:sz w:val="24"/>
          <w:szCs w:val="24"/>
        </w:rPr>
      </w:pPr>
      <w:r w:rsidRPr="00845158">
        <w:rPr>
          <w:rFonts w:cstheme="minorHAnsi"/>
          <w:sz w:val="24"/>
          <w:szCs w:val="24"/>
        </w:rPr>
        <w:t>„</w:t>
      </w:r>
      <w:r w:rsidR="00FA0A25" w:rsidRPr="00845158">
        <w:rPr>
          <w:rFonts w:cstheme="minorHAnsi"/>
          <w:i/>
          <w:iCs/>
          <w:sz w:val="24"/>
          <w:szCs w:val="24"/>
        </w:rPr>
        <w:t>Współczesne budynki muszą spełniać nie tylko wymagania komfortu, ale też zrównoważonego rozwoju. Mobilny dostęp w architekturze budynków pozwala ograniczyć plastik i papier, a jednocześnie zapewnia bezpieczniejszą, szybszą kontrolę – to korzystne dla użytkowników i środowiska</w:t>
      </w:r>
      <w:r w:rsidRPr="00845158">
        <w:rPr>
          <w:rFonts w:cstheme="minorHAnsi"/>
          <w:i/>
          <w:iCs/>
          <w:sz w:val="24"/>
          <w:szCs w:val="24"/>
        </w:rPr>
        <w:t>”</w:t>
      </w:r>
      <w:r w:rsidRPr="00845158">
        <w:rPr>
          <w:rFonts w:cstheme="minorHAnsi"/>
          <w:sz w:val="24"/>
          <w:szCs w:val="24"/>
        </w:rPr>
        <w:t xml:space="preserve"> – mówi </w:t>
      </w:r>
      <w:r w:rsidRPr="00845158">
        <w:rPr>
          <w:rFonts w:cstheme="minorHAnsi"/>
          <w:b/>
          <w:bCs/>
          <w:sz w:val="24"/>
          <w:szCs w:val="24"/>
        </w:rPr>
        <w:t xml:space="preserve">Maciej Grabowski, założyciel Blue Bolt. </w:t>
      </w:r>
    </w:p>
    <w:p w14:paraId="09724543" w14:textId="396357C2" w:rsidR="00FA0A25" w:rsidRPr="00845158" w:rsidRDefault="00FA0A25" w:rsidP="0064465E">
      <w:pPr>
        <w:jc w:val="both"/>
        <w:rPr>
          <w:rFonts w:cstheme="minorHAnsi"/>
          <w:sz w:val="24"/>
          <w:szCs w:val="24"/>
        </w:rPr>
      </w:pPr>
      <w:r w:rsidRPr="00845158">
        <w:rPr>
          <w:rFonts w:cstheme="minorHAnsi"/>
          <w:sz w:val="24"/>
          <w:szCs w:val="24"/>
        </w:rPr>
        <w:t xml:space="preserve">Blue Bolt jeszcze w 2021 r. zawarł umowę z </w:t>
      </w:r>
      <w:proofErr w:type="spellStart"/>
      <w:r w:rsidRPr="00845158">
        <w:rPr>
          <w:rFonts w:cstheme="minorHAnsi"/>
          <w:sz w:val="24"/>
          <w:szCs w:val="24"/>
        </w:rPr>
        <w:t>Adgar</w:t>
      </w:r>
      <w:proofErr w:type="spellEnd"/>
      <w:r w:rsidRPr="00845158">
        <w:rPr>
          <w:rFonts w:cstheme="minorHAnsi"/>
          <w:sz w:val="24"/>
          <w:szCs w:val="24"/>
        </w:rPr>
        <w:t xml:space="preserve"> Poland, właścicielem Brain </w:t>
      </w:r>
      <w:proofErr w:type="spellStart"/>
      <w:r w:rsidRPr="00845158">
        <w:rPr>
          <w:rFonts w:cstheme="minorHAnsi"/>
          <w:sz w:val="24"/>
          <w:szCs w:val="24"/>
        </w:rPr>
        <w:t>Embassy</w:t>
      </w:r>
      <w:proofErr w:type="spellEnd"/>
      <w:r w:rsidRPr="00845158">
        <w:rPr>
          <w:rFonts w:cstheme="minorHAnsi"/>
          <w:sz w:val="24"/>
          <w:szCs w:val="24"/>
        </w:rPr>
        <w:t xml:space="preserve"> – nowoczesnego centrum coworkingowego. Dzięki temu członkowie i najemcy Brain </w:t>
      </w:r>
      <w:proofErr w:type="spellStart"/>
      <w:r w:rsidRPr="00845158">
        <w:rPr>
          <w:rFonts w:cstheme="minorHAnsi"/>
          <w:sz w:val="24"/>
          <w:szCs w:val="24"/>
        </w:rPr>
        <w:t>Embassy</w:t>
      </w:r>
      <w:proofErr w:type="spellEnd"/>
      <w:r w:rsidRPr="00845158">
        <w:rPr>
          <w:rFonts w:cstheme="minorHAnsi"/>
          <w:sz w:val="24"/>
          <w:szCs w:val="24"/>
        </w:rPr>
        <w:t xml:space="preserve"> mogą wchodzić do biurowca </w:t>
      </w:r>
      <w:r w:rsidR="00714DC0" w:rsidRPr="00845158">
        <w:rPr>
          <w:rFonts w:cstheme="minorHAnsi"/>
          <w:sz w:val="24"/>
          <w:szCs w:val="24"/>
        </w:rPr>
        <w:t>wykorzystując własny</w:t>
      </w:r>
      <w:r w:rsidRPr="00845158">
        <w:rPr>
          <w:rFonts w:cstheme="minorHAnsi"/>
          <w:sz w:val="24"/>
          <w:szCs w:val="24"/>
        </w:rPr>
        <w:t xml:space="preserve"> </w:t>
      </w:r>
      <w:r w:rsidR="00714DC0" w:rsidRPr="00845158">
        <w:rPr>
          <w:rFonts w:cstheme="minorHAnsi"/>
          <w:sz w:val="24"/>
          <w:szCs w:val="24"/>
        </w:rPr>
        <w:t>s</w:t>
      </w:r>
      <w:r w:rsidRPr="00845158">
        <w:rPr>
          <w:rFonts w:cstheme="minorHAnsi"/>
          <w:sz w:val="24"/>
          <w:szCs w:val="24"/>
        </w:rPr>
        <w:t xml:space="preserve">martfon, a zarządcy korzystają z platformy komunikacji i </w:t>
      </w:r>
      <w:r w:rsidR="00714DC0" w:rsidRPr="00845158">
        <w:rPr>
          <w:rFonts w:cstheme="minorHAnsi"/>
          <w:sz w:val="24"/>
          <w:szCs w:val="24"/>
        </w:rPr>
        <w:t>mogą w łatwy sposób nadawać i odbierać</w:t>
      </w:r>
      <w:r w:rsidRPr="00845158">
        <w:rPr>
          <w:rFonts w:cstheme="minorHAnsi"/>
          <w:sz w:val="24"/>
          <w:szCs w:val="24"/>
        </w:rPr>
        <w:t xml:space="preserve"> uprawnien</w:t>
      </w:r>
      <w:r w:rsidR="00714DC0" w:rsidRPr="00845158">
        <w:rPr>
          <w:rFonts w:cstheme="minorHAnsi"/>
          <w:sz w:val="24"/>
          <w:szCs w:val="24"/>
        </w:rPr>
        <w:t>ia</w:t>
      </w:r>
      <w:r w:rsidRPr="00845158">
        <w:rPr>
          <w:rFonts w:cstheme="minorHAnsi"/>
          <w:sz w:val="24"/>
          <w:szCs w:val="24"/>
        </w:rPr>
        <w:t xml:space="preserve">. To wdrożenie pokazuje skalę zastosowań Blue Bolt w segmentach </w:t>
      </w:r>
      <w:proofErr w:type="spellStart"/>
      <w:r w:rsidR="00714DC0" w:rsidRPr="00845158">
        <w:rPr>
          <w:rFonts w:cstheme="minorHAnsi"/>
          <w:sz w:val="24"/>
          <w:szCs w:val="24"/>
        </w:rPr>
        <w:t>c</w:t>
      </w:r>
      <w:r w:rsidRPr="00845158">
        <w:rPr>
          <w:rFonts w:cstheme="minorHAnsi"/>
          <w:sz w:val="24"/>
          <w:szCs w:val="24"/>
        </w:rPr>
        <w:t>olivingu</w:t>
      </w:r>
      <w:proofErr w:type="spellEnd"/>
      <w:r w:rsidRPr="00845158">
        <w:rPr>
          <w:rFonts w:cstheme="minorHAnsi"/>
          <w:sz w:val="24"/>
          <w:szCs w:val="24"/>
        </w:rPr>
        <w:t xml:space="preserve"> i coworkingu, gdzie elastyczne nadawanie uprawnień (goście, pracownicy tymczasowi) jest kluczowe.</w:t>
      </w:r>
    </w:p>
    <w:p w14:paraId="1CDADA53" w14:textId="41FFB291" w:rsidR="007D1FF6" w:rsidRPr="00845158" w:rsidRDefault="0033530C" w:rsidP="0064465E">
      <w:pPr>
        <w:jc w:val="both"/>
        <w:rPr>
          <w:rFonts w:cstheme="minorHAnsi"/>
          <w:sz w:val="24"/>
          <w:szCs w:val="24"/>
        </w:rPr>
      </w:pPr>
      <w:r w:rsidRPr="00845158">
        <w:rPr>
          <w:rFonts w:cstheme="minorHAnsi"/>
          <w:sz w:val="24"/>
          <w:szCs w:val="24"/>
        </w:rPr>
        <w:t>Co warto podkreślić - g</w:t>
      </w:r>
      <w:r w:rsidR="00724E2E" w:rsidRPr="00845158">
        <w:rPr>
          <w:rFonts w:cstheme="minorHAnsi"/>
          <w:sz w:val="24"/>
          <w:szCs w:val="24"/>
        </w:rPr>
        <w:t>ranica między segmentem biurowym a mieszkaniowym wyraźnie się zaciera. Na osiedlach coraz częściej pojawiają się funkcje znane z nowoczesnych budynków komercyjnych, które wymagają zautomatyzowanego i intuicyjnego systemu dostępu.</w:t>
      </w:r>
    </w:p>
    <w:p w14:paraId="421DB6A1" w14:textId="2BED6661" w:rsidR="00714DC0" w:rsidRPr="00845158" w:rsidRDefault="00AA0F7B" w:rsidP="00714DC0">
      <w:pPr>
        <w:jc w:val="both"/>
        <w:rPr>
          <w:rFonts w:cstheme="minorHAnsi"/>
          <w:sz w:val="24"/>
          <w:szCs w:val="24"/>
        </w:rPr>
      </w:pPr>
      <w:r w:rsidRPr="00845158">
        <w:rPr>
          <w:rFonts w:cstheme="minorHAnsi"/>
          <w:sz w:val="24"/>
          <w:szCs w:val="24"/>
        </w:rPr>
        <w:t>I</w:t>
      </w:r>
      <w:r w:rsidR="00714DC0" w:rsidRPr="00845158">
        <w:rPr>
          <w:rFonts w:cstheme="minorHAnsi"/>
          <w:sz w:val="24"/>
          <w:szCs w:val="24"/>
        </w:rPr>
        <w:t xml:space="preserve">stotne wdrożenia dotyczyły </w:t>
      </w:r>
      <w:r w:rsidRPr="00845158">
        <w:rPr>
          <w:rFonts w:cstheme="minorHAnsi"/>
          <w:sz w:val="24"/>
          <w:szCs w:val="24"/>
        </w:rPr>
        <w:t xml:space="preserve">także </w:t>
      </w:r>
      <w:r w:rsidR="00714DC0" w:rsidRPr="00845158">
        <w:rPr>
          <w:rFonts w:cstheme="minorHAnsi"/>
          <w:sz w:val="24"/>
          <w:szCs w:val="24"/>
        </w:rPr>
        <w:t xml:space="preserve">pojedynczych drzwi czy pomieszczeń: np. w inwestycjach dewelopera </w:t>
      </w:r>
      <w:proofErr w:type="spellStart"/>
      <w:r w:rsidR="00714DC0" w:rsidRPr="00845158">
        <w:rPr>
          <w:rFonts w:cstheme="minorHAnsi"/>
          <w:sz w:val="24"/>
          <w:szCs w:val="24"/>
        </w:rPr>
        <w:t>Vantage</w:t>
      </w:r>
      <w:proofErr w:type="spellEnd"/>
      <w:r w:rsidR="00714DC0" w:rsidRPr="00845158">
        <w:rPr>
          <w:rFonts w:cstheme="minorHAnsi"/>
          <w:sz w:val="24"/>
          <w:szCs w:val="24"/>
        </w:rPr>
        <w:t xml:space="preserve"> w </w:t>
      </w:r>
      <w:r w:rsidR="008405D3" w:rsidRPr="00845158">
        <w:rPr>
          <w:rFonts w:cstheme="minorHAnsi"/>
          <w:sz w:val="24"/>
          <w:szCs w:val="24"/>
        </w:rPr>
        <w:t>Wrocławiu</w:t>
      </w:r>
      <w:r w:rsidR="00714DC0" w:rsidRPr="00845158">
        <w:rPr>
          <w:rFonts w:cstheme="minorHAnsi"/>
          <w:sz w:val="24"/>
          <w:szCs w:val="24"/>
        </w:rPr>
        <w:t>, gdzie wykorzystano rozwiązania Blue Bolt do obsługi wejść do stref fitness w budynkach przy ulicach Białowieskiej i Wałowej. W praktyce oznacza to, że nawet w małych projektach wspólne przestrzenie (np. siłownia) można zabezpieczyć bez fizycznych kart.</w:t>
      </w:r>
    </w:p>
    <w:p w14:paraId="207D21DE" w14:textId="64EA985C" w:rsidR="00714DC0" w:rsidRPr="00845158" w:rsidRDefault="00714DC0" w:rsidP="0064465E">
      <w:pPr>
        <w:jc w:val="both"/>
        <w:rPr>
          <w:rFonts w:cstheme="minorHAnsi"/>
          <w:sz w:val="24"/>
          <w:szCs w:val="24"/>
        </w:rPr>
      </w:pPr>
      <w:r w:rsidRPr="00845158">
        <w:rPr>
          <w:rFonts w:cstheme="minorHAnsi"/>
          <w:sz w:val="24"/>
          <w:szCs w:val="24"/>
        </w:rPr>
        <w:t>„</w:t>
      </w:r>
      <w:r w:rsidRPr="00845158">
        <w:rPr>
          <w:rFonts w:cstheme="minorHAnsi"/>
          <w:i/>
          <w:iCs/>
          <w:sz w:val="24"/>
          <w:szCs w:val="24"/>
        </w:rPr>
        <w:t xml:space="preserve">Rynek nieruchomości komercyjnych oczekuje innowacji, które wyróżnią budynki na tle konkurencji. Mobilna kontrola dostępu nie tylko podnosi </w:t>
      </w:r>
      <w:r w:rsidR="00AA0F7B" w:rsidRPr="00845158">
        <w:rPr>
          <w:rFonts w:cstheme="minorHAnsi"/>
          <w:i/>
          <w:iCs/>
          <w:sz w:val="24"/>
          <w:szCs w:val="24"/>
        </w:rPr>
        <w:t>atrakcyjność</w:t>
      </w:r>
      <w:r w:rsidRPr="00845158">
        <w:rPr>
          <w:rFonts w:cstheme="minorHAnsi"/>
          <w:i/>
          <w:iCs/>
          <w:sz w:val="24"/>
          <w:szCs w:val="24"/>
        </w:rPr>
        <w:t xml:space="preserve"> inwestycji, ale też ułatwia zarządzanie wieloma lokalizacjami z jednego panelu – co przekłada się na długofalowy zysk i satysfakcję najemców, ale także oszczędności. W ślad za obiektami biurowymi, po </w:t>
      </w:r>
      <w:r w:rsidRPr="00845158">
        <w:rPr>
          <w:rFonts w:cstheme="minorHAnsi"/>
          <w:i/>
          <w:iCs/>
          <w:sz w:val="24"/>
          <w:szCs w:val="24"/>
        </w:rPr>
        <w:lastRenderedPageBreak/>
        <w:t>rozwiązania pozwalające na łatwiejszy dostęp sięgają także deweloperzy mieszkaniow</w:t>
      </w:r>
      <w:r w:rsidR="008405D3" w:rsidRPr="00845158">
        <w:rPr>
          <w:rFonts w:cstheme="minorHAnsi"/>
          <w:i/>
          <w:iCs/>
          <w:sz w:val="24"/>
          <w:szCs w:val="24"/>
        </w:rPr>
        <w:t>i</w:t>
      </w:r>
      <w:r w:rsidR="00AA0F7B" w:rsidRPr="00845158">
        <w:rPr>
          <w:rFonts w:cstheme="minorHAnsi"/>
          <w:i/>
          <w:iCs/>
          <w:sz w:val="24"/>
          <w:szCs w:val="24"/>
        </w:rPr>
        <w:t xml:space="preserve">. </w:t>
      </w:r>
      <w:r w:rsidR="008405D3" w:rsidRPr="00845158">
        <w:rPr>
          <w:rFonts w:cstheme="minorHAnsi"/>
          <w:i/>
          <w:iCs/>
          <w:sz w:val="24"/>
          <w:szCs w:val="24"/>
        </w:rPr>
        <w:t xml:space="preserve">Mamy </w:t>
      </w:r>
      <w:r w:rsidR="00AA0F7B" w:rsidRPr="00845158">
        <w:rPr>
          <w:rFonts w:cstheme="minorHAnsi"/>
          <w:i/>
          <w:iCs/>
          <w:sz w:val="24"/>
          <w:szCs w:val="24"/>
        </w:rPr>
        <w:t>także pierwsz</w:t>
      </w:r>
      <w:r w:rsidR="008405D3" w:rsidRPr="00845158">
        <w:rPr>
          <w:rFonts w:cstheme="minorHAnsi"/>
          <w:i/>
          <w:iCs/>
          <w:sz w:val="24"/>
          <w:szCs w:val="24"/>
        </w:rPr>
        <w:t>e</w:t>
      </w:r>
      <w:r w:rsidR="00AA0F7B" w:rsidRPr="00845158">
        <w:rPr>
          <w:rFonts w:cstheme="minorHAnsi"/>
          <w:i/>
          <w:iCs/>
          <w:sz w:val="24"/>
          <w:szCs w:val="24"/>
        </w:rPr>
        <w:t xml:space="preserve"> wdrożenia w sektorze magazynowym</w:t>
      </w:r>
      <w:r w:rsidRPr="00845158">
        <w:rPr>
          <w:rFonts w:cstheme="minorHAnsi"/>
          <w:sz w:val="24"/>
          <w:szCs w:val="24"/>
        </w:rPr>
        <w:t xml:space="preserve">” – </w:t>
      </w:r>
      <w:r w:rsidR="007A2925" w:rsidRPr="00845158">
        <w:rPr>
          <w:rFonts w:cstheme="minorHAnsi"/>
          <w:sz w:val="24"/>
          <w:szCs w:val="24"/>
        </w:rPr>
        <w:t xml:space="preserve">dodaje </w:t>
      </w:r>
      <w:r w:rsidR="007A2925" w:rsidRPr="00845158">
        <w:rPr>
          <w:rFonts w:cstheme="minorHAnsi"/>
          <w:b/>
          <w:bCs/>
          <w:sz w:val="24"/>
          <w:szCs w:val="24"/>
        </w:rPr>
        <w:t>Maciej Grabowski.</w:t>
      </w:r>
    </w:p>
    <w:p w14:paraId="21335D1B" w14:textId="6B8CA71F" w:rsidR="00724E2E" w:rsidRPr="00845158" w:rsidRDefault="00724E2E" w:rsidP="0064465E">
      <w:pPr>
        <w:jc w:val="both"/>
        <w:rPr>
          <w:rFonts w:cstheme="minorHAnsi"/>
          <w:sz w:val="24"/>
          <w:szCs w:val="24"/>
        </w:rPr>
      </w:pPr>
      <w:r w:rsidRPr="00845158">
        <w:rPr>
          <w:rFonts w:cstheme="minorHAnsi"/>
          <w:sz w:val="24"/>
          <w:szCs w:val="24"/>
        </w:rPr>
        <w:t>„</w:t>
      </w:r>
      <w:r w:rsidRPr="00845158">
        <w:rPr>
          <w:rFonts w:cstheme="minorHAnsi"/>
          <w:i/>
          <w:iCs/>
          <w:sz w:val="24"/>
          <w:szCs w:val="24"/>
        </w:rPr>
        <w:t>Nasza technologia działa zarówno w now</w:t>
      </w:r>
      <w:r w:rsidR="00783FF3" w:rsidRPr="00845158">
        <w:rPr>
          <w:rFonts w:cstheme="minorHAnsi"/>
          <w:i/>
          <w:iCs/>
          <w:sz w:val="24"/>
          <w:szCs w:val="24"/>
        </w:rPr>
        <w:t>opowstających</w:t>
      </w:r>
      <w:r w:rsidRPr="00845158">
        <w:rPr>
          <w:rFonts w:cstheme="minorHAnsi"/>
          <w:i/>
          <w:iCs/>
          <w:sz w:val="24"/>
          <w:szCs w:val="24"/>
        </w:rPr>
        <w:t xml:space="preserve"> projektach, jak i w istniejących obiektach. Coraz częściej zgłaszają się do nas administratorzy inwestycji, które mają zaledwie dwa czy trzy lata, ale już potrzebują ulepszonego systemu organizacji przestrzeni wspólnych. To pokazuje, jak szybko zmieniają się oczekiwania użytkowników</w:t>
      </w:r>
      <w:r w:rsidRPr="00845158">
        <w:rPr>
          <w:rFonts w:cstheme="minorHAnsi"/>
          <w:sz w:val="24"/>
          <w:szCs w:val="24"/>
        </w:rPr>
        <w:t xml:space="preserve">” – </w:t>
      </w:r>
      <w:r w:rsidR="007A2925" w:rsidRPr="00845158">
        <w:rPr>
          <w:rFonts w:cstheme="minorHAnsi"/>
          <w:sz w:val="24"/>
          <w:szCs w:val="24"/>
        </w:rPr>
        <w:t>podsumowuje</w:t>
      </w:r>
      <w:r w:rsidRPr="00845158">
        <w:rPr>
          <w:rFonts w:cstheme="minorHAnsi"/>
          <w:sz w:val="24"/>
          <w:szCs w:val="24"/>
        </w:rPr>
        <w:t xml:space="preserve"> </w:t>
      </w:r>
      <w:r w:rsidR="007A2925" w:rsidRPr="00845158">
        <w:rPr>
          <w:rFonts w:cstheme="minorHAnsi"/>
          <w:b/>
          <w:bCs/>
          <w:sz w:val="24"/>
          <w:szCs w:val="24"/>
        </w:rPr>
        <w:t>Zygmunt</w:t>
      </w:r>
      <w:r w:rsidRPr="00845158">
        <w:rPr>
          <w:rFonts w:cstheme="minorHAnsi"/>
          <w:b/>
          <w:bCs/>
          <w:sz w:val="24"/>
          <w:szCs w:val="24"/>
        </w:rPr>
        <w:t xml:space="preserve"> </w:t>
      </w:r>
      <w:r w:rsidR="007A2925" w:rsidRPr="00845158">
        <w:rPr>
          <w:rFonts w:cstheme="minorHAnsi"/>
          <w:b/>
          <w:bCs/>
          <w:sz w:val="24"/>
          <w:szCs w:val="24"/>
        </w:rPr>
        <w:t xml:space="preserve">Hryniewicz, </w:t>
      </w:r>
      <w:proofErr w:type="spellStart"/>
      <w:r w:rsidR="007A2925" w:rsidRPr="00845158">
        <w:rPr>
          <w:rFonts w:cstheme="minorHAnsi"/>
          <w:b/>
          <w:bCs/>
          <w:sz w:val="24"/>
          <w:szCs w:val="24"/>
        </w:rPr>
        <w:t>Growth</w:t>
      </w:r>
      <w:proofErr w:type="spellEnd"/>
      <w:r w:rsidR="007A2925" w:rsidRPr="00845158">
        <w:rPr>
          <w:rFonts w:cstheme="minorHAnsi"/>
          <w:b/>
          <w:bCs/>
          <w:sz w:val="24"/>
          <w:szCs w:val="24"/>
        </w:rPr>
        <w:t xml:space="preserve"> &amp; Sales </w:t>
      </w:r>
      <w:proofErr w:type="spellStart"/>
      <w:r w:rsidR="007A2925" w:rsidRPr="00845158">
        <w:rPr>
          <w:rFonts w:cstheme="minorHAnsi"/>
          <w:b/>
          <w:bCs/>
          <w:sz w:val="24"/>
          <w:szCs w:val="24"/>
        </w:rPr>
        <w:t>Lead</w:t>
      </w:r>
      <w:proofErr w:type="spellEnd"/>
      <w:r w:rsidR="00714DC0" w:rsidRPr="00845158">
        <w:rPr>
          <w:rFonts w:cstheme="minorHAnsi"/>
          <w:b/>
          <w:bCs/>
          <w:sz w:val="24"/>
          <w:szCs w:val="24"/>
        </w:rPr>
        <w:t xml:space="preserve"> z Blue Bolt</w:t>
      </w:r>
      <w:r w:rsidRPr="00845158">
        <w:rPr>
          <w:rFonts w:cstheme="minorHAnsi"/>
          <w:sz w:val="24"/>
          <w:szCs w:val="24"/>
        </w:rPr>
        <w:t>.</w:t>
      </w:r>
    </w:p>
    <w:p w14:paraId="2185F41C" w14:textId="74D35AAF" w:rsidR="003E171C" w:rsidRPr="00845158" w:rsidRDefault="003E171C" w:rsidP="0064465E">
      <w:pPr>
        <w:jc w:val="both"/>
        <w:rPr>
          <w:rFonts w:cstheme="minorHAnsi"/>
          <w:sz w:val="24"/>
          <w:szCs w:val="24"/>
        </w:rPr>
      </w:pPr>
      <w:r w:rsidRPr="00845158">
        <w:rPr>
          <w:rFonts w:cstheme="minorHAnsi"/>
          <w:sz w:val="24"/>
          <w:szCs w:val="24"/>
        </w:rPr>
        <w:t>Warto podkreślić rozmiar skali operacji Blue Bolt. System działa w setkach budynków (</w:t>
      </w:r>
      <w:r w:rsidR="007A2925" w:rsidRPr="00845158">
        <w:rPr>
          <w:rFonts w:cstheme="minorHAnsi"/>
          <w:sz w:val="24"/>
          <w:szCs w:val="24"/>
        </w:rPr>
        <w:t>blisko 800</w:t>
      </w:r>
      <w:r w:rsidRPr="00845158">
        <w:rPr>
          <w:rFonts w:cstheme="minorHAnsi"/>
          <w:sz w:val="24"/>
          <w:szCs w:val="24"/>
        </w:rPr>
        <w:t xml:space="preserve"> obiektów na początku 2026 r.), obejmując zróżnicowane typy nieruchomości – od dużych biurowców po osiedla mieszkaniowe i placówki medyczne. Liczbowo oznacza to dziesiątki tysięcy urządzeń zainstalowanych w drzwiach, windach i szlabanach, oraz kilkadziesiąt milionów autoryzacji przeprowadzanych przez użytkowników aplikacji. Dla porównania – Global Access, firma badająca rynek, odnotowała globalny wzrost segmentu dostępu mobilnego, a wartość samego rynku </w:t>
      </w:r>
      <w:r w:rsidRPr="00845158">
        <w:rPr>
          <w:rFonts w:cstheme="minorHAnsi"/>
          <w:i/>
          <w:iCs/>
          <w:sz w:val="24"/>
          <w:szCs w:val="24"/>
        </w:rPr>
        <w:t xml:space="preserve">smartphone </w:t>
      </w:r>
      <w:proofErr w:type="spellStart"/>
      <w:r w:rsidRPr="00845158">
        <w:rPr>
          <w:rFonts w:cstheme="minorHAnsi"/>
          <w:i/>
          <w:iCs/>
          <w:sz w:val="24"/>
          <w:szCs w:val="24"/>
        </w:rPr>
        <w:t>door</w:t>
      </w:r>
      <w:proofErr w:type="spellEnd"/>
      <w:r w:rsidRPr="00845158">
        <w:rPr>
          <w:rFonts w:cstheme="minorHAnsi"/>
          <w:i/>
          <w:iCs/>
          <w:sz w:val="24"/>
          <w:szCs w:val="24"/>
        </w:rPr>
        <w:t xml:space="preserve"> </w:t>
      </w:r>
      <w:proofErr w:type="spellStart"/>
      <w:r w:rsidRPr="00845158">
        <w:rPr>
          <w:rFonts w:cstheme="minorHAnsi"/>
          <w:i/>
          <w:iCs/>
          <w:sz w:val="24"/>
          <w:szCs w:val="24"/>
        </w:rPr>
        <w:t>access</w:t>
      </w:r>
      <w:proofErr w:type="spellEnd"/>
      <w:r w:rsidRPr="00845158">
        <w:rPr>
          <w:rFonts w:cstheme="minorHAnsi"/>
          <w:sz w:val="24"/>
          <w:szCs w:val="24"/>
        </w:rPr>
        <w:t> szacuje na od 2,64 mld USD. Jej prognozy przewidują jednocześnie wzrost do 5,68 mld USD w 2032 r., a cała branża kontroli dostępu ma wzrosnąć z 11,62 mld USD do 26,22 mld USD w 2034 r. Obecne działania Blue Bolt wpisują się więc w okres silnego popytu, na który tworzy dogodne warunki do ekspansji.</w:t>
      </w:r>
    </w:p>
    <w:p w14:paraId="3A34E1D3" w14:textId="77777777" w:rsidR="003E171C" w:rsidRPr="00845158" w:rsidRDefault="003E171C" w:rsidP="0064465E">
      <w:pPr>
        <w:jc w:val="both"/>
        <w:rPr>
          <w:rFonts w:cstheme="minorHAnsi"/>
          <w:sz w:val="24"/>
          <w:szCs w:val="24"/>
        </w:rPr>
      </w:pPr>
    </w:p>
    <w:p w14:paraId="2FCA5F2E" w14:textId="77777777" w:rsidR="003E171C" w:rsidRPr="00845158" w:rsidRDefault="003E171C" w:rsidP="0064465E">
      <w:pPr>
        <w:jc w:val="both"/>
        <w:rPr>
          <w:rFonts w:cstheme="minorHAnsi"/>
          <w:sz w:val="24"/>
          <w:szCs w:val="24"/>
        </w:rPr>
      </w:pPr>
    </w:p>
    <w:p w14:paraId="547ADA25" w14:textId="080FAB97" w:rsidR="00B25E54" w:rsidRPr="00845158" w:rsidRDefault="00B25E54" w:rsidP="00115AC9">
      <w:pPr>
        <w:jc w:val="both"/>
        <w:rPr>
          <w:rFonts w:cstheme="minorHAnsi"/>
        </w:rPr>
      </w:pPr>
      <w:r w:rsidRPr="00845158">
        <w:rPr>
          <w:rFonts w:cstheme="minorHAnsi"/>
        </w:rPr>
        <w:t>---------------------------------------</w:t>
      </w:r>
      <w:r w:rsidRPr="00845158">
        <w:rPr>
          <w:rFonts w:cstheme="minorHAnsi"/>
        </w:rPr>
        <w:tab/>
      </w:r>
    </w:p>
    <w:p w14:paraId="50F85DAF" w14:textId="03865C88" w:rsidR="00B25E54" w:rsidRPr="00845158" w:rsidRDefault="00B25E54" w:rsidP="00B25E54">
      <w:pPr>
        <w:jc w:val="both"/>
        <w:rPr>
          <w:rFonts w:ascii="Cambria" w:hAnsi="Cambria" w:cstheme="minorHAnsi"/>
          <w:sz w:val="18"/>
          <w:szCs w:val="18"/>
        </w:rPr>
      </w:pPr>
      <w:r w:rsidRPr="00845158">
        <w:rPr>
          <w:rFonts w:ascii="Cambria" w:hAnsi="Cambria" w:cstheme="minorHAnsi"/>
          <w:b/>
          <w:bCs/>
          <w:sz w:val="18"/>
          <w:szCs w:val="18"/>
        </w:rPr>
        <w:t>Blue Bolt</w:t>
      </w:r>
      <w:r w:rsidRPr="00845158">
        <w:rPr>
          <w:rFonts w:ascii="Cambria" w:hAnsi="Cambria" w:cstheme="minorHAnsi"/>
          <w:sz w:val="18"/>
          <w:szCs w:val="18"/>
        </w:rPr>
        <w:t xml:space="preserve"> to polska firma technologiczna tworząca własne urządzenia i oprogramowanie do zarządzania dostępem i rezerwacjami w budynkach. Z jej rozwiązań korzystają dziś liderzy rynku nieruchomości biurowych i mieszkaniowych, a system obsługuje już </w:t>
      </w:r>
      <w:r w:rsidR="00D606C7" w:rsidRPr="00845158">
        <w:rPr>
          <w:rFonts w:ascii="Cambria" w:hAnsi="Cambria" w:cstheme="minorHAnsi"/>
          <w:sz w:val="18"/>
          <w:szCs w:val="18"/>
        </w:rPr>
        <w:t>8</w:t>
      </w:r>
      <w:r w:rsidRPr="00845158">
        <w:rPr>
          <w:rFonts w:ascii="Cambria" w:hAnsi="Cambria" w:cstheme="minorHAnsi"/>
          <w:sz w:val="18"/>
          <w:szCs w:val="18"/>
        </w:rPr>
        <w:t xml:space="preserve">0 tys. użytkowników w ramach </w:t>
      </w:r>
      <w:r w:rsidR="008E635B" w:rsidRPr="00845158">
        <w:rPr>
          <w:rFonts w:ascii="Cambria" w:hAnsi="Cambria" w:cstheme="minorHAnsi"/>
          <w:sz w:val="18"/>
          <w:szCs w:val="18"/>
        </w:rPr>
        <w:t xml:space="preserve">ponad </w:t>
      </w:r>
      <w:r w:rsidRPr="00845158">
        <w:rPr>
          <w:rFonts w:ascii="Cambria" w:hAnsi="Cambria" w:cstheme="minorHAnsi"/>
          <w:sz w:val="18"/>
          <w:szCs w:val="18"/>
        </w:rPr>
        <w:t>400 projektów w Polsce i za granicą.</w:t>
      </w:r>
    </w:p>
    <w:p w14:paraId="632EE81A" w14:textId="77777777" w:rsidR="00B25E54" w:rsidRPr="00845158" w:rsidRDefault="00B25E54" w:rsidP="00B25E54">
      <w:pPr>
        <w:jc w:val="both"/>
        <w:rPr>
          <w:rStyle w:val="Hipercze"/>
          <w:rFonts w:ascii="Cambria" w:hAnsi="Cambria" w:cstheme="minorHAnsi"/>
          <w:sz w:val="18"/>
          <w:szCs w:val="18"/>
        </w:rPr>
      </w:pPr>
      <w:r w:rsidRPr="00845158">
        <w:rPr>
          <w:rFonts w:ascii="Cambria" w:hAnsi="Cambria" w:cstheme="minorHAnsi"/>
          <w:sz w:val="18"/>
          <w:szCs w:val="18"/>
        </w:rPr>
        <w:t> </w:t>
      </w:r>
      <w:hyperlink r:id="rId8" w:tgtFrame="_new" w:history="1">
        <w:r w:rsidRPr="00845158">
          <w:rPr>
            <w:rStyle w:val="Hipercze"/>
            <w:rFonts w:ascii="Cambria" w:hAnsi="Cambria" w:cstheme="minorHAnsi"/>
            <w:sz w:val="18"/>
            <w:szCs w:val="18"/>
          </w:rPr>
          <w:t>www.blueboltapp.com/pl</w:t>
        </w:r>
      </w:hyperlink>
    </w:p>
    <w:p w14:paraId="74252B3B" w14:textId="77777777" w:rsidR="00B25E54" w:rsidRPr="00845158" w:rsidRDefault="00B25E54" w:rsidP="00115AC9">
      <w:pPr>
        <w:jc w:val="both"/>
        <w:rPr>
          <w:rFonts w:cstheme="minorHAnsi"/>
        </w:rPr>
      </w:pPr>
    </w:p>
    <w:p w14:paraId="3C932480" w14:textId="77777777" w:rsidR="00856270" w:rsidRPr="00845158" w:rsidRDefault="00856270" w:rsidP="000F2BE8">
      <w:pPr>
        <w:jc w:val="both"/>
        <w:rPr>
          <w:rFonts w:ascii="Cambria" w:hAnsi="Cambria" w:cstheme="minorHAnsi"/>
          <w:b/>
          <w:bCs/>
          <w:sz w:val="18"/>
          <w:szCs w:val="18"/>
        </w:rPr>
      </w:pPr>
      <w:r w:rsidRPr="00845158">
        <w:rPr>
          <w:rFonts w:ascii="Cambria" w:hAnsi="Cambria" w:cstheme="minorHAnsi"/>
          <w:b/>
          <w:bCs/>
          <w:sz w:val="18"/>
          <w:szCs w:val="18"/>
        </w:rPr>
        <w:t xml:space="preserve">Kontakt dla mediów: </w:t>
      </w:r>
    </w:p>
    <w:p w14:paraId="0310A1C0" w14:textId="73EC0EC6" w:rsidR="007D0BE7" w:rsidRPr="00856270" w:rsidRDefault="00856270" w:rsidP="000F2BE8">
      <w:pPr>
        <w:jc w:val="both"/>
        <w:rPr>
          <w:rFonts w:ascii="Cambria" w:hAnsi="Cambria" w:cstheme="minorHAnsi"/>
          <w:sz w:val="18"/>
          <w:szCs w:val="18"/>
        </w:rPr>
      </w:pPr>
      <w:r w:rsidRPr="00845158">
        <w:rPr>
          <w:rFonts w:ascii="Cambria" w:hAnsi="Cambria" w:cstheme="minorHAnsi"/>
          <w:sz w:val="18"/>
          <w:szCs w:val="18"/>
        </w:rPr>
        <w:t>Patrycja Rabińska, t: 504006016, e: patrycja.rabinska@marielhaan.com</w:t>
      </w:r>
    </w:p>
    <w:sectPr w:rsidR="007D0BE7" w:rsidRPr="00856270" w:rsidSect="008F64AA">
      <w:headerReference w:type="default" r:id="rId9"/>
      <w:footerReference w:type="default" r:id="rId10"/>
      <w:pgSz w:w="11906" w:h="16838"/>
      <w:pgMar w:top="127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2841F9" w14:textId="77777777" w:rsidR="002E7152" w:rsidRDefault="002E7152" w:rsidP="00C452A6">
      <w:pPr>
        <w:spacing w:after="0" w:line="240" w:lineRule="auto"/>
      </w:pPr>
      <w:r>
        <w:separator/>
      </w:r>
    </w:p>
  </w:endnote>
  <w:endnote w:type="continuationSeparator" w:id="0">
    <w:p w14:paraId="07027F4F" w14:textId="77777777" w:rsidR="002E7152" w:rsidRDefault="002E7152" w:rsidP="00C4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A951A" w14:textId="77777777" w:rsidR="00C452A6" w:rsidRPr="00D52C6D" w:rsidRDefault="00C452A6" w:rsidP="000F2BE8">
    <w:pPr>
      <w:pStyle w:val="Stopka"/>
      <w:jc w:val="center"/>
      <w:rPr>
        <w:rFonts w:ascii="Calibri Light" w:hAnsi="Calibri Light" w:cs="Calibri Light"/>
        <w:color w:val="FAB200"/>
        <w:sz w:val="20"/>
        <w:szCs w:val="20"/>
        <w:lang w:val="en-US"/>
      </w:rPr>
    </w:pPr>
    <w:r w:rsidRPr="00D52C6D">
      <w:rPr>
        <w:rFonts w:ascii="Calibri Light" w:hAnsi="Calibri Light" w:cs="Calibri Light"/>
        <w:color w:val="FAB200"/>
        <w:sz w:val="20"/>
        <w:szCs w:val="20"/>
        <w:lang w:val="en-US"/>
      </w:rPr>
      <w:t xml:space="preserve">Mariel &amp; </w:t>
    </w:r>
    <w:proofErr w:type="spellStart"/>
    <w:r w:rsidRPr="00D52C6D">
      <w:rPr>
        <w:rFonts w:ascii="Calibri Light" w:hAnsi="Calibri Light" w:cs="Calibri Light"/>
        <w:color w:val="FAB200"/>
        <w:sz w:val="20"/>
        <w:szCs w:val="20"/>
        <w:lang w:val="en-US"/>
      </w:rPr>
      <w:t>Haan</w:t>
    </w:r>
    <w:proofErr w:type="spellEnd"/>
    <w:r w:rsidRPr="00D52C6D">
      <w:rPr>
        <w:rFonts w:ascii="Calibri Light" w:hAnsi="Calibri Light" w:cs="Calibri Light"/>
        <w:color w:val="FAB200"/>
        <w:sz w:val="20"/>
        <w:szCs w:val="20"/>
        <w:lang w:val="en-US"/>
      </w:rPr>
      <w:t xml:space="preserve"> Communications </w:t>
    </w:r>
    <w:r w:rsidRPr="00D52C6D">
      <w:rPr>
        <w:rFonts w:ascii="Calibri Light" w:hAnsi="Calibri Light" w:cs="Calibri Light"/>
        <w:color w:val="919193"/>
        <w:sz w:val="20"/>
        <w:szCs w:val="20"/>
        <w:lang w:val="en-US"/>
        <w14:textFill>
          <w14:solidFill>
            <w14:srgbClr w14:val="919193">
              <w14:lumMod w14:val="75000"/>
            </w14:srgbClr>
          </w14:solidFill>
        </w14:textFill>
      </w:rPr>
      <w:t>|</w:t>
    </w:r>
    <w:hyperlink r:id="rId1" w:history="1">
      <w:r w:rsidRPr="00D52C6D">
        <w:rPr>
          <w:rStyle w:val="Hipercze"/>
          <w:rFonts w:ascii="Calibri Light" w:hAnsi="Calibri Light" w:cs="Calibri Light"/>
          <w:color w:val="919193"/>
          <w:sz w:val="20"/>
          <w:szCs w:val="20"/>
          <w:lang w:val="en-US"/>
        </w:rPr>
        <w:t>www.marielhaan.com</w:t>
      </w:r>
    </w:hyperlink>
    <w:r w:rsidRPr="00D52C6D">
      <w:rPr>
        <w:rFonts w:ascii="Calibri Light" w:hAnsi="Calibri Light" w:cs="Calibri Light"/>
        <w:color w:val="919193"/>
        <w:sz w:val="20"/>
        <w:szCs w:val="20"/>
        <w:lang w:val="en-US"/>
        <w14:textFill>
          <w14:solidFill>
            <w14:srgbClr w14:val="919193">
              <w14:lumMod w14:val="75000"/>
            </w14:srgbClr>
          </w14:solidFill>
        </w14:textFill>
      </w:rPr>
      <w:t xml:space="preserve"> | </w:t>
    </w:r>
    <w:r w:rsidRPr="00D52C6D">
      <w:rPr>
        <w:rFonts w:ascii="Calibri Light" w:eastAsia="Times New Roman" w:hAnsi="Calibri Light" w:cs="Calibri Light"/>
        <w:color w:val="919193"/>
        <w:sz w:val="20"/>
        <w:szCs w:val="20"/>
        <w:shd w:val="clear" w:color="auto" w:fill="FFFFFF"/>
        <w:lang w:val="en-US" w:eastAsia="pl-PL"/>
      </w:rPr>
      <w:t>+48 504 006 016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4D6F4A" w14:textId="77777777" w:rsidR="002E7152" w:rsidRDefault="002E7152" w:rsidP="00C452A6">
      <w:pPr>
        <w:spacing w:after="0" w:line="240" w:lineRule="auto"/>
      </w:pPr>
      <w:r>
        <w:separator/>
      </w:r>
    </w:p>
  </w:footnote>
  <w:footnote w:type="continuationSeparator" w:id="0">
    <w:p w14:paraId="7B54433E" w14:textId="77777777" w:rsidR="002E7152" w:rsidRDefault="002E7152" w:rsidP="00C4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80630" w14:textId="3BB29614" w:rsidR="00C452A6" w:rsidRDefault="00C452A6">
    <w:pPr>
      <w:pStyle w:val="Nagwek"/>
    </w:pPr>
    <w:r>
      <w:rPr>
        <w:noProof/>
      </w:rPr>
      <w:drawing>
        <wp:anchor distT="0" distB="0" distL="114300" distR="114300" simplePos="0" relativeHeight="251659264" behindDoc="0" locked="0" layoutInCell="1" allowOverlap="1" wp14:anchorId="4D344951" wp14:editId="5FCA4F10">
          <wp:simplePos x="0" y="0"/>
          <wp:positionH relativeFrom="margin">
            <wp:posOffset>3764280</wp:posOffset>
          </wp:positionH>
          <wp:positionV relativeFrom="margin">
            <wp:posOffset>-664210</wp:posOffset>
          </wp:positionV>
          <wp:extent cx="1765300" cy="441325"/>
          <wp:effectExtent l="0" t="0" r="0" b="0"/>
          <wp:wrapSquare wrapText="bothSides"/>
          <wp:docPr id="660917960" name="Obraz 660917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1765300" cy="4413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0F12FF3"/>
    <w:multiLevelType w:val="multilevel"/>
    <w:tmpl w:val="5EF0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A4A1B"/>
    <w:multiLevelType w:val="multilevel"/>
    <w:tmpl w:val="6F905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3F2A17"/>
    <w:multiLevelType w:val="hybridMultilevel"/>
    <w:tmpl w:val="C608B5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F126239"/>
    <w:multiLevelType w:val="multilevel"/>
    <w:tmpl w:val="EC0E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4D74D5"/>
    <w:multiLevelType w:val="multilevel"/>
    <w:tmpl w:val="D42E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394E6F"/>
    <w:multiLevelType w:val="multilevel"/>
    <w:tmpl w:val="8DB8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E83062"/>
    <w:multiLevelType w:val="multilevel"/>
    <w:tmpl w:val="A798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2880757">
    <w:abstractNumId w:val="0"/>
  </w:num>
  <w:num w:numId="2" w16cid:durableId="1920944468">
    <w:abstractNumId w:val="1"/>
  </w:num>
  <w:num w:numId="3" w16cid:durableId="1592425771">
    <w:abstractNumId w:val="2"/>
  </w:num>
  <w:num w:numId="4" w16cid:durableId="545989057">
    <w:abstractNumId w:val="3"/>
  </w:num>
  <w:num w:numId="5" w16cid:durableId="710418786">
    <w:abstractNumId w:val="4"/>
  </w:num>
  <w:num w:numId="6" w16cid:durableId="834803033">
    <w:abstractNumId w:val="7"/>
  </w:num>
  <w:num w:numId="7" w16cid:durableId="46731048">
    <w:abstractNumId w:val="9"/>
  </w:num>
  <w:num w:numId="8" w16cid:durableId="297564897">
    <w:abstractNumId w:val="10"/>
  </w:num>
  <w:num w:numId="9" w16cid:durableId="1456555629">
    <w:abstractNumId w:val="6"/>
  </w:num>
  <w:num w:numId="10" w16cid:durableId="2099207639">
    <w:abstractNumId w:val="11"/>
  </w:num>
  <w:num w:numId="11" w16cid:durableId="1287159109">
    <w:abstractNumId w:val="8"/>
  </w:num>
  <w:num w:numId="12" w16cid:durableId="298582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B86"/>
    <w:rsid w:val="000313A9"/>
    <w:rsid w:val="00046EF8"/>
    <w:rsid w:val="00052014"/>
    <w:rsid w:val="00061A3F"/>
    <w:rsid w:val="0006714E"/>
    <w:rsid w:val="00076445"/>
    <w:rsid w:val="00080BCB"/>
    <w:rsid w:val="00081374"/>
    <w:rsid w:val="000A17FB"/>
    <w:rsid w:val="000A22C5"/>
    <w:rsid w:val="000B2895"/>
    <w:rsid w:val="000C7C8A"/>
    <w:rsid w:val="000D0DB1"/>
    <w:rsid w:val="000F2BE8"/>
    <w:rsid w:val="000F6A27"/>
    <w:rsid w:val="00101E5F"/>
    <w:rsid w:val="00101F64"/>
    <w:rsid w:val="00115AC9"/>
    <w:rsid w:val="0013191B"/>
    <w:rsid w:val="001329DA"/>
    <w:rsid w:val="00170CEE"/>
    <w:rsid w:val="001A0C45"/>
    <w:rsid w:val="001A2B86"/>
    <w:rsid w:val="001C7DBC"/>
    <w:rsid w:val="001D05E9"/>
    <w:rsid w:val="001E0ECB"/>
    <w:rsid w:val="001E71A8"/>
    <w:rsid w:val="001F64AB"/>
    <w:rsid w:val="002178CA"/>
    <w:rsid w:val="002304EE"/>
    <w:rsid w:val="00241FF0"/>
    <w:rsid w:val="002672E4"/>
    <w:rsid w:val="00271DAB"/>
    <w:rsid w:val="002766AD"/>
    <w:rsid w:val="00284BE0"/>
    <w:rsid w:val="002A275B"/>
    <w:rsid w:val="002A7CC2"/>
    <w:rsid w:val="002B20DA"/>
    <w:rsid w:val="002C0842"/>
    <w:rsid w:val="002C0A76"/>
    <w:rsid w:val="002E7152"/>
    <w:rsid w:val="00332314"/>
    <w:rsid w:val="0033530C"/>
    <w:rsid w:val="00344C99"/>
    <w:rsid w:val="003550F1"/>
    <w:rsid w:val="003663C4"/>
    <w:rsid w:val="00370587"/>
    <w:rsid w:val="0037290D"/>
    <w:rsid w:val="003761F2"/>
    <w:rsid w:val="003C23C4"/>
    <w:rsid w:val="003C5036"/>
    <w:rsid w:val="003D0F34"/>
    <w:rsid w:val="003D56DA"/>
    <w:rsid w:val="003E171C"/>
    <w:rsid w:val="003F51B3"/>
    <w:rsid w:val="003F636F"/>
    <w:rsid w:val="00400ED5"/>
    <w:rsid w:val="00404E4D"/>
    <w:rsid w:val="00416D7E"/>
    <w:rsid w:val="00423D66"/>
    <w:rsid w:val="004319FF"/>
    <w:rsid w:val="00436C71"/>
    <w:rsid w:val="00442035"/>
    <w:rsid w:val="00462A8A"/>
    <w:rsid w:val="00466704"/>
    <w:rsid w:val="00472627"/>
    <w:rsid w:val="0049017B"/>
    <w:rsid w:val="00497755"/>
    <w:rsid w:val="004A7C2F"/>
    <w:rsid w:val="004B37D6"/>
    <w:rsid w:val="004C1F95"/>
    <w:rsid w:val="004F567A"/>
    <w:rsid w:val="00525B99"/>
    <w:rsid w:val="00526C1F"/>
    <w:rsid w:val="005352AF"/>
    <w:rsid w:val="00540BA0"/>
    <w:rsid w:val="00543311"/>
    <w:rsid w:val="00545D20"/>
    <w:rsid w:val="00575C5A"/>
    <w:rsid w:val="00582CF4"/>
    <w:rsid w:val="005B59C1"/>
    <w:rsid w:val="005B5E6E"/>
    <w:rsid w:val="005C020E"/>
    <w:rsid w:val="00612135"/>
    <w:rsid w:val="00630946"/>
    <w:rsid w:val="00642F62"/>
    <w:rsid w:val="0064465E"/>
    <w:rsid w:val="006510E5"/>
    <w:rsid w:val="00654CB2"/>
    <w:rsid w:val="00660B9A"/>
    <w:rsid w:val="00672681"/>
    <w:rsid w:val="00687D07"/>
    <w:rsid w:val="006E03DF"/>
    <w:rsid w:val="00714DC0"/>
    <w:rsid w:val="00724E2E"/>
    <w:rsid w:val="00746C28"/>
    <w:rsid w:val="00757495"/>
    <w:rsid w:val="00783FF3"/>
    <w:rsid w:val="007876F8"/>
    <w:rsid w:val="00795C04"/>
    <w:rsid w:val="007A2925"/>
    <w:rsid w:val="007C06F0"/>
    <w:rsid w:val="007D0BE7"/>
    <w:rsid w:val="007D1FF6"/>
    <w:rsid w:val="007D3056"/>
    <w:rsid w:val="007D4C32"/>
    <w:rsid w:val="007E0D7C"/>
    <w:rsid w:val="008018BF"/>
    <w:rsid w:val="00817C9A"/>
    <w:rsid w:val="008249E5"/>
    <w:rsid w:val="00824B02"/>
    <w:rsid w:val="0082501A"/>
    <w:rsid w:val="00835679"/>
    <w:rsid w:val="008405D3"/>
    <w:rsid w:val="00845158"/>
    <w:rsid w:val="00847ABF"/>
    <w:rsid w:val="00856270"/>
    <w:rsid w:val="00860460"/>
    <w:rsid w:val="00871725"/>
    <w:rsid w:val="008C08A5"/>
    <w:rsid w:val="008C61E4"/>
    <w:rsid w:val="008E635B"/>
    <w:rsid w:val="008F64AA"/>
    <w:rsid w:val="008F7962"/>
    <w:rsid w:val="00902FD5"/>
    <w:rsid w:val="0090741D"/>
    <w:rsid w:val="00907EED"/>
    <w:rsid w:val="00911FF1"/>
    <w:rsid w:val="00915503"/>
    <w:rsid w:val="0092416F"/>
    <w:rsid w:val="00930924"/>
    <w:rsid w:val="00931D11"/>
    <w:rsid w:val="009506C6"/>
    <w:rsid w:val="00951AE4"/>
    <w:rsid w:val="009556FC"/>
    <w:rsid w:val="009837DE"/>
    <w:rsid w:val="009D605D"/>
    <w:rsid w:val="00A124AF"/>
    <w:rsid w:val="00A1522C"/>
    <w:rsid w:val="00A22318"/>
    <w:rsid w:val="00A3244E"/>
    <w:rsid w:val="00A45563"/>
    <w:rsid w:val="00A4676B"/>
    <w:rsid w:val="00A566CB"/>
    <w:rsid w:val="00A64DA4"/>
    <w:rsid w:val="00A677D0"/>
    <w:rsid w:val="00A814F6"/>
    <w:rsid w:val="00AA0F7B"/>
    <w:rsid w:val="00AA2C03"/>
    <w:rsid w:val="00AA616C"/>
    <w:rsid w:val="00B047D0"/>
    <w:rsid w:val="00B25E54"/>
    <w:rsid w:val="00B30373"/>
    <w:rsid w:val="00B337DD"/>
    <w:rsid w:val="00B3790F"/>
    <w:rsid w:val="00B379B2"/>
    <w:rsid w:val="00B514BE"/>
    <w:rsid w:val="00B518B8"/>
    <w:rsid w:val="00BA5EE2"/>
    <w:rsid w:val="00BD442C"/>
    <w:rsid w:val="00BE1341"/>
    <w:rsid w:val="00BE442F"/>
    <w:rsid w:val="00C3288B"/>
    <w:rsid w:val="00C452A6"/>
    <w:rsid w:val="00C6112D"/>
    <w:rsid w:val="00C71A72"/>
    <w:rsid w:val="00C861F1"/>
    <w:rsid w:val="00C95A1A"/>
    <w:rsid w:val="00CA3EC4"/>
    <w:rsid w:val="00CA6686"/>
    <w:rsid w:val="00CE3B5F"/>
    <w:rsid w:val="00CE523F"/>
    <w:rsid w:val="00D07814"/>
    <w:rsid w:val="00D45E51"/>
    <w:rsid w:val="00D606C7"/>
    <w:rsid w:val="00D804D3"/>
    <w:rsid w:val="00D85D7A"/>
    <w:rsid w:val="00D9481D"/>
    <w:rsid w:val="00DB7060"/>
    <w:rsid w:val="00DD41A5"/>
    <w:rsid w:val="00DD6A03"/>
    <w:rsid w:val="00DE44D3"/>
    <w:rsid w:val="00DF1889"/>
    <w:rsid w:val="00E105FA"/>
    <w:rsid w:val="00E214D6"/>
    <w:rsid w:val="00E23801"/>
    <w:rsid w:val="00E23F8E"/>
    <w:rsid w:val="00E47FF3"/>
    <w:rsid w:val="00E528B9"/>
    <w:rsid w:val="00E71270"/>
    <w:rsid w:val="00E71D8E"/>
    <w:rsid w:val="00E76BB0"/>
    <w:rsid w:val="00E8298A"/>
    <w:rsid w:val="00E85C33"/>
    <w:rsid w:val="00EA3E19"/>
    <w:rsid w:val="00EB469B"/>
    <w:rsid w:val="00EB656D"/>
    <w:rsid w:val="00ED23EE"/>
    <w:rsid w:val="00EE0C5F"/>
    <w:rsid w:val="00EF00AB"/>
    <w:rsid w:val="00F17777"/>
    <w:rsid w:val="00F34D53"/>
    <w:rsid w:val="00F42667"/>
    <w:rsid w:val="00F436A0"/>
    <w:rsid w:val="00F61319"/>
    <w:rsid w:val="00F63487"/>
    <w:rsid w:val="00F722AD"/>
    <w:rsid w:val="00F761DE"/>
    <w:rsid w:val="00FA0A25"/>
    <w:rsid w:val="00FA101A"/>
    <w:rsid w:val="00FA7C7C"/>
    <w:rsid w:val="00FC72ED"/>
    <w:rsid w:val="00FF0593"/>
    <w:rsid w:val="0415F775"/>
    <w:rsid w:val="0E490E68"/>
    <w:rsid w:val="20FC4003"/>
    <w:rsid w:val="3745836E"/>
    <w:rsid w:val="4941A898"/>
    <w:rsid w:val="51D20873"/>
    <w:rsid w:val="54263331"/>
    <w:rsid w:val="5F326D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7B567"/>
  <w15:chartTrackingRefBased/>
  <w15:docId w15:val="{5EC763A1-734C-4F70-BB5C-C8D67B714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A2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A2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A2B8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A2B8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A2B8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A2B8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A2B8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A2B8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A2B8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A2B8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A2B8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A2B8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A2B8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A2B8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A2B8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A2B8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A2B8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A2B86"/>
    <w:rPr>
      <w:rFonts w:eastAsiaTheme="majorEastAsia" w:cstheme="majorBidi"/>
      <w:color w:val="272727" w:themeColor="text1" w:themeTint="D8"/>
    </w:rPr>
  </w:style>
  <w:style w:type="paragraph" w:styleId="Tytu">
    <w:name w:val="Title"/>
    <w:basedOn w:val="Normalny"/>
    <w:next w:val="Normalny"/>
    <w:link w:val="TytuZnak"/>
    <w:uiPriority w:val="10"/>
    <w:qFormat/>
    <w:rsid w:val="001A2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A2B8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A2B8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A2B8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A2B86"/>
    <w:pPr>
      <w:spacing w:before="160"/>
      <w:jc w:val="center"/>
    </w:pPr>
    <w:rPr>
      <w:i/>
      <w:iCs/>
      <w:color w:val="404040" w:themeColor="text1" w:themeTint="BF"/>
    </w:rPr>
  </w:style>
  <w:style w:type="character" w:customStyle="1" w:styleId="CytatZnak">
    <w:name w:val="Cytat Znak"/>
    <w:basedOn w:val="Domylnaczcionkaakapitu"/>
    <w:link w:val="Cytat"/>
    <w:uiPriority w:val="29"/>
    <w:rsid w:val="001A2B86"/>
    <w:rPr>
      <w:i/>
      <w:iCs/>
      <w:color w:val="404040" w:themeColor="text1" w:themeTint="BF"/>
    </w:rPr>
  </w:style>
  <w:style w:type="paragraph" w:styleId="Akapitzlist">
    <w:name w:val="List Paragraph"/>
    <w:basedOn w:val="Normalny"/>
    <w:uiPriority w:val="34"/>
    <w:qFormat/>
    <w:rsid w:val="001A2B86"/>
    <w:pPr>
      <w:ind w:left="720"/>
      <w:contextualSpacing/>
    </w:pPr>
  </w:style>
  <w:style w:type="character" w:styleId="Wyrnienieintensywne">
    <w:name w:val="Intense Emphasis"/>
    <w:basedOn w:val="Domylnaczcionkaakapitu"/>
    <w:uiPriority w:val="21"/>
    <w:qFormat/>
    <w:rsid w:val="001A2B86"/>
    <w:rPr>
      <w:i/>
      <w:iCs/>
      <w:color w:val="2F5496" w:themeColor="accent1" w:themeShade="BF"/>
    </w:rPr>
  </w:style>
  <w:style w:type="paragraph" w:styleId="Cytatintensywny">
    <w:name w:val="Intense Quote"/>
    <w:basedOn w:val="Normalny"/>
    <w:next w:val="Normalny"/>
    <w:link w:val="CytatintensywnyZnak"/>
    <w:uiPriority w:val="30"/>
    <w:qFormat/>
    <w:rsid w:val="001A2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A2B86"/>
    <w:rPr>
      <w:i/>
      <w:iCs/>
      <w:color w:val="2F5496" w:themeColor="accent1" w:themeShade="BF"/>
    </w:rPr>
  </w:style>
  <w:style w:type="character" w:styleId="Odwoanieintensywne">
    <w:name w:val="Intense Reference"/>
    <w:basedOn w:val="Domylnaczcionkaakapitu"/>
    <w:uiPriority w:val="32"/>
    <w:qFormat/>
    <w:rsid w:val="001A2B86"/>
    <w:rPr>
      <w:b/>
      <w:bCs/>
      <w:smallCaps/>
      <w:color w:val="2F5496" w:themeColor="accent1" w:themeShade="BF"/>
      <w:spacing w:val="5"/>
    </w:rPr>
  </w:style>
  <w:style w:type="paragraph" w:styleId="NormalnyWeb">
    <w:name w:val="Normal (Web)"/>
    <w:basedOn w:val="Normalny"/>
    <w:uiPriority w:val="99"/>
    <w:semiHidden/>
    <w:unhideWhenUsed/>
    <w:rsid w:val="00B047D0"/>
    <w:rPr>
      <w:rFonts w:ascii="Times New Roman" w:hAnsi="Times New Roman" w:cs="Times New Roman"/>
      <w:sz w:val="24"/>
      <w:szCs w:val="24"/>
    </w:rPr>
  </w:style>
  <w:style w:type="paragraph" w:styleId="Nagwek">
    <w:name w:val="header"/>
    <w:basedOn w:val="Normalny"/>
    <w:link w:val="NagwekZnak"/>
    <w:uiPriority w:val="99"/>
    <w:unhideWhenUsed/>
    <w:rsid w:val="00C452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452A6"/>
  </w:style>
  <w:style w:type="paragraph" w:styleId="Stopka">
    <w:name w:val="footer"/>
    <w:basedOn w:val="Normalny"/>
    <w:link w:val="StopkaZnak"/>
    <w:uiPriority w:val="99"/>
    <w:unhideWhenUsed/>
    <w:rsid w:val="00C452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52A6"/>
  </w:style>
  <w:style w:type="character" w:styleId="Hipercze">
    <w:name w:val="Hyperlink"/>
    <w:basedOn w:val="Domylnaczcionkaakapitu"/>
    <w:uiPriority w:val="99"/>
    <w:unhideWhenUsed/>
    <w:rsid w:val="00C452A6"/>
    <w:rPr>
      <w:color w:val="0000FF"/>
      <w:u w:val="single"/>
    </w:rPr>
  </w:style>
  <w:style w:type="paragraph" w:styleId="Poprawka">
    <w:name w:val="Revision"/>
    <w:hidden/>
    <w:uiPriority w:val="99"/>
    <w:semiHidden/>
    <w:rsid w:val="00BE1341"/>
    <w:pPr>
      <w:spacing w:after="0" w:line="240" w:lineRule="auto"/>
    </w:pPr>
  </w:style>
  <w:style w:type="character" w:styleId="Odwoaniedokomentarza">
    <w:name w:val="annotation reference"/>
    <w:basedOn w:val="Domylnaczcionkaakapitu"/>
    <w:uiPriority w:val="99"/>
    <w:semiHidden/>
    <w:unhideWhenUsed/>
    <w:rsid w:val="00C6112D"/>
    <w:rPr>
      <w:sz w:val="16"/>
      <w:szCs w:val="16"/>
    </w:rPr>
  </w:style>
  <w:style w:type="paragraph" w:styleId="Tekstkomentarza">
    <w:name w:val="annotation text"/>
    <w:basedOn w:val="Normalny"/>
    <w:link w:val="TekstkomentarzaZnak"/>
    <w:uiPriority w:val="99"/>
    <w:unhideWhenUsed/>
    <w:rsid w:val="00C6112D"/>
    <w:pPr>
      <w:spacing w:line="240" w:lineRule="auto"/>
    </w:pPr>
    <w:rPr>
      <w:sz w:val="20"/>
      <w:szCs w:val="20"/>
    </w:rPr>
  </w:style>
  <w:style w:type="character" w:customStyle="1" w:styleId="TekstkomentarzaZnak">
    <w:name w:val="Tekst komentarza Znak"/>
    <w:basedOn w:val="Domylnaczcionkaakapitu"/>
    <w:link w:val="Tekstkomentarza"/>
    <w:uiPriority w:val="99"/>
    <w:rsid w:val="00C6112D"/>
    <w:rPr>
      <w:sz w:val="20"/>
      <w:szCs w:val="20"/>
    </w:rPr>
  </w:style>
  <w:style w:type="paragraph" w:styleId="Tematkomentarza">
    <w:name w:val="annotation subject"/>
    <w:basedOn w:val="Tekstkomentarza"/>
    <w:next w:val="Tekstkomentarza"/>
    <w:link w:val="TematkomentarzaZnak"/>
    <w:uiPriority w:val="99"/>
    <w:semiHidden/>
    <w:unhideWhenUsed/>
    <w:rsid w:val="00C6112D"/>
    <w:rPr>
      <w:b/>
      <w:bCs/>
    </w:rPr>
  </w:style>
  <w:style w:type="character" w:customStyle="1" w:styleId="TematkomentarzaZnak">
    <w:name w:val="Temat komentarza Znak"/>
    <w:basedOn w:val="TekstkomentarzaZnak"/>
    <w:link w:val="Tematkomentarza"/>
    <w:uiPriority w:val="99"/>
    <w:semiHidden/>
    <w:rsid w:val="00C6112D"/>
    <w:rPr>
      <w:b/>
      <w:bCs/>
      <w:sz w:val="20"/>
      <w:szCs w:val="20"/>
    </w:rPr>
  </w:style>
  <w:style w:type="character" w:styleId="Nierozpoznanawzmianka">
    <w:name w:val="Unresolved Mention"/>
    <w:basedOn w:val="Domylnaczcionkaakapitu"/>
    <w:uiPriority w:val="99"/>
    <w:semiHidden/>
    <w:unhideWhenUsed/>
    <w:rsid w:val="00115AC9"/>
    <w:rPr>
      <w:color w:val="605E5C"/>
      <w:shd w:val="clear" w:color="auto" w:fill="E1DFDD"/>
    </w:rPr>
  </w:style>
  <w:style w:type="paragraph" w:styleId="Tekstprzypisudolnego">
    <w:name w:val="footnote text"/>
    <w:basedOn w:val="Normalny"/>
    <w:link w:val="TekstprzypisudolnegoZnak"/>
    <w:uiPriority w:val="99"/>
    <w:semiHidden/>
    <w:unhideWhenUsed/>
    <w:rsid w:val="00D804D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804D3"/>
    <w:rPr>
      <w:sz w:val="20"/>
      <w:szCs w:val="20"/>
    </w:rPr>
  </w:style>
  <w:style w:type="character" w:styleId="Odwoanieprzypisudolnego">
    <w:name w:val="footnote reference"/>
    <w:basedOn w:val="Domylnaczcionkaakapitu"/>
    <w:uiPriority w:val="99"/>
    <w:semiHidden/>
    <w:unhideWhenUsed/>
    <w:rsid w:val="00D804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4231729">
      <w:bodyDiv w:val="1"/>
      <w:marLeft w:val="0"/>
      <w:marRight w:val="0"/>
      <w:marTop w:val="0"/>
      <w:marBottom w:val="0"/>
      <w:divBdr>
        <w:top w:val="none" w:sz="0" w:space="0" w:color="auto"/>
        <w:left w:val="none" w:sz="0" w:space="0" w:color="auto"/>
        <w:bottom w:val="none" w:sz="0" w:space="0" w:color="auto"/>
        <w:right w:val="none" w:sz="0" w:space="0" w:color="auto"/>
      </w:divBdr>
      <w:divsChild>
        <w:div w:id="414089109">
          <w:marLeft w:val="0"/>
          <w:marRight w:val="0"/>
          <w:marTop w:val="0"/>
          <w:marBottom w:val="0"/>
          <w:divBdr>
            <w:top w:val="none" w:sz="0" w:space="0" w:color="auto"/>
            <w:left w:val="none" w:sz="0" w:space="0" w:color="auto"/>
            <w:bottom w:val="none" w:sz="0" w:space="0" w:color="auto"/>
            <w:right w:val="none" w:sz="0" w:space="0" w:color="auto"/>
          </w:divBdr>
        </w:div>
        <w:div w:id="342705986">
          <w:marLeft w:val="0"/>
          <w:marRight w:val="0"/>
          <w:marTop w:val="0"/>
          <w:marBottom w:val="0"/>
          <w:divBdr>
            <w:top w:val="none" w:sz="0" w:space="0" w:color="auto"/>
            <w:left w:val="none" w:sz="0" w:space="0" w:color="auto"/>
            <w:bottom w:val="none" w:sz="0" w:space="0" w:color="auto"/>
            <w:right w:val="none" w:sz="0" w:space="0" w:color="auto"/>
          </w:divBdr>
        </w:div>
        <w:div w:id="1453399097">
          <w:marLeft w:val="0"/>
          <w:marRight w:val="0"/>
          <w:marTop w:val="0"/>
          <w:marBottom w:val="0"/>
          <w:divBdr>
            <w:top w:val="none" w:sz="0" w:space="0" w:color="auto"/>
            <w:left w:val="none" w:sz="0" w:space="0" w:color="auto"/>
            <w:bottom w:val="none" w:sz="0" w:space="0" w:color="auto"/>
            <w:right w:val="none" w:sz="0" w:space="0" w:color="auto"/>
          </w:divBdr>
        </w:div>
        <w:div w:id="1446584114">
          <w:marLeft w:val="0"/>
          <w:marRight w:val="0"/>
          <w:marTop w:val="0"/>
          <w:marBottom w:val="0"/>
          <w:divBdr>
            <w:top w:val="none" w:sz="0" w:space="0" w:color="auto"/>
            <w:left w:val="none" w:sz="0" w:space="0" w:color="auto"/>
            <w:bottom w:val="none" w:sz="0" w:space="0" w:color="auto"/>
            <w:right w:val="none" w:sz="0" w:space="0" w:color="auto"/>
          </w:divBdr>
        </w:div>
        <w:div w:id="1547789797">
          <w:marLeft w:val="0"/>
          <w:marRight w:val="0"/>
          <w:marTop w:val="0"/>
          <w:marBottom w:val="0"/>
          <w:divBdr>
            <w:top w:val="none" w:sz="0" w:space="0" w:color="auto"/>
            <w:left w:val="none" w:sz="0" w:space="0" w:color="auto"/>
            <w:bottom w:val="none" w:sz="0" w:space="0" w:color="auto"/>
            <w:right w:val="none" w:sz="0" w:space="0" w:color="auto"/>
          </w:divBdr>
        </w:div>
        <w:div w:id="801339799">
          <w:marLeft w:val="0"/>
          <w:marRight w:val="0"/>
          <w:marTop w:val="0"/>
          <w:marBottom w:val="0"/>
          <w:divBdr>
            <w:top w:val="none" w:sz="0" w:space="0" w:color="auto"/>
            <w:left w:val="none" w:sz="0" w:space="0" w:color="auto"/>
            <w:bottom w:val="none" w:sz="0" w:space="0" w:color="auto"/>
            <w:right w:val="none" w:sz="0" w:space="0" w:color="auto"/>
          </w:divBdr>
        </w:div>
        <w:div w:id="950942942">
          <w:marLeft w:val="0"/>
          <w:marRight w:val="0"/>
          <w:marTop w:val="0"/>
          <w:marBottom w:val="0"/>
          <w:divBdr>
            <w:top w:val="none" w:sz="0" w:space="0" w:color="auto"/>
            <w:left w:val="none" w:sz="0" w:space="0" w:color="auto"/>
            <w:bottom w:val="none" w:sz="0" w:space="0" w:color="auto"/>
            <w:right w:val="none" w:sz="0" w:space="0" w:color="auto"/>
          </w:divBdr>
        </w:div>
      </w:divsChild>
    </w:div>
    <w:div w:id="525946624">
      <w:bodyDiv w:val="1"/>
      <w:marLeft w:val="0"/>
      <w:marRight w:val="0"/>
      <w:marTop w:val="0"/>
      <w:marBottom w:val="0"/>
      <w:divBdr>
        <w:top w:val="none" w:sz="0" w:space="0" w:color="auto"/>
        <w:left w:val="none" w:sz="0" w:space="0" w:color="auto"/>
        <w:bottom w:val="none" w:sz="0" w:space="0" w:color="auto"/>
        <w:right w:val="none" w:sz="0" w:space="0" w:color="auto"/>
      </w:divBdr>
      <w:divsChild>
        <w:div w:id="1357346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8535747">
      <w:bodyDiv w:val="1"/>
      <w:marLeft w:val="0"/>
      <w:marRight w:val="0"/>
      <w:marTop w:val="0"/>
      <w:marBottom w:val="0"/>
      <w:divBdr>
        <w:top w:val="none" w:sz="0" w:space="0" w:color="auto"/>
        <w:left w:val="none" w:sz="0" w:space="0" w:color="auto"/>
        <w:bottom w:val="none" w:sz="0" w:space="0" w:color="auto"/>
        <w:right w:val="none" w:sz="0" w:space="0" w:color="auto"/>
      </w:divBdr>
    </w:div>
    <w:div w:id="634260630">
      <w:bodyDiv w:val="1"/>
      <w:marLeft w:val="0"/>
      <w:marRight w:val="0"/>
      <w:marTop w:val="0"/>
      <w:marBottom w:val="0"/>
      <w:divBdr>
        <w:top w:val="none" w:sz="0" w:space="0" w:color="auto"/>
        <w:left w:val="none" w:sz="0" w:space="0" w:color="auto"/>
        <w:bottom w:val="none" w:sz="0" w:space="0" w:color="auto"/>
        <w:right w:val="none" w:sz="0" w:space="0" w:color="auto"/>
      </w:divBdr>
    </w:div>
    <w:div w:id="819466213">
      <w:bodyDiv w:val="1"/>
      <w:marLeft w:val="0"/>
      <w:marRight w:val="0"/>
      <w:marTop w:val="0"/>
      <w:marBottom w:val="0"/>
      <w:divBdr>
        <w:top w:val="none" w:sz="0" w:space="0" w:color="auto"/>
        <w:left w:val="none" w:sz="0" w:space="0" w:color="auto"/>
        <w:bottom w:val="none" w:sz="0" w:space="0" w:color="auto"/>
        <w:right w:val="none" w:sz="0" w:space="0" w:color="auto"/>
      </w:divBdr>
    </w:div>
    <w:div w:id="836724053">
      <w:bodyDiv w:val="1"/>
      <w:marLeft w:val="0"/>
      <w:marRight w:val="0"/>
      <w:marTop w:val="0"/>
      <w:marBottom w:val="0"/>
      <w:divBdr>
        <w:top w:val="none" w:sz="0" w:space="0" w:color="auto"/>
        <w:left w:val="none" w:sz="0" w:space="0" w:color="auto"/>
        <w:bottom w:val="none" w:sz="0" w:space="0" w:color="auto"/>
        <w:right w:val="none" w:sz="0" w:space="0" w:color="auto"/>
      </w:divBdr>
      <w:divsChild>
        <w:div w:id="776556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7345290">
      <w:bodyDiv w:val="1"/>
      <w:marLeft w:val="0"/>
      <w:marRight w:val="0"/>
      <w:marTop w:val="0"/>
      <w:marBottom w:val="0"/>
      <w:divBdr>
        <w:top w:val="none" w:sz="0" w:space="0" w:color="auto"/>
        <w:left w:val="none" w:sz="0" w:space="0" w:color="auto"/>
        <w:bottom w:val="none" w:sz="0" w:space="0" w:color="auto"/>
        <w:right w:val="none" w:sz="0" w:space="0" w:color="auto"/>
      </w:divBdr>
    </w:div>
    <w:div w:id="1210796731">
      <w:bodyDiv w:val="1"/>
      <w:marLeft w:val="0"/>
      <w:marRight w:val="0"/>
      <w:marTop w:val="0"/>
      <w:marBottom w:val="0"/>
      <w:divBdr>
        <w:top w:val="none" w:sz="0" w:space="0" w:color="auto"/>
        <w:left w:val="none" w:sz="0" w:space="0" w:color="auto"/>
        <w:bottom w:val="none" w:sz="0" w:space="0" w:color="auto"/>
        <w:right w:val="none" w:sz="0" w:space="0" w:color="auto"/>
      </w:divBdr>
    </w:div>
    <w:div w:id="1263029190">
      <w:bodyDiv w:val="1"/>
      <w:marLeft w:val="0"/>
      <w:marRight w:val="0"/>
      <w:marTop w:val="0"/>
      <w:marBottom w:val="0"/>
      <w:divBdr>
        <w:top w:val="none" w:sz="0" w:space="0" w:color="auto"/>
        <w:left w:val="none" w:sz="0" w:space="0" w:color="auto"/>
        <w:bottom w:val="none" w:sz="0" w:space="0" w:color="auto"/>
        <w:right w:val="none" w:sz="0" w:space="0" w:color="auto"/>
      </w:divBdr>
    </w:div>
    <w:div w:id="1381787311">
      <w:bodyDiv w:val="1"/>
      <w:marLeft w:val="0"/>
      <w:marRight w:val="0"/>
      <w:marTop w:val="0"/>
      <w:marBottom w:val="0"/>
      <w:divBdr>
        <w:top w:val="none" w:sz="0" w:space="0" w:color="auto"/>
        <w:left w:val="none" w:sz="0" w:space="0" w:color="auto"/>
        <w:bottom w:val="none" w:sz="0" w:space="0" w:color="auto"/>
        <w:right w:val="none" w:sz="0" w:space="0" w:color="auto"/>
      </w:divBdr>
    </w:div>
    <w:div w:id="1455713776">
      <w:bodyDiv w:val="1"/>
      <w:marLeft w:val="0"/>
      <w:marRight w:val="0"/>
      <w:marTop w:val="0"/>
      <w:marBottom w:val="0"/>
      <w:divBdr>
        <w:top w:val="none" w:sz="0" w:space="0" w:color="auto"/>
        <w:left w:val="none" w:sz="0" w:space="0" w:color="auto"/>
        <w:bottom w:val="none" w:sz="0" w:space="0" w:color="auto"/>
        <w:right w:val="none" w:sz="0" w:space="0" w:color="auto"/>
      </w:divBdr>
    </w:div>
    <w:div w:id="1481077002">
      <w:bodyDiv w:val="1"/>
      <w:marLeft w:val="0"/>
      <w:marRight w:val="0"/>
      <w:marTop w:val="0"/>
      <w:marBottom w:val="0"/>
      <w:divBdr>
        <w:top w:val="none" w:sz="0" w:space="0" w:color="auto"/>
        <w:left w:val="none" w:sz="0" w:space="0" w:color="auto"/>
        <w:bottom w:val="none" w:sz="0" w:space="0" w:color="auto"/>
        <w:right w:val="none" w:sz="0" w:space="0" w:color="auto"/>
      </w:divBdr>
    </w:div>
    <w:div w:id="1538348632">
      <w:bodyDiv w:val="1"/>
      <w:marLeft w:val="0"/>
      <w:marRight w:val="0"/>
      <w:marTop w:val="0"/>
      <w:marBottom w:val="0"/>
      <w:divBdr>
        <w:top w:val="none" w:sz="0" w:space="0" w:color="auto"/>
        <w:left w:val="none" w:sz="0" w:space="0" w:color="auto"/>
        <w:bottom w:val="none" w:sz="0" w:space="0" w:color="auto"/>
        <w:right w:val="none" w:sz="0" w:space="0" w:color="auto"/>
      </w:divBdr>
      <w:divsChild>
        <w:div w:id="984701038">
          <w:blockQuote w:val="1"/>
          <w:marLeft w:val="720"/>
          <w:marRight w:val="720"/>
          <w:marTop w:val="100"/>
          <w:marBottom w:val="100"/>
          <w:divBdr>
            <w:top w:val="none" w:sz="0" w:space="0" w:color="auto"/>
            <w:left w:val="none" w:sz="0" w:space="0" w:color="auto"/>
            <w:bottom w:val="none" w:sz="0" w:space="0" w:color="auto"/>
            <w:right w:val="none" w:sz="0" w:space="0" w:color="auto"/>
          </w:divBdr>
        </w:div>
        <w:div w:id="361898911">
          <w:blockQuote w:val="1"/>
          <w:marLeft w:val="720"/>
          <w:marRight w:val="720"/>
          <w:marTop w:val="100"/>
          <w:marBottom w:val="100"/>
          <w:divBdr>
            <w:top w:val="none" w:sz="0" w:space="0" w:color="auto"/>
            <w:left w:val="none" w:sz="0" w:space="0" w:color="auto"/>
            <w:bottom w:val="none" w:sz="0" w:space="0" w:color="auto"/>
            <w:right w:val="none" w:sz="0" w:space="0" w:color="auto"/>
          </w:divBdr>
        </w:div>
        <w:div w:id="633021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899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337743">
      <w:bodyDiv w:val="1"/>
      <w:marLeft w:val="0"/>
      <w:marRight w:val="0"/>
      <w:marTop w:val="0"/>
      <w:marBottom w:val="0"/>
      <w:divBdr>
        <w:top w:val="none" w:sz="0" w:space="0" w:color="auto"/>
        <w:left w:val="none" w:sz="0" w:space="0" w:color="auto"/>
        <w:bottom w:val="none" w:sz="0" w:space="0" w:color="auto"/>
        <w:right w:val="none" w:sz="0" w:space="0" w:color="auto"/>
      </w:divBdr>
    </w:div>
    <w:div w:id="1738745501">
      <w:bodyDiv w:val="1"/>
      <w:marLeft w:val="0"/>
      <w:marRight w:val="0"/>
      <w:marTop w:val="0"/>
      <w:marBottom w:val="0"/>
      <w:divBdr>
        <w:top w:val="none" w:sz="0" w:space="0" w:color="auto"/>
        <w:left w:val="none" w:sz="0" w:space="0" w:color="auto"/>
        <w:bottom w:val="none" w:sz="0" w:space="0" w:color="auto"/>
        <w:right w:val="none" w:sz="0" w:space="0" w:color="auto"/>
      </w:divBdr>
      <w:divsChild>
        <w:div w:id="1228569587">
          <w:marLeft w:val="0"/>
          <w:marRight w:val="0"/>
          <w:marTop w:val="0"/>
          <w:marBottom w:val="0"/>
          <w:divBdr>
            <w:top w:val="none" w:sz="0" w:space="0" w:color="auto"/>
            <w:left w:val="none" w:sz="0" w:space="0" w:color="auto"/>
            <w:bottom w:val="none" w:sz="0" w:space="0" w:color="auto"/>
            <w:right w:val="none" w:sz="0" w:space="0" w:color="auto"/>
          </w:divBdr>
        </w:div>
        <w:div w:id="1158299832">
          <w:marLeft w:val="0"/>
          <w:marRight w:val="0"/>
          <w:marTop w:val="0"/>
          <w:marBottom w:val="0"/>
          <w:divBdr>
            <w:top w:val="none" w:sz="0" w:space="0" w:color="auto"/>
            <w:left w:val="none" w:sz="0" w:space="0" w:color="auto"/>
            <w:bottom w:val="none" w:sz="0" w:space="0" w:color="auto"/>
            <w:right w:val="none" w:sz="0" w:space="0" w:color="auto"/>
          </w:divBdr>
        </w:div>
        <w:div w:id="1833446025">
          <w:marLeft w:val="0"/>
          <w:marRight w:val="0"/>
          <w:marTop w:val="0"/>
          <w:marBottom w:val="0"/>
          <w:divBdr>
            <w:top w:val="none" w:sz="0" w:space="0" w:color="auto"/>
            <w:left w:val="none" w:sz="0" w:space="0" w:color="auto"/>
            <w:bottom w:val="none" w:sz="0" w:space="0" w:color="auto"/>
            <w:right w:val="none" w:sz="0" w:space="0" w:color="auto"/>
          </w:divBdr>
        </w:div>
        <w:div w:id="1836069298">
          <w:marLeft w:val="0"/>
          <w:marRight w:val="0"/>
          <w:marTop w:val="0"/>
          <w:marBottom w:val="0"/>
          <w:divBdr>
            <w:top w:val="none" w:sz="0" w:space="0" w:color="auto"/>
            <w:left w:val="none" w:sz="0" w:space="0" w:color="auto"/>
            <w:bottom w:val="none" w:sz="0" w:space="0" w:color="auto"/>
            <w:right w:val="none" w:sz="0" w:space="0" w:color="auto"/>
          </w:divBdr>
        </w:div>
        <w:div w:id="305471777">
          <w:marLeft w:val="0"/>
          <w:marRight w:val="0"/>
          <w:marTop w:val="0"/>
          <w:marBottom w:val="0"/>
          <w:divBdr>
            <w:top w:val="none" w:sz="0" w:space="0" w:color="auto"/>
            <w:left w:val="none" w:sz="0" w:space="0" w:color="auto"/>
            <w:bottom w:val="none" w:sz="0" w:space="0" w:color="auto"/>
            <w:right w:val="none" w:sz="0" w:space="0" w:color="auto"/>
          </w:divBdr>
        </w:div>
        <w:div w:id="306672729">
          <w:marLeft w:val="0"/>
          <w:marRight w:val="0"/>
          <w:marTop w:val="0"/>
          <w:marBottom w:val="0"/>
          <w:divBdr>
            <w:top w:val="none" w:sz="0" w:space="0" w:color="auto"/>
            <w:left w:val="none" w:sz="0" w:space="0" w:color="auto"/>
            <w:bottom w:val="none" w:sz="0" w:space="0" w:color="auto"/>
            <w:right w:val="none" w:sz="0" w:space="0" w:color="auto"/>
          </w:divBdr>
        </w:div>
        <w:div w:id="539829070">
          <w:marLeft w:val="0"/>
          <w:marRight w:val="0"/>
          <w:marTop w:val="0"/>
          <w:marBottom w:val="0"/>
          <w:divBdr>
            <w:top w:val="none" w:sz="0" w:space="0" w:color="auto"/>
            <w:left w:val="none" w:sz="0" w:space="0" w:color="auto"/>
            <w:bottom w:val="none" w:sz="0" w:space="0" w:color="auto"/>
            <w:right w:val="none" w:sz="0" w:space="0" w:color="auto"/>
          </w:divBdr>
        </w:div>
      </w:divsChild>
    </w:div>
    <w:div w:id="1754861677">
      <w:bodyDiv w:val="1"/>
      <w:marLeft w:val="0"/>
      <w:marRight w:val="0"/>
      <w:marTop w:val="0"/>
      <w:marBottom w:val="0"/>
      <w:divBdr>
        <w:top w:val="none" w:sz="0" w:space="0" w:color="auto"/>
        <w:left w:val="none" w:sz="0" w:space="0" w:color="auto"/>
        <w:bottom w:val="none" w:sz="0" w:space="0" w:color="auto"/>
        <w:right w:val="none" w:sz="0" w:space="0" w:color="auto"/>
      </w:divBdr>
    </w:div>
    <w:div w:id="1768887214">
      <w:bodyDiv w:val="1"/>
      <w:marLeft w:val="0"/>
      <w:marRight w:val="0"/>
      <w:marTop w:val="0"/>
      <w:marBottom w:val="0"/>
      <w:divBdr>
        <w:top w:val="none" w:sz="0" w:space="0" w:color="auto"/>
        <w:left w:val="none" w:sz="0" w:space="0" w:color="auto"/>
        <w:bottom w:val="none" w:sz="0" w:space="0" w:color="auto"/>
        <w:right w:val="none" w:sz="0" w:space="0" w:color="auto"/>
      </w:divBdr>
      <w:divsChild>
        <w:div w:id="402416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4380485">
      <w:bodyDiv w:val="1"/>
      <w:marLeft w:val="0"/>
      <w:marRight w:val="0"/>
      <w:marTop w:val="0"/>
      <w:marBottom w:val="0"/>
      <w:divBdr>
        <w:top w:val="none" w:sz="0" w:space="0" w:color="auto"/>
        <w:left w:val="none" w:sz="0" w:space="0" w:color="auto"/>
        <w:bottom w:val="none" w:sz="0" w:space="0" w:color="auto"/>
        <w:right w:val="none" w:sz="0" w:space="0" w:color="auto"/>
      </w:divBdr>
      <w:divsChild>
        <w:div w:id="1577787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0779472">
      <w:bodyDiv w:val="1"/>
      <w:marLeft w:val="0"/>
      <w:marRight w:val="0"/>
      <w:marTop w:val="0"/>
      <w:marBottom w:val="0"/>
      <w:divBdr>
        <w:top w:val="none" w:sz="0" w:space="0" w:color="auto"/>
        <w:left w:val="none" w:sz="0" w:space="0" w:color="auto"/>
        <w:bottom w:val="none" w:sz="0" w:space="0" w:color="auto"/>
        <w:right w:val="none" w:sz="0" w:space="0" w:color="auto"/>
      </w:divBdr>
    </w:div>
    <w:div w:id="2015300015">
      <w:bodyDiv w:val="1"/>
      <w:marLeft w:val="0"/>
      <w:marRight w:val="0"/>
      <w:marTop w:val="0"/>
      <w:marBottom w:val="0"/>
      <w:divBdr>
        <w:top w:val="none" w:sz="0" w:space="0" w:color="auto"/>
        <w:left w:val="none" w:sz="0" w:space="0" w:color="auto"/>
        <w:bottom w:val="none" w:sz="0" w:space="0" w:color="auto"/>
        <w:right w:val="none" w:sz="0" w:space="0" w:color="auto"/>
      </w:divBdr>
    </w:div>
    <w:div w:id="2032100778">
      <w:bodyDiv w:val="1"/>
      <w:marLeft w:val="0"/>
      <w:marRight w:val="0"/>
      <w:marTop w:val="0"/>
      <w:marBottom w:val="0"/>
      <w:divBdr>
        <w:top w:val="none" w:sz="0" w:space="0" w:color="auto"/>
        <w:left w:val="none" w:sz="0" w:space="0" w:color="auto"/>
        <w:bottom w:val="none" w:sz="0" w:space="0" w:color="auto"/>
        <w:right w:val="none" w:sz="0" w:space="0" w:color="auto"/>
      </w:divBdr>
    </w:div>
    <w:div w:id="2033535367">
      <w:bodyDiv w:val="1"/>
      <w:marLeft w:val="0"/>
      <w:marRight w:val="0"/>
      <w:marTop w:val="0"/>
      <w:marBottom w:val="0"/>
      <w:divBdr>
        <w:top w:val="none" w:sz="0" w:space="0" w:color="auto"/>
        <w:left w:val="none" w:sz="0" w:space="0" w:color="auto"/>
        <w:bottom w:val="none" w:sz="0" w:space="0" w:color="auto"/>
        <w:right w:val="none" w:sz="0" w:space="0" w:color="auto"/>
      </w:divBdr>
      <w:divsChild>
        <w:div w:id="24643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73094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066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133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ueboltapp.com/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arielhaa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9D864-1624-4453-8340-9A2D0E55D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Pages>
  <Words>1221</Words>
  <Characters>7329</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Lewicka</dc:creator>
  <cp:keywords/>
  <dc:description/>
  <cp:lastModifiedBy>Patrycja Rabińska</cp:lastModifiedBy>
  <cp:revision>33</cp:revision>
  <dcterms:created xsi:type="dcterms:W3CDTF">2026-04-29T12:37:00Z</dcterms:created>
  <dcterms:modified xsi:type="dcterms:W3CDTF">2026-05-06T12:27:00Z</dcterms:modified>
</cp:coreProperties>
</file>