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1C471" w14:textId="77777777" w:rsidR="00135E23" w:rsidRPr="00DB1B7A" w:rsidRDefault="00135E23" w:rsidP="00135E23">
      <w:pPr>
        <w:spacing w:line="240" w:lineRule="auto"/>
        <w:rPr>
          <w:rFonts w:ascii="Noto Sans" w:hAnsi="Noto Sans" w:cs="Noto Sans"/>
          <w:b/>
          <w:bCs/>
          <w:sz w:val="28"/>
          <w:szCs w:val="28"/>
        </w:rPr>
      </w:pPr>
      <w:r w:rsidRPr="00DB1B7A">
        <w:rPr>
          <w:rFonts w:ascii="Noto Sans" w:hAnsi="Noto Sans" w:cs="Noto Sans"/>
          <w:b/>
          <w:bCs/>
          <w:sz w:val="28"/>
          <w:szCs w:val="28"/>
          <w:lang w:val="nl"/>
        </w:rPr>
        <w:t>Domino lanceert het Ux360i UV-lasercodeersysteem voor snelle, duurzame verpakkingstoepassingen</w:t>
      </w:r>
    </w:p>
    <w:p w14:paraId="2999F480" w14:textId="0CCA3875" w:rsidR="00135E23" w:rsidRPr="00135E23" w:rsidRDefault="00135E23" w:rsidP="00135E23">
      <w:pPr>
        <w:spacing w:before="120" w:after="120" w:line="240" w:lineRule="auto"/>
        <w:rPr>
          <w:rFonts w:ascii="Noto Sans" w:hAnsi="Noto Sans" w:cs="Noto Sans"/>
          <w:sz w:val="22"/>
          <w:lang w:val="nl"/>
        </w:rPr>
      </w:pPr>
      <w:hyperlink r:id="rId6" w:history="1">
        <w:r w:rsidRPr="00DB1B7A">
          <w:rPr>
            <w:rStyle w:val="Hyperlink"/>
            <w:rFonts w:ascii="Noto Sans" w:hAnsi="Noto Sans" w:cs="Noto Sans"/>
            <w:sz w:val="22"/>
            <w:lang w:val="nl"/>
          </w:rPr>
          <w:t>Domino Printing Sciences</w:t>
        </w:r>
      </w:hyperlink>
      <w:r>
        <w:rPr>
          <w:rFonts w:ascii="Noto Sans" w:hAnsi="Noto Sans" w:cs="Noto Sans"/>
          <w:sz w:val="22"/>
          <w:lang w:val="nl"/>
        </w:rPr>
        <w:t xml:space="preserve"> (Domino), een wereldwijde expert in geavanceerde oplossingen voor het printen van variabele data, presenteert het nieuwe </w:t>
      </w:r>
      <w:r>
        <w:rPr>
          <w:rFonts w:ascii="Noto Sans" w:hAnsi="Noto Sans" w:cs="Noto Sans"/>
          <w:b/>
          <w:bCs/>
          <w:sz w:val="22"/>
          <w:lang w:val="nl"/>
        </w:rPr>
        <w:t xml:space="preserve">Ux360i </w:t>
      </w:r>
      <w:r>
        <w:rPr>
          <w:rFonts w:ascii="Noto Sans" w:hAnsi="Noto Sans" w:cs="Noto Sans"/>
          <w:sz w:val="22"/>
          <w:lang w:val="nl"/>
        </w:rPr>
        <w:t xml:space="preserve">UV-lasercodeersysteem op interpack 2026. Het snelle UV-lasercodeersysteem is ontworpen om fabrikanten te helpen permanente codes van hoge kwaliteit aan te brengen op gevoelige en recyclebare verpakkingsmaterialen, zonder dat dit ten koste gaat van de lijnprestaties. </w:t>
      </w:r>
    </w:p>
    <w:p w14:paraId="124596FD" w14:textId="77777777" w:rsidR="00135E23" w:rsidRPr="00135E23" w:rsidRDefault="00135E23" w:rsidP="00135E23">
      <w:pPr>
        <w:spacing w:before="120" w:after="120" w:line="240" w:lineRule="auto"/>
        <w:rPr>
          <w:rFonts w:ascii="Noto Sans" w:hAnsi="Noto Sans" w:cs="Noto Sans"/>
          <w:sz w:val="22"/>
          <w:lang w:val="nl"/>
        </w:rPr>
      </w:pPr>
      <w:r>
        <w:rPr>
          <w:rFonts w:ascii="Noto Sans" w:hAnsi="Noto Sans" w:cs="Noto Sans"/>
          <w:sz w:val="22"/>
          <w:lang w:val="nl"/>
        </w:rPr>
        <w:t xml:space="preserve">In veeleisende productieomgevingen, zoals die van voedingsmiddelen, farmaceutica en life sciences, biedt de </w:t>
      </w:r>
      <w:r>
        <w:rPr>
          <w:rFonts w:ascii="Noto Sans" w:hAnsi="Noto Sans" w:cs="Noto Sans"/>
          <w:b/>
          <w:bCs/>
          <w:sz w:val="22"/>
          <w:lang w:val="nl"/>
        </w:rPr>
        <w:t>Ux360i</w:t>
      </w:r>
      <w:r>
        <w:rPr>
          <w:rFonts w:ascii="Noto Sans" w:hAnsi="Noto Sans" w:cs="Noto Sans"/>
          <w:sz w:val="22"/>
          <w:lang w:val="nl"/>
        </w:rPr>
        <w:t xml:space="preserve"> een oplossing voor de groeiende uitdaging waarmee merkeigenaren en fabrikanten worden geconfronteerd: hoe duidelijke, duurzame codes aan te brengen op monokunststoffen en dunne folies nu verpakkingen verschuiven naar duurzamere ontwerpen.</w:t>
      </w:r>
    </w:p>
    <w:p w14:paraId="12BE1C23" w14:textId="77777777" w:rsidR="00135E23" w:rsidRPr="00135E23" w:rsidRDefault="00135E23" w:rsidP="00135E23">
      <w:pPr>
        <w:spacing w:before="120" w:after="120" w:line="240" w:lineRule="auto"/>
        <w:rPr>
          <w:rFonts w:ascii="Noto Sans" w:hAnsi="Noto Sans" w:cs="Noto Sans"/>
          <w:sz w:val="22"/>
          <w:lang w:val="nl"/>
        </w:rPr>
      </w:pPr>
      <w:r>
        <w:rPr>
          <w:rFonts w:ascii="Noto Sans" w:hAnsi="Noto Sans" w:cs="Noto Sans"/>
          <w:sz w:val="22"/>
          <w:lang w:val="nl"/>
        </w:rPr>
        <w:t>In tegenstelling tot traditionele lasertechnologieën maakt UV-lasercoderen gebruik van een fotochemisch proces met een lage impact dat contrastrijke, inktachtige codes oplevert en daarbij uitsluitend de bovenste laag van de ondergrond beïnvloedt. Hierdoor kunnen fabrikanten warmtegevoelige kunststoffen en folies coderen zonder de barrièrelagen of de integriteit van de verpakking te beschadigen, zelfs in hoge lijnsnelheden.</w:t>
      </w:r>
    </w:p>
    <w:p w14:paraId="224A3558" w14:textId="77777777" w:rsidR="00135E23" w:rsidRPr="00135E23" w:rsidRDefault="00135E23" w:rsidP="00135E23">
      <w:pPr>
        <w:spacing w:before="120" w:after="120" w:line="240" w:lineRule="auto"/>
        <w:rPr>
          <w:rFonts w:ascii="Noto Sans" w:hAnsi="Noto Sans" w:cs="Noto Sans"/>
          <w:sz w:val="22"/>
          <w:lang w:val="nl"/>
        </w:rPr>
      </w:pPr>
      <w:r>
        <w:rPr>
          <w:rFonts w:ascii="Noto Sans" w:hAnsi="Noto Sans" w:cs="Noto Sans"/>
          <w:sz w:val="22"/>
          <w:lang w:val="nl"/>
        </w:rPr>
        <w:t xml:space="preserve">Het </w:t>
      </w:r>
      <w:r>
        <w:rPr>
          <w:rFonts w:ascii="Noto Sans" w:hAnsi="Noto Sans" w:cs="Noto Sans"/>
          <w:b/>
          <w:bCs/>
          <w:sz w:val="22"/>
          <w:lang w:val="nl"/>
        </w:rPr>
        <w:t>Ux360i</w:t>
      </w:r>
      <w:r>
        <w:rPr>
          <w:rFonts w:ascii="Noto Sans" w:hAnsi="Noto Sans" w:cs="Noto Sans"/>
          <w:sz w:val="22"/>
          <w:lang w:val="nl"/>
        </w:rPr>
        <w:t xml:space="preserve"> UV-lasercodeersysteem is ontwikkeld om complexere codeereisen te ondersteunen, waaronder de QR Code powered by GS1 voor traceerbaarheid, serialisatie en variabele data. Met een nieuwe snelle scankop en geoptimaliseerde codeeralgoritmen levert het systeem een aanzienlijke productiviteitswinst op en kan het tot 80% sneller QR-codes markeren in vergelijking met Domino's UV-oplossing van de vorige generatie, met behoud van uitstekende codeerkwaliteit en leesbaarheid.</w:t>
      </w:r>
    </w:p>
    <w:p w14:paraId="13ED4784" w14:textId="77777777" w:rsidR="00135E23" w:rsidRPr="007444DF" w:rsidRDefault="00135E23" w:rsidP="00135E23">
      <w:pPr>
        <w:spacing w:before="120" w:after="120" w:line="240" w:lineRule="auto"/>
        <w:rPr>
          <w:rFonts w:ascii="Noto Sans" w:hAnsi="Noto Sans" w:cs="Noto Sans"/>
          <w:sz w:val="22"/>
        </w:rPr>
      </w:pPr>
      <w:r>
        <w:rPr>
          <w:rFonts w:ascii="Noto Sans" w:hAnsi="Noto Sans" w:cs="Noto Sans"/>
          <w:sz w:val="22"/>
          <w:lang w:val="nl"/>
        </w:rPr>
        <w:t xml:space="preserve">"De </w:t>
      </w:r>
      <w:r>
        <w:rPr>
          <w:rFonts w:ascii="Noto Sans" w:hAnsi="Noto Sans" w:cs="Noto Sans"/>
          <w:b/>
          <w:bCs/>
          <w:sz w:val="22"/>
          <w:lang w:val="nl"/>
        </w:rPr>
        <w:t>Ux360i</w:t>
      </w:r>
      <w:r>
        <w:rPr>
          <w:rFonts w:ascii="Noto Sans" w:hAnsi="Noto Sans" w:cs="Noto Sans"/>
          <w:sz w:val="22"/>
          <w:lang w:val="nl"/>
        </w:rPr>
        <w:t xml:space="preserve"> is ontworpen om fabrikanten te helpen sneller te werken, betrouwbaarder te coderen en zich met vertrouwen aan te passen aan nieuwe verpakkingsmaterialen, zoals monokunststoffen en dunne folies," zegt Christina Mallin, Product Manager voor UV Lasers, Domino. "Het systeem combineert snelle prestaties, flexibiliteit bij de integratie en de codeerkwaliteit die vereist is voor huidige traceerbaarheids- en duurzaamheidseisen."</w:t>
      </w:r>
    </w:p>
    <w:p w14:paraId="10DD3E91" w14:textId="77777777" w:rsidR="00135E23" w:rsidRPr="007444DF" w:rsidRDefault="00135E23" w:rsidP="00135E23">
      <w:pPr>
        <w:spacing w:before="120" w:after="120" w:line="240" w:lineRule="auto"/>
        <w:rPr>
          <w:rFonts w:ascii="Noto Sans" w:hAnsi="Noto Sans" w:cs="Noto Sans"/>
          <w:sz w:val="22"/>
        </w:rPr>
      </w:pPr>
      <w:r>
        <w:rPr>
          <w:rFonts w:ascii="Noto Sans" w:hAnsi="Noto Sans" w:cs="Noto Sans"/>
          <w:sz w:val="22"/>
          <w:lang w:val="nl"/>
        </w:rPr>
        <w:t xml:space="preserve">De </w:t>
      </w:r>
      <w:r>
        <w:rPr>
          <w:rFonts w:ascii="Noto Sans" w:hAnsi="Noto Sans" w:cs="Noto Sans"/>
          <w:b/>
          <w:bCs/>
          <w:sz w:val="22"/>
          <w:lang w:val="nl"/>
        </w:rPr>
        <w:t>Ux360i</w:t>
      </w:r>
      <w:r>
        <w:rPr>
          <w:rFonts w:ascii="Noto Sans" w:hAnsi="Noto Sans" w:cs="Noto Sans"/>
          <w:sz w:val="22"/>
          <w:lang w:val="nl"/>
        </w:rPr>
        <w:t xml:space="preserve"> is ontworpen voor integratie en biedt een uitzonderlijke installatieflexibiliteit met meer dan 50 standaardopties voor beam delivery en -oriëntatie, waaronder een volledig draaibare scankop. Hierdoor kunnen fabrikanten het systeem installeren in productielijnen met beperkte ruimte of complexe productielijnen, allemaal met minimale onderbreking.</w:t>
      </w:r>
    </w:p>
    <w:p w14:paraId="12B5E937" w14:textId="77777777" w:rsidR="00135E23" w:rsidRPr="00135E23" w:rsidRDefault="00135E23" w:rsidP="00135E23">
      <w:pPr>
        <w:spacing w:before="120" w:after="120" w:line="240" w:lineRule="auto"/>
        <w:rPr>
          <w:rFonts w:ascii="Noto Sans" w:hAnsi="Noto Sans" w:cs="Noto Sans"/>
          <w:sz w:val="22"/>
          <w:lang w:val="nl"/>
        </w:rPr>
      </w:pPr>
      <w:r>
        <w:rPr>
          <w:rFonts w:ascii="Noto Sans" w:hAnsi="Noto Sans" w:cs="Noto Sans"/>
          <w:sz w:val="22"/>
          <w:lang w:val="nl"/>
        </w:rPr>
        <w:t xml:space="preserve">Connectiviteit staat ook centraal in het systeemontwerp. Door gebruik te maken van </w:t>
      </w:r>
      <w:r>
        <w:rPr>
          <w:rFonts w:ascii="Noto Sans" w:hAnsi="Noto Sans" w:cs="Noto Sans"/>
          <w:b/>
          <w:bCs/>
          <w:sz w:val="22"/>
          <w:lang w:val="nl"/>
        </w:rPr>
        <w:t>Domino Automation</w:t>
      </w:r>
      <w:r>
        <w:rPr>
          <w:rFonts w:ascii="Noto Sans" w:hAnsi="Noto Sans" w:cs="Noto Sans"/>
          <w:sz w:val="22"/>
          <w:lang w:val="nl"/>
        </w:rPr>
        <w:t xml:space="preserve">-software kan de </w:t>
      </w:r>
      <w:r>
        <w:rPr>
          <w:rFonts w:ascii="Noto Sans" w:hAnsi="Noto Sans" w:cs="Noto Sans"/>
          <w:b/>
          <w:bCs/>
          <w:sz w:val="22"/>
          <w:lang w:val="nl"/>
        </w:rPr>
        <w:t xml:space="preserve">Ux360i </w:t>
      </w:r>
      <w:r>
        <w:rPr>
          <w:rFonts w:ascii="Noto Sans" w:hAnsi="Noto Sans" w:cs="Noto Sans"/>
          <w:sz w:val="22"/>
          <w:lang w:val="nl"/>
        </w:rPr>
        <w:t xml:space="preserve">naadloos integreren in de </w:t>
      </w:r>
      <w:r>
        <w:rPr>
          <w:rFonts w:ascii="Noto Sans" w:hAnsi="Noto Sans" w:cs="Noto Sans"/>
          <w:sz w:val="22"/>
          <w:lang w:val="nl"/>
        </w:rPr>
        <w:lastRenderedPageBreak/>
        <w:t xml:space="preserve">productieomgeving van de klant en ERP/MES-systemen om het etiketbeheer te centraliseren en te stroomlijnen voor een hogere productiviteit en efficiëntie. Een webgebaseerde gebruikersinterface, afgestemd op het </w:t>
      </w:r>
      <w:r>
        <w:rPr>
          <w:rFonts w:ascii="Noto Sans" w:hAnsi="Noto Sans" w:cs="Noto Sans"/>
          <w:b/>
          <w:bCs/>
          <w:sz w:val="22"/>
          <w:lang w:val="nl"/>
        </w:rPr>
        <w:t>x-generation</w:t>
      </w:r>
      <w:r>
        <w:rPr>
          <w:rFonts w:ascii="Noto Sans" w:hAnsi="Noto Sans" w:cs="Noto Sans"/>
          <w:sz w:val="22"/>
          <w:lang w:val="nl"/>
        </w:rPr>
        <w:t>-platform van Domino, biedt een vertrouwde en intuïtieve gebruikerservaring voor alle codeertechnologieën en ondersteunt externe toegang via standaardbrowsers of een optionele HMI met touchscreen.</w:t>
      </w:r>
    </w:p>
    <w:p w14:paraId="67C0A0B8" w14:textId="77777777" w:rsidR="00135E23" w:rsidRPr="00135E23" w:rsidRDefault="00135E23" w:rsidP="00135E23">
      <w:pPr>
        <w:spacing w:before="120" w:after="120" w:line="240" w:lineRule="auto"/>
        <w:rPr>
          <w:rFonts w:ascii="Noto Sans" w:hAnsi="Noto Sans" w:cs="Noto Sans"/>
          <w:sz w:val="22"/>
          <w:lang w:val="nl"/>
        </w:rPr>
      </w:pPr>
      <w:r>
        <w:rPr>
          <w:rFonts w:ascii="Noto Sans" w:hAnsi="Noto Sans" w:cs="Noto Sans"/>
          <w:sz w:val="22"/>
          <w:lang w:val="nl"/>
        </w:rPr>
        <w:t xml:space="preserve">Voor gereguleerde industrieën is de </w:t>
      </w:r>
      <w:r>
        <w:rPr>
          <w:rFonts w:ascii="Noto Sans" w:hAnsi="Noto Sans" w:cs="Noto Sans"/>
          <w:b/>
          <w:bCs/>
          <w:sz w:val="22"/>
          <w:lang w:val="nl"/>
        </w:rPr>
        <w:t>Ux360i</w:t>
      </w:r>
      <w:r>
        <w:rPr>
          <w:rFonts w:ascii="Noto Sans" w:hAnsi="Noto Sans" w:cs="Noto Sans"/>
          <w:sz w:val="22"/>
          <w:lang w:val="nl"/>
        </w:rPr>
        <w:t xml:space="preserve"> ontworpen om te voldoen aan internationale normen zoals EU GMP Annex 11 en FDA 21 CFR Part 11 en wordt ondersteund door Domino's GAMP 5-getrainde validatie-expertise. Als GS1 Solutions Partner ondersteunt Domino fabrikanten ook bij het implementeren van 2D-codeerstrategieën die voldoen aan de eisen van traceerbaarheid en regelgeving.</w:t>
      </w:r>
    </w:p>
    <w:p w14:paraId="63E2A675" w14:textId="77777777" w:rsidR="00135E23" w:rsidRPr="007444DF" w:rsidRDefault="00135E23" w:rsidP="00135E23">
      <w:pPr>
        <w:spacing w:before="120" w:after="120" w:line="240" w:lineRule="auto"/>
        <w:rPr>
          <w:rFonts w:ascii="Noto Sans" w:hAnsi="Noto Sans" w:cs="Noto Sans"/>
          <w:sz w:val="22"/>
        </w:rPr>
      </w:pPr>
      <w:r>
        <w:rPr>
          <w:rFonts w:ascii="Noto Sans" w:hAnsi="Noto Sans" w:cs="Noto Sans"/>
          <w:sz w:val="22"/>
          <w:lang w:val="nl"/>
        </w:rPr>
        <w:t xml:space="preserve">De </w:t>
      </w:r>
      <w:r>
        <w:rPr>
          <w:rFonts w:ascii="Noto Sans" w:hAnsi="Noto Sans" w:cs="Noto Sans"/>
          <w:b/>
          <w:bCs/>
          <w:sz w:val="22"/>
          <w:lang w:val="nl"/>
        </w:rPr>
        <w:t xml:space="preserve">Ux360i </w:t>
      </w:r>
      <w:r>
        <w:rPr>
          <w:rFonts w:ascii="Noto Sans" w:hAnsi="Noto Sans" w:cs="Noto Sans"/>
          <w:sz w:val="22"/>
          <w:lang w:val="nl"/>
        </w:rPr>
        <w:t xml:space="preserve">wordt aangeboden als onderdeel van een complete, geavanceerde end-to-end oplossing voor het printen van variabele data, waarbij Domino zorgt voor applicatietests, systeemontwerp, laserbewaking, rookafzuiging, automatiseringssoftware, </w:t>
      </w:r>
      <w:r>
        <w:rPr>
          <w:rFonts w:ascii="Noto Sans" w:hAnsi="Noto Sans" w:cs="Noto Sans"/>
          <w:b/>
          <w:bCs/>
          <w:sz w:val="22"/>
          <w:lang w:val="nl"/>
        </w:rPr>
        <w:t>R-Serie</w:t>
      </w:r>
      <w:r>
        <w:rPr>
          <w:rFonts w:ascii="Noto Sans" w:hAnsi="Noto Sans" w:cs="Noto Sans"/>
          <w:sz w:val="22"/>
          <w:lang w:val="nl"/>
        </w:rPr>
        <w:t xml:space="preserve"> vision-inspectie, monitoring op afstand, training en serviceondersteuning van één enkele leverancier. Het systeem zonder verbruiksartikelen helpt klanten ook om hun duurzaamheidsbeloften te ondersteunen, met lagere gebruikskosten, minder onderhoud en minder afval.</w:t>
      </w:r>
    </w:p>
    <w:p w14:paraId="0918BAC3" w14:textId="0307FDCA" w:rsidR="00135E23" w:rsidRPr="008203B6" w:rsidRDefault="00135E23" w:rsidP="00135E23">
      <w:pPr>
        <w:spacing w:before="120" w:after="120" w:line="240" w:lineRule="auto"/>
        <w:rPr>
          <w:rFonts w:ascii="Noto Sans" w:hAnsi="Noto Sans" w:cs="Noto Sans"/>
          <w:sz w:val="22"/>
        </w:rPr>
      </w:pPr>
      <w:r>
        <w:rPr>
          <w:rFonts w:ascii="Noto Sans" w:hAnsi="Noto Sans" w:cs="Noto Sans"/>
          <w:sz w:val="22"/>
          <w:lang w:val="nl"/>
        </w:rPr>
        <w:t xml:space="preserve">Ontdek hoe het Ux360i UV-lasercodeersysteem snelle, GS1-conforme 2D-codering mogelijk maakt op monokunststof en dunne folies, zonder in te boeten aan verpakkingsintegriteit of lijnprestaties. </w:t>
      </w:r>
      <w:hyperlink r:id="rId7" w:anchor="productcomparisoncomponent?utm_medium=non-paid&amp;utm_source=onlinepublication&amp;utm_content=ux360i%20launch-pr-nl&amp;utm_campaign=2026-int-nl-global-pr-cm-fy26-q1" w:history="1">
        <w:r w:rsidRPr="000521A4">
          <w:rPr>
            <w:rStyle w:val="Hyperlink"/>
            <w:rFonts w:ascii="Noto Sans" w:hAnsi="Noto Sans" w:cs="Noto Sans"/>
            <w:sz w:val="22"/>
            <w:lang w:val="nl"/>
          </w:rPr>
          <w:t>Bekijk de volledige oplossing hier</w:t>
        </w:r>
      </w:hyperlink>
      <w:r>
        <w:rPr>
          <w:rFonts w:ascii="Noto Sans" w:hAnsi="Noto Sans" w:cs="Noto Sans"/>
          <w:sz w:val="22"/>
          <w:lang w:val="nl"/>
        </w:rPr>
        <w:t>.</w:t>
      </w:r>
    </w:p>
    <w:p w14:paraId="759F1D31" w14:textId="0F57288F" w:rsidR="00135E23" w:rsidRDefault="00135E23" w:rsidP="00135E23">
      <w:pPr>
        <w:rPr>
          <w:rFonts w:ascii="Noto Sans" w:hAnsi="Noto Sans" w:cs="Noto Sans"/>
          <w:sz w:val="22"/>
          <w:lang w:val="nl-NL"/>
        </w:rPr>
      </w:pPr>
      <w:r w:rsidRPr="00135E23">
        <w:rPr>
          <w:rFonts w:ascii="Noto Sans" w:hAnsi="Noto Sans" w:cs="Noto Sans"/>
          <w:sz w:val="22"/>
        </w:rPr>
        <w:t>&lt;</w:t>
      </w:r>
      <w:r w:rsidRPr="00135E23">
        <w:rPr>
          <w:rFonts w:ascii="Noto Sans" w:hAnsi="Noto Sans" w:cs="Noto Sans"/>
          <w:b/>
          <w:bCs/>
          <w:sz w:val="22"/>
          <w:lang w:val="nl-NL"/>
        </w:rPr>
        <w:t>EINDE</w:t>
      </w:r>
      <w:r w:rsidRPr="00135E23">
        <w:rPr>
          <w:rFonts w:ascii="Noto Sans" w:hAnsi="Noto Sans" w:cs="Noto Sans"/>
          <w:sz w:val="22"/>
          <w:lang w:val="nl-NL"/>
        </w:rPr>
        <w:t>&gt;</w:t>
      </w:r>
    </w:p>
    <w:p w14:paraId="352DD626" w14:textId="77777777" w:rsidR="00135E23" w:rsidRDefault="00135E23" w:rsidP="00135E23">
      <w:pPr>
        <w:rPr>
          <w:rFonts w:ascii="Noto Sans" w:hAnsi="Noto Sans" w:cs="Noto Sans"/>
          <w:sz w:val="22"/>
        </w:rPr>
      </w:pPr>
    </w:p>
    <w:p w14:paraId="0D72A33B" w14:textId="16E6FECB" w:rsidR="00135E23" w:rsidRPr="00135E23" w:rsidRDefault="00135E23" w:rsidP="00135E23">
      <w:pPr>
        <w:spacing w:line="240" w:lineRule="auto"/>
        <w:rPr>
          <w:rFonts w:ascii="Noto Sans" w:hAnsi="Noto Sans" w:cs="Noto Sans"/>
          <w:sz w:val="22"/>
          <w:lang w:val="nl"/>
        </w:rPr>
      </w:pPr>
      <w:r w:rsidRPr="00111F95">
        <w:rPr>
          <w:rFonts w:ascii="Noto Sans" w:eastAsia="Gill Sans" w:hAnsi="Noto Sans" w:cs="Noto Sans"/>
          <w:b/>
          <w:bCs/>
          <w:sz w:val="20"/>
          <w:szCs w:val="20"/>
          <w:lang w:val="nl"/>
        </w:rPr>
        <w:t>Disclaimers</w:t>
      </w:r>
      <w:r w:rsidRPr="00111F95">
        <w:rPr>
          <w:rFonts w:ascii="Noto Sans" w:eastAsia="Gill Sans" w:hAnsi="Noto Sans" w:cs="Noto Sans"/>
          <w:b/>
          <w:sz w:val="20"/>
          <w:szCs w:val="20"/>
          <w:lang w:val="nl-NL"/>
        </w:rPr>
        <w:br/>
      </w:r>
      <w:r w:rsidRPr="00111F95">
        <w:rPr>
          <w:rFonts w:ascii="Noto Sans" w:eastAsia="Gill Sans" w:hAnsi="Noto Sans" w:cs="Noto Sans"/>
          <w:sz w:val="20"/>
          <w:szCs w:val="20"/>
          <w:lang w:val="nl-NL"/>
        </w:rPr>
        <w:br/>
      </w:r>
      <w:r w:rsidRPr="00111F95">
        <w:rPr>
          <w:rFonts w:ascii="Noto Sans" w:hAnsi="Noto Sans" w:cs="Noto Sans"/>
          <w:b/>
          <w:bCs/>
          <w:sz w:val="20"/>
          <w:szCs w:val="20"/>
          <w:lang w:val="nl"/>
        </w:rPr>
        <w:t>Inkten</w:t>
      </w:r>
      <w:r w:rsidRPr="00111F95">
        <w:rPr>
          <w:rFonts w:ascii="Noto Sans" w:hAnsi="Noto Sans" w:cs="Noto Sans"/>
          <w:sz w:val="20"/>
          <w:szCs w:val="20"/>
          <w:lang w:val="nl-NL"/>
        </w:rPr>
        <w:br/>
      </w:r>
      <w:r w:rsidRPr="00111F95">
        <w:rPr>
          <w:rFonts w:ascii="Noto Sans" w:hAnsi="Noto Sans" w:cs="Noto Sans"/>
          <w:sz w:val="20"/>
          <w:szCs w:val="20"/>
          <w:lang w:val="nl"/>
        </w:rP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Algemeen</w:t>
      </w:r>
      <w:r w:rsidRPr="00111F95">
        <w:rPr>
          <w:rFonts w:ascii="Noto Sans" w:hAnsi="Noto Sans" w:cs="Noto Sans"/>
          <w:sz w:val="20"/>
          <w:szCs w:val="20"/>
          <w:lang w:val="nl-NL"/>
        </w:rPr>
        <w:br/>
      </w:r>
      <w:r w:rsidRPr="0016534A">
        <w:rPr>
          <w:rFonts w:ascii="Noto Sans" w:hAnsi="Noto Sans" w:cs="Noto Sans"/>
          <w:sz w:val="20"/>
          <w:szCs w:val="20"/>
          <w:lang w:val="nl"/>
        </w:rPr>
        <w:t xml:space="preserve">De informatie in dit persbericht wordt geacht juist en correct te zijn op de datum van publicatie door Domino. Wijzigingen in de omstandigheden na het tijdstip van publicatie kunnen de nauwkeurigheid van de informatie beïnvloeden. </w:t>
      </w:r>
      <w:r w:rsidRPr="00111F95">
        <w:rPr>
          <w:rFonts w:ascii="Noto Sans" w:hAnsi="Noto Sans" w:cs="Noto Sans"/>
          <w:sz w:val="20"/>
          <w:szCs w:val="20"/>
          <w:lang w:val="nl"/>
        </w:rPr>
        <w:t xml:space="preserve">Alle aan prestatie gerelateerde cijfers en uitspraken die in dit document zijn vermeld, zijn verkregen onder specifieke omstandigheden </w:t>
      </w:r>
      <w:r w:rsidRPr="00111F95">
        <w:rPr>
          <w:rFonts w:ascii="Noto Sans" w:hAnsi="Noto Sans" w:cs="Noto Sans"/>
          <w:sz w:val="20"/>
          <w:szCs w:val="20"/>
          <w:lang w:val="nl"/>
        </w:rPr>
        <w:lastRenderedPageBreak/>
        <w:t>en kunnen alleen onder vergelijkbare omstandigheden worden gerepliceerd. Specifieke productinformatie kunt u altijd verkrijgen van uw Domino Account Manager. Dit document maakt geen deel uit van eventuele algemene voorwaarden tussen u en Domino.</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Afbeeldingen</w:t>
      </w:r>
      <w:r w:rsidRPr="00111F95">
        <w:rPr>
          <w:rFonts w:ascii="Noto Sans" w:hAnsi="Noto Sans" w:cs="Noto Sans"/>
          <w:sz w:val="20"/>
          <w:szCs w:val="20"/>
          <w:lang w:val="nl-NL"/>
        </w:rPr>
        <w:br/>
      </w:r>
      <w:r w:rsidRPr="00111F95">
        <w:rPr>
          <w:rFonts w:ascii="Noto Sans" w:hAnsi="Noto Sans" w:cs="Noto Sans"/>
          <w:sz w:val="20"/>
          <w:szCs w:val="20"/>
          <w:lang w:val="nl"/>
        </w:rP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Video's</w:t>
      </w:r>
      <w:r w:rsidRPr="00111F95">
        <w:rPr>
          <w:rFonts w:ascii="Noto Sans" w:hAnsi="Noto Sans" w:cs="Noto Sans"/>
          <w:sz w:val="20"/>
          <w:szCs w:val="20"/>
          <w:lang w:val="nl-NL"/>
        </w:rPr>
        <w:br/>
      </w:r>
      <w:r w:rsidRPr="00111F95">
        <w:rPr>
          <w:rFonts w:ascii="Noto Sans" w:hAnsi="Noto Sans" w:cs="Noto Sans"/>
          <w:sz w:val="20"/>
          <w:szCs w:val="20"/>
          <w:lang w:val="nl"/>
        </w:rP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Pr="00111F95">
        <w:rPr>
          <w:rFonts w:ascii="Noto Sans" w:hAnsi="Noto Sans" w:cs="Noto Sans"/>
          <w:sz w:val="20"/>
          <w:szCs w:val="20"/>
          <w:lang w:val="nl"/>
        </w:rPr>
        <w:br/>
      </w:r>
      <w:r w:rsidRPr="00111F95">
        <w:rPr>
          <w:rFonts w:ascii="Noto Sans" w:eastAsia="Gill Sans" w:hAnsi="Noto Sans" w:cs="Noto Sans"/>
          <w:sz w:val="20"/>
          <w:szCs w:val="20"/>
          <w:lang w:val="nl"/>
        </w:rPr>
        <w:br/>
      </w:r>
      <w:bookmarkStart w:id="0" w:name="_Hlk61949672"/>
      <w:r w:rsidRPr="00111F95">
        <w:rPr>
          <w:rFonts w:ascii="Noto Sans" w:eastAsia="Gill Sans" w:hAnsi="Noto Sans" w:cs="Noto Sans"/>
          <w:b/>
          <w:sz w:val="20"/>
          <w:szCs w:val="20"/>
          <w:lang w:val="nl"/>
        </w:rPr>
        <w:br/>
      </w:r>
      <w:r w:rsidRPr="00111F95">
        <w:rPr>
          <w:rFonts w:ascii="Noto Sans" w:eastAsia="Gill Sans" w:hAnsi="Noto Sans" w:cs="Noto Sans"/>
          <w:b/>
          <w:bCs/>
          <w:sz w:val="20"/>
          <w:szCs w:val="20"/>
          <w:lang w:val="nl"/>
        </w:rPr>
        <w:t>Opmerkingen voor de redactie:</w:t>
      </w:r>
      <w:r w:rsidRPr="00111F95">
        <w:rPr>
          <w:rFonts w:ascii="Noto Sans" w:eastAsia="Gill Sans" w:hAnsi="Noto Sans" w:cs="Noto Sans"/>
          <w:b/>
          <w:sz w:val="20"/>
          <w:szCs w:val="20"/>
          <w:lang w:val="nl"/>
        </w:rPr>
        <w:br/>
      </w:r>
      <w:r w:rsidRPr="00111F95">
        <w:rPr>
          <w:rFonts w:ascii="Noto Sans" w:eastAsia="Gill Sans" w:hAnsi="Noto Sans" w:cs="Noto Sans"/>
          <w:sz w:val="20"/>
          <w:szCs w:val="20"/>
          <w:lang w:val="nl"/>
        </w:rPr>
        <w:br/>
      </w:r>
      <w:r w:rsidRPr="00111F95">
        <w:rPr>
          <w:rFonts w:ascii="Noto Sans" w:eastAsia="Gill Sans" w:hAnsi="Noto Sans" w:cs="Noto Sans"/>
          <w:b/>
          <w:bCs/>
          <w:sz w:val="20"/>
          <w:szCs w:val="20"/>
          <w:lang w:val="nl"/>
        </w:rPr>
        <w:t>Over Domino</w:t>
      </w:r>
      <w:r w:rsidRPr="00111F95">
        <w:rPr>
          <w:rFonts w:ascii="Noto Sans" w:eastAsia="Gill Sans" w:hAnsi="Noto Sans" w:cs="Noto Sans"/>
          <w:b/>
          <w:sz w:val="20"/>
          <w:szCs w:val="20"/>
          <w:lang w:val="nl"/>
        </w:rPr>
        <w:br/>
      </w:r>
      <w:r w:rsidRPr="00111F95">
        <w:rPr>
          <w:rFonts w:ascii="Noto Sans" w:eastAsia="Gill Sans" w:hAnsi="Noto Sans" w:cs="Noto Sans"/>
          <w:sz w:val="20"/>
          <w:szCs w:val="20"/>
          <w:lang w:val="nl"/>
        </w:rPr>
        <w:br/>
        <w:t xml:space="preserve">Sinds 1978 heeft Domino Printing Sciences (Domino) wereldwijd een reputatie opgebouwd voor de ontwikkeling en productie van codeer-, markeer- en printtechnologieën en internationale aftermarketproducten en diensten aan klanten. Vandaag de dag biedt Domino uitgebreide portfolio's van complete end-to-end codeeroplossingen waarmee wordt voldaan aan de eisen die producenten in vele sectoren stellen aan productiviteit en aan naleving van wet- en regelgeving, waaronder voedingsmiddelen, dranken, farmaceutisch en industrieel. Tot de kerntechnologieën van het bedrijf behoren innovatieve inkjet-, laser-, print- en etiketteer-, en thermo transfer printsystemen, die gebruikt kunnen worden voor het aanbrengen van variabele gegevens, barcodes en unieke traceerbaarheidscodes op producten en verpakkingen. </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Bij Domino werken wereldwijd meer dan 3000 mensen. Wij zijn actief in ruim 120 landen via een wereldwijd netwerk van 29 dochterondernemingen en meer dan 200 distributeurs. De productiefaciliteiten van Domino zijn gevestigd in China, Duitsland, India, Zweden, Zwitserland, het Verenigd Koninkrijk en de VS.</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 xml:space="preserve">Op 11 juni 2015 werd Domino een zelfstandige divisie binnen Brother Industries Ltd. </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 xml:space="preserve">Ga voor meer informatie over Domino naar </w:t>
      </w:r>
      <w:hyperlink r:id="rId8" w:history="1">
        <w:r w:rsidRPr="00111F95">
          <w:rPr>
            <w:rStyle w:val="Hyperlink"/>
            <w:rFonts w:ascii="Noto Sans" w:eastAsia="Gill Sans" w:hAnsi="Noto Sans" w:cs="Noto Sans"/>
            <w:sz w:val="20"/>
            <w:szCs w:val="20"/>
            <w:lang w:val="nl"/>
          </w:rPr>
          <w:t>www.dominobenelux.com</w:t>
        </w:r>
      </w:hyperlink>
      <w:r w:rsidRPr="00111F95">
        <w:rPr>
          <w:rFonts w:ascii="Noto Sans" w:eastAsia="Gill Sans" w:hAnsi="Noto Sans" w:cs="Noto Sans"/>
          <w:sz w:val="20"/>
          <w:szCs w:val="20"/>
          <w:lang w:val="nl"/>
        </w:rPr>
        <w:t xml:space="preserve"> </w:t>
      </w:r>
      <w:r w:rsidRPr="00111F95">
        <w:rPr>
          <w:rFonts w:ascii="Noto Sans" w:eastAsia="Gill Sans" w:hAnsi="Noto Sans" w:cs="Noto Sans"/>
          <w:sz w:val="20"/>
          <w:szCs w:val="20"/>
          <w:lang w:val="nl"/>
        </w:rPr>
        <w:br/>
      </w:r>
      <w:r w:rsidRPr="00111F95">
        <w:rPr>
          <w:rFonts w:ascii="Noto Sans" w:eastAsia="Gill Sans" w:hAnsi="Noto Sans" w:cs="Noto Sans"/>
          <w:b/>
          <w:sz w:val="20"/>
          <w:szCs w:val="20"/>
          <w:lang w:val="nl"/>
        </w:rPr>
        <w:br/>
      </w:r>
      <w:r w:rsidRPr="00111F95">
        <w:rPr>
          <w:rFonts w:ascii="Noto Sans" w:eastAsia="Gill Sans" w:hAnsi="Noto Sans" w:cs="Noto Sans"/>
          <w:b/>
          <w:bCs/>
          <w:sz w:val="20"/>
          <w:szCs w:val="20"/>
          <w:lang w:val="nl"/>
        </w:rPr>
        <w:t>Voor meer informatie neemt u contact op met:</w:t>
      </w:r>
      <w:r w:rsidRPr="00111F95">
        <w:rPr>
          <w:rFonts w:ascii="Noto Sans" w:eastAsia="Gill Sans" w:hAnsi="Noto Sans" w:cs="Noto Sans"/>
          <w:b/>
          <w:bCs/>
          <w:sz w:val="20"/>
          <w:szCs w:val="20"/>
          <w:lang w:val="nl"/>
        </w:rPr>
        <w:br/>
      </w:r>
      <w:r w:rsidRPr="00111F95">
        <w:rPr>
          <w:rFonts w:ascii="Noto Sans" w:hAnsi="Noto Sans" w:cs="Noto Sans"/>
          <w:sz w:val="20"/>
          <w:szCs w:val="20"/>
          <w:lang w:val="nl"/>
        </w:rPr>
        <w:br/>
      </w:r>
      <w:r w:rsidR="007A2A76">
        <w:rPr>
          <w:rFonts w:ascii="Noto Sans" w:hAnsi="Noto Sans" w:cs="Noto Sans"/>
          <w:sz w:val="20"/>
          <w:szCs w:val="20"/>
          <w:lang w:val="nl"/>
        </w:rPr>
        <w:t>Jade Taylor-Salazar</w:t>
      </w:r>
      <w:r w:rsidRPr="00111F95">
        <w:rPr>
          <w:rFonts w:ascii="Noto Sans" w:hAnsi="Noto Sans" w:cs="Noto Sans"/>
          <w:sz w:val="20"/>
          <w:szCs w:val="20"/>
          <w:lang w:val="nl"/>
        </w:rPr>
        <w:t xml:space="preserve"> </w:t>
      </w:r>
      <w:r w:rsidRPr="00111F95">
        <w:rPr>
          <w:rFonts w:ascii="Noto Sans" w:hAnsi="Noto Sans" w:cs="Noto Sans"/>
          <w:sz w:val="20"/>
          <w:szCs w:val="20"/>
          <w:lang w:val="nl"/>
        </w:rPr>
        <w:br/>
        <w:t xml:space="preserve">PR and Content Manager </w:t>
      </w:r>
      <w:r w:rsidRPr="00111F95">
        <w:rPr>
          <w:rFonts w:ascii="Noto Sans" w:hAnsi="Noto Sans" w:cs="Noto Sans"/>
          <w:sz w:val="20"/>
          <w:szCs w:val="20"/>
          <w:lang w:val="nl"/>
        </w:rPr>
        <w:br/>
        <w:t xml:space="preserve">Domino Printing Sciences </w:t>
      </w:r>
      <w:r w:rsidRPr="00111F95">
        <w:rPr>
          <w:rFonts w:ascii="Noto Sans" w:hAnsi="Noto Sans" w:cs="Noto Sans"/>
          <w:sz w:val="20"/>
          <w:szCs w:val="20"/>
          <w:lang w:val="nl"/>
        </w:rPr>
        <w:br/>
        <w:t>Tel: +44 (0) 1954 778780</w:t>
      </w:r>
      <w:r w:rsidRPr="00111F95">
        <w:rPr>
          <w:rFonts w:ascii="Noto Sans" w:hAnsi="Noto Sans" w:cs="Noto Sans"/>
          <w:sz w:val="20"/>
          <w:szCs w:val="20"/>
          <w:lang w:val="nl"/>
        </w:rPr>
        <w:br/>
      </w:r>
      <w:hyperlink r:id="rId9" w:history="1">
        <w:r w:rsidR="007A2A76" w:rsidRPr="004920C2">
          <w:rPr>
            <w:rStyle w:val="Hyperlink"/>
            <w:rFonts w:ascii="Noto Sans" w:hAnsi="Noto Sans" w:cs="Noto Sans"/>
            <w:sz w:val="20"/>
            <w:szCs w:val="20"/>
          </w:rPr>
          <w:t>Jade.Taylor-Salazar@domino-uk.com</w:t>
        </w:r>
      </w:hyperlink>
      <w:r w:rsidR="007A2A76">
        <w:rPr>
          <w:rFonts w:ascii="Noto Sans" w:hAnsi="Noto Sans" w:cs="Noto Sans"/>
          <w:sz w:val="20"/>
          <w:szCs w:val="20"/>
        </w:rPr>
        <w:br/>
      </w:r>
      <w:r w:rsidRPr="00111F95">
        <w:rPr>
          <w:rFonts w:ascii="Noto Sans" w:hAnsi="Noto Sans" w:cs="Noto Sans"/>
          <w:sz w:val="20"/>
          <w:szCs w:val="20"/>
          <w:lang w:val="nl"/>
        </w:rPr>
        <w:br/>
        <w:t xml:space="preserve">Sabine Callaars </w:t>
      </w:r>
      <w:r w:rsidRPr="00111F95">
        <w:rPr>
          <w:rFonts w:ascii="Noto Sans" w:hAnsi="Noto Sans" w:cs="Noto Sans"/>
          <w:sz w:val="20"/>
          <w:szCs w:val="20"/>
          <w:lang w:val="nl"/>
        </w:rPr>
        <w:br/>
        <w:t xml:space="preserve">Senior Marketing Advisor </w:t>
      </w:r>
      <w:r w:rsidRPr="00111F95">
        <w:rPr>
          <w:rFonts w:ascii="Noto Sans" w:hAnsi="Noto Sans" w:cs="Noto Sans"/>
          <w:sz w:val="20"/>
          <w:szCs w:val="20"/>
          <w:lang w:val="nl"/>
        </w:rPr>
        <w:br/>
        <w:t>Domino Benelux</w:t>
      </w:r>
      <w:r w:rsidRPr="00111F95">
        <w:rPr>
          <w:rFonts w:ascii="Noto Sans" w:hAnsi="Noto Sans" w:cs="Noto Sans"/>
          <w:sz w:val="20"/>
          <w:szCs w:val="20"/>
          <w:lang w:val="nl"/>
        </w:rPr>
        <w:br/>
        <w:t>Tel: +31 30 636 3333</w:t>
      </w:r>
      <w:r w:rsidRPr="00111F95">
        <w:rPr>
          <w:rFonts w:ascii="Noto Sans" w:hAnsi="Noto Sans" w:cs="Noto Sans"/>
          <w:sz w:val="20"/>
          <w:szCs w:val="20"/>
          <w:lang w:val="nl"/>
        </w:rPr>
        <w:br/>
      </w:r>
      <w:hyperlink r:id="rId10" w:history="1">
        <w:r w:rsidR="007A2A76" w:rsidRPr="004920C2">
          <w:rPr>
            <w:rStyle w:val="Hyperlink"/>
            <w:rFonts w:ascii="Noto Sans" w:hAnsi="Noto Sans" w:cs="Noto Sans"/>
            <w:sz w:val="20"/>
            <w:szCs w:val="20"/>
            <w:lang w:val="nl"/>
          </w:rPr>
          <w:t>Sabine.callaars@dominobenelux.com</w:t>
        </w:r>
      </w:hyperlink>
      <w:r w:rsidRPr="00111F95">
        <w:rPr>
          <w:rFonts w:ascii="Noto Sans" w:hAnsi="Noto Sans" w:cs="Noto Sans"/>
          <w:sz w:val="20"/>
          <w:szCs w:val="20"/>
          <w:lang w:val="nl"/>
        </w:rPr>
        <w:t xml:space="preserve"> </w:t>
      </w:r>
      <w:r w:rsidRPr="00111F95">
        <w:rPr>
          <w:rFonts w:ascii="Noto Sans" w:hAnsi="Noto Sans" w:cs="Noto Sans"/>
          <w:sz w:val="20"/>
          <w:szCs w:val="20"/>
          <w:lang w:val="nl"/>
        </w:rPr>
        <w:br/>
      </w:r>
      <w:bookmarkEnd w:id="0"/>
    </w:p>
    <w:p w14:paraId="53EB7C38" w14:textId="742FE259" w:rsidR="005524DB" w:rsidRPr="008E7573" w:rsidRDefault="005524DB" w:rsidP="008E7573"/>
    <w:sectPr w:rsidR="005524DB" w:rsidRPr="008E7573"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521A4"/>
    <w:rsid w:val="000E7B78"/>
    <w:rsid w:val="000F6D00"/>
    <w:rsid w:val="00113106"/>
    <w:rsid w:val="00135E23"/>
    <w:rsid w:val="001D743C"/>
    <w:rsid w:val="002766D9"/>
    <w:rsid w:val="002C3337"/>
    <w:rsid w:val="00372E92"/>
    <w:rsid w:val="005272B1"/>
    <w:rsid w:val="005524DB"/>
    <w:rsid w:val="005741C7"/>
    <w:rsid w:val="0060122E"/>
    <w:rsid w:val="00647055"/>
    <w:rsid w:val="00660F46"/>
    <w:rsid w:val="00682566"/>
    <w:rsid w:val="00785717"/>
    <w:rsid w:val="007A2A76"/>
    <w:rsid w:val="007E1B2E"/>
    <w:rsid w:val="008220B7"/>
    <w:rsid w:val="00823B77"/>
    <w:rsid w:val="008916A8"/>
    <w:rsid w:val="008B6461"/>
    <w:rsid w:val="008E7573"/>
    <w:rsid w:val="008F3E38"/>
    <w:rsid w:val="008F74D8"/>
    <w:rsid w:val="00931996"/>
    <w:rsid w:val="00943A95"/>
    <w:rsid w:val="009A1716"/>
    <w:rsid w:val="009A1DEC"/>
    <w:rsid w:val="009D6280"/>
    <w:rsid w:val="009E564D"/>
    <w:rsid w:val="00A34918"/>
    <w:rsid w:val="00AB11DA"/>
    <w:rsid w:val="00B23C3C"/>
    <w:rsid w:val="00B546C5"/>
    <w:rsid w:val="00BC7C15"/>
    <w:rsid w:val="00C063FE"/>
    <w:rsid w:val="00C44603"/>
    <w:rsid w:val="00C4700F"/>
    <w:rsid w:val="00C541FE"/>
    <w:rsid w:val="00CF1AD5"/>
    <w:rsid w:val="00DB1B7A"/>
    <w:rsid w:val="00E03029"/>
    <w:rsid w:val="00E368D1"/>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styleId="HTMLPreformatted">
    <w:name w:val="HTML Preformatted"/>
    <w:basedOn w:val="Normal"/>
    <w:link w:val="HTMLPreformattedChar"/>
    <w:uiPriority w:val="99"/>
    <w:semiHidden/>
    <w:unhideWhenUsed/>
    <w:rsid w:val="00135E2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35E23"/>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benelux.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omino-printing.com/en-gb/products/ux-seri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nl-nl/news-and-events/news.aspx?utm_medium=non-paid&amp;utm_source=onlinepublication&amp;utm_content=ux360i%20launch-pr-nl&amp;utm_campaign=2026-int-nl-global-pr-cm-fy26-01"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Sabine.callaars@dominobenelux.com" TargetMode="External"/><Relationship Id="rId4" Type="http://schemas.openxmlformats.org/officeDocument/2006/relationships/footnotes" Target="footnotes.xml"/><Relationship Id="rId9" Type="http://schemas.openxmlformats.org/officeDocument/2006/relationships/hyperlink" Target="mailto:Jade.Taylor-Salaza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3</TotalTime>
  <Pages>4</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Jade Taylor-Salazar</cp:lastModifiedBy>
  <cp:revision>5</cp:revision>
  <dcterms:created xsi:type="dcterms:W3CDTF">2026-04-29T16:00:00Z</dcterms:created>
  <dcterms:modified xsi:type="dcterms:W3CDTF">2026-05-06T13:37:00Z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