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9781" w14:textId="33CFA4D6" w:rsidR="00D47D01" w:rsidRPr="00676BFE" w:rsidRDefault="008D01DB" w:rsidP="37B2DAA4">
      <w:pPr>
        <w:spacing w:before="240"/>
        <w:jc w:val="center"/>
        <w:rPr>
          <w:b/>
          <w:bCs/>
          <w:sz w:val="40"/>
          <w:szCs w:val="40"/>
        </w:rPr>
      </w:pPr>
      <w:r w:rsidRPr="0053714E">
        <w:rPr>
          <w:rFonts w:ascii="Times New Roman" w:hAnsi="Times New Roman" w:cs="Times New Roman"/>
          <w:b/>
          <w:bCs/>
          <w:noProof/>
          <w:color w:val="000000" w:themeColor="text1"/>
          <w:sz w:val="144"/>
          <w:szCs w:val="144"/>
        </w:rPr>
        <w:drawing>
          <wp:anchor distT="0" distB="0" distL="114300" distR="114300" simplePos="0" relativeHeight="251659264" behindDoc="1" locked="0" layoutInCell="1" allowOverlap="1" wp14:anchorId="1C1A5623" wp14:editId="0974D3D9">
            <wp:simplePos x="0" y="0"/>
            <wp:positionH relativeFrom="margin">
              <wp:align>center</wp:align>
            </wp:positionH>
            <wp:positionV relativeFrom="page">
              <wp:posOffset>855345</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7B2A84FE-AFB5-4E50-92CC-D7E569287E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6C3B06B" w:rsidRPr="00676BFE">
        <w:rPr>
          <w:b/>
          <w:bCs/>
          <w:sz w:val="40"/>
          <w:szCs w:val="40"/>
        </w:rPr>
        <w:t xml:space="preserve">EL RITMO DE BOGOTÁ CONQUISTA </w:t>
      </w:r>
      <w:r w:rsidR="002B1509">
        <w:rPr>
          <w:b/>
          <w:bCs/>
          <w:sz w:val="40"/>
          <w:szCs w:val="40"/>
        </w:rPr>
        <w:t>MÉXICO</w:t>
      </w:r>
      <w:r w:rsidR="26C3B06B" w:rsidRPr="00676BFE">
        <w:rPr>
          <w:b/>
          <w:bCs/>
          <w:sz w:val="40"/>
          <w:szCs w:val="40"/>
        </w:rPr>
        <w:t>: TIMØ PRESENTA</w:t>
      </w:r>
      <w:r w:rsidR="056D23B5">
        <w:rPr>
          <w:b/>
          <w:bCs/>
          <w:sz w:val="40"/>
          <w:szCs w:val="40"/>
        </w:rPr>
        <w:t>RÁ</w:t>
      </w:r>
      <w:r w:rsidR="26C3B06B" w:rsidRPr="00676BFE">
        <w:rPr>
          <w:b/>
          <w:bCs/>
          <w:sz w:val="40"/>
          <w:szCs w:val="40"/>
        </w:rPr>
        <w:t xml:space="preserve"> </w:t>
      </w:r>
      <w:r w:rsidR="26C3B06B" w:rsidRPr="37B2DAA4">
        <w:rPr>
          <w:b/>
          <w:bCs/>
          <w:i/>
          <w:iCs/>
          <w:sz w:val="40"/>
          <w:szCs w:val="40"/>
        </w:rPr>
        <w:t>CANTO P</w:t>
      </w:r>
      <w:r w:rsidR="56DD9E3D" w:rsidRPr="37B2DAA4">
        <w:rPr>
          <w:b/>
          <w:bCs/>
          <w:i/>
          <w:iCs/>
          <w:sz w:val="40"/>
          <w:szCs w:val="40"/>
        </w:rPr>
        <w:t>A’</w:t>
      </w:r>
      <w:r w:rsidR="26C3B06B" w:rsidRPr="37B2DAA4">
        <w:rPr>
          <w:b/>
          <w:bCs/>
          <w:i/>
          <w:iCs/>
          <w:sz w:val="40"/>
          <w:szCs w:val="40"/>
        </w:rPr>
        <w:t xml:space="preserve"> NO LLORAR</w:t>
      </w:r>
      <w:r w:rsidR="26C3B06B" w:rsidRPr="00676BFE">
        <w:rPr>
          <w:b/>
          <w:bCs/>
          <w:sz w:val="40"/>
          <w:szCs w:val="40"/>
        </w:rPr>
        <w:t xml:space="preserve">" </w:t>
      </w:r>
    </w:p>
    <w:p w14:paraId="47141527" w14:textId="74739D60" w:rsidR="00676BFE" w:rsidRDefault="0013655D" w:rsidP="00AF3C8C">
      <w:pPr>
        <w:jc w:val="center"/>
        <w:rPr>
          <w:b/>
          <w:bCs/>
          <w:sz w:val="40"/>
          <w:szCs w:val="40"/>
        </w:rPr>
      </w:pPr>
      <w:r>
        <w:rPr>
          <w:b/>
          <w:bCs/>
          <w:sz w:val="40"/>
          <w:szCs w:val="40"/>
        </w:rPr>
        <w:t>29 DE OCTUBRE – PEPSI CENTER</w:t>
      </w:r>
    </w:p>
    <w:p w14:paraId="41994477" w14:textId="01B63B78" w:rsidR="00D47D01" w:rsidRPr="00D47D01" w:rsidRDefault="00D47D01" w:rsidP="006A4347">
      <w:pPr>
        <w:jc w:val="center"/>
      </w:pPr>
      <w:r w:rsidRPr="00D47D01">
        <w:rPr>
          <w:b/>
          <w:bCs/>
        </w:rPr>
        <w:t>Evolución Sonora:</w:t>
      </w:r>
      <w:r w:rsidRPr="00D47D01">
        <w:t xml:space="preserve"> La banda presenta su segundo álbum de estudio, </w:t>
      </w:r>
      <w:r w:rsidRPr="00D47D01">
        <w:rPr>
          <w:b/>
          <w:bCs/>
          <w:i/>
          <w:iCs/>
        </w:rPr>
        <w:t xml:space="preserve">Canto </w:t>
      </w:r>
      <w:proofErr w:type="spellStart"/>
      <w:r w:rsidRPr="00D47D01">
        <w:rPr>
          <w:b/>
          <w:bCs/>
          <w:i/>
          <w:iCs/>
        </w:rPr>
        <w:t>Pa</w:t>
      </w:r>
      <w:proofErr w:type="spellEnd"/>
      <w:r w:rsidRPr="00D47D01">
        <w:rPr>
          <w:b/>
          <w:bCs/>
          <w:i/>
          <w:iCs/>
        </w:rPr>
        <w:t>’ No Llorar</w:t>
      </w:r>
      <w:r w:rsidRPr="00D47D01">
        <w:t>, un trabajo que apuesta por el regreso a los instrumentos en vivo y una producción de alta fidelidad.</w:t>
      </w:r>
    </w:p>
    <w:p w14:paraId="2FE45CA1" w14:textId="77777777" w:rsidR="00D47D01" w:rsidRPr="00D47D01" w:rsidRDefault="00D47D01" w:rsidP="006A4347">
      <w:pPr>
        <w:jc w:val="center"/>
      </w:pPr>
      <w:r w:rsidRPr="00D47D01">
        <w:rPr>
          <w:b/>
          <w:bCs/>
        </w:rPr>
        <w:t>Proyecto Global:</w:t>
      </w:r>
      <w:r w:rsidRPr="00D47D01">
        <w:t xml:space="preserve"> Un disco gestado internacionalmente, grabado entre </w:t>
      </w:r>
      <w:r w:rsidRPr="00D47D01">
        <w:rPr>
          <w:b/>
          <w:bCs/>
        </w:rPr>
        <w:t>México, Madrid y Los Ángeles</w:t>
      </w:r>
      <w:r w:rsidRPr="00D47D01">
        <w:t>, consolidando a TIMØ como un proyecto de largo aliento en la escena latina.</w:t>
      </w:r>
    </w:p>
    <w:p w14:paraId="66C24655" w14:textId="0CAD7A45" w:rsidR="00D47D01" w:rsidRPr="00D47D01" w:rsidRDefault="26C3B06B" w:rsidP="006A4347">
      <w:pPr>
        <w:jc w:val="center"/>
      </w:pPr>
      <w:r w:rsidRPr="37B2DAA4">
        <w:rPr>
          <w:b/>
          <w:bCs/>
        </w:rPr>
        <w:t>Conexión Generacional:</w:t>
      </w:r>
      <w:r>
        <w:t xml:space="preserve"> Con un sonido que fusiona la nostalgia de los 2000 con el pop</w:t>
      </w:r>
      <w:r w:rsidR="1112949F">
        <w:t xml:space="preserve"> </w:t>
      </w:r>
      <w:r>
        <w:t xml:space="preserve">rock actual, </w:t>
      </w:r>
      <w:r w:rsidR="002B1509">
        <w:t>Andy, Alejo y Pepa</w:t>
      </w:r>
      <w:r>
        <w:t xml:space="preserve"> crean un refugio musical para bailar y sanar al mismo tiempo.</w:t>
      </w:r>
    </w:p>
    <w:p w14:paraId="005B6B97" w14:textId="7C7825FA" w:rsidR="0013655D" w:rsidRDefault="0013655D" w:rsidP="0013655D">
      <w:pPr>
        <w:jc w:val="center"/>
        <w:rPr>
          <w:b/>
          <w:bCs/>
          <w:sz w:val="28"/>
          <w:szCs w:val="28"/>
        </w:rPr>
      </w:pPr>
      <w:r w:rsidRPr="0013655D">
        <w:rPr>
          <w:b/>
          <w:bCs/>
          <w:sz w:val="28"/>
          <w:szCs w:val="28"/>
        </w:rPr>
        <w:t xml:space="preserve">Preventa Banamex: </w:t>
      </w:r>
      <w:r w:rsidR="00CB3E51">
        <w:rPr>
          <w:b/>
          <w:bCs/>
          <w:sz w:val="28"/>
          <w:szCs w:val="28"/>
        </w:rPr>
        <w:t>6</w:t>
      </w:r>
      <w:r w:rsidRPr="0013655D">
        <w:rPr>
          <w:b/>
          <w:bCs/>
          <w:sz w:val="28"/>
          <w:szCs w:val="28"/>
        </w:rPr>
        <w:t xml:space="preserve"> de mayo, 11:00 a.m. </w:t>
      </w:r>
    </w:p>
    <w:p w14:paraId="7EDD14A8" w14:textId="1CBE8CEA" w:rsidR="00D47D01" w:rsidRPr="0013655D" w:rsidRDefault="26C3B06B" w:rsidP="0013655D">
      <w:pPr>
        <w:jc w:val="both"/>
        <w:rPr>
          <w:b/>
          <w:bCs/>
          <w:sz w:val="28"/>
          <w:szCs w:val="28"/>
        </w:rPr>
      </w:pPr>
      <w:r>
        <w:t xml:space="preserve">El próximo </w:t>
      </w:r>
      <w:r w:rsidRPr="37B2DAA4">
        <w:rPr>
          <w:b/>
          <w:bCs/>
        </w:rPr>
        <w:t>29 de octubre</w:t>
      </w:r>
      <w:r>
        <w:t xml:space="preserve">, el </w:t>
      </w:r>
      <w:r w:rsidRPr="37B2DAA4">
        <w:rPr>
          <w:b/>
          <w:bCs/>
        </w:rPr>
        <w:t xml:space="preserve">Pepsi Center </w:t>
      </w:r>
      <w:r>
        <w:t>recibirá una de las propuestas más frescas y vibrantes del pop</w:t>
      </w:r>
      <w:r w:rsidR="58FD2D7F">
        <w:t xml:space="preserve"> </w:t>
      </w:r>
      <w:r>
        <w:t xml:space="preserve">rock latino actual. Directamente desde Bogotá, Colombia, </w:t>
      </w:r>
      <w:r w:rsidRPr="37B2DAA4">
        <w:rPr>
          <w:b/>
          <w:bCs/>
        </w:rPr>
        <w:t>TIMØ</w:t>
      </w:r>
      <w:r>
        <w:t xml:space="preserve"> aterriza en la Ciudad de México para ofrecer una </w:t>
      </w:r>
      <w:r w:rsidR="002B1509">
        <w:t xml:space="preserve">única </w:t>
      </w:r>
      <w:r>
        <w:t>noche cargada de ritmos que encenderán el escenario y pondrán a bailar a todos sus seguidores. Este concierto no es s</w:t>
      </w:r>
      <w:r w:rsidR="1945A568">
        <w:t>ó</w:t>
      </w:r>
      <w:r>
        <w:t>lo una presentación más; es la celebración del ascenso meteórico de un trío que ha sabido ganarse un lugar en el corazón de la nueva generación.</w:t>
      </w:r>
    </w:p>
    <w:p w14:paraId="026E6AB8" w14:textId="623FB456" w:rsidR="00D47D01" w:rsidRPr="00D47D01" w:rsidRDefault="00D47D01" w:rsidP="006D2364">
      <w:pPr>
        <w:spacing w:before="240" w:after="120"/>
        <w:jc w:val="right"/>
        <w:rPr>
          <w:b/>
          <w:bCs/>
        </w:rPr>
      </w:pPr>
      <w:r w:rsidRPr="006D2364">
        <w:rPr>
          <w:b/>
          <w:bCs/>
          <w:i/>
          <w:iCs/>
        </w:rPr>
        <w:t>CANTO PA’ NO LLORAR</w:t>
      </w:r>
      <w:r w:rsidRPr="00D47D01">
        <w:rPr>
          <w:b/>
          <w:bCs/>
        </w:rPr>
        <w:t>: UN HOMENAJE A LAS CANCIONES QUE NOS SALVARON</w:t>
      </w:r>
    </w:p>
    <w:p w14:paraId="6100C7B8" w14:textId="21234EC2" w:rsidR="00D47D01" w:rsidRPr="00D47D01" w:rsidRDefault="26C3B06B" w:rsidP="0013655D">
      <w:pPr>
        <w:spacing w:before="240" w:after="120"/>
        <w:jc w:val="both"/>
      </w:pPr>
      <w:r>
        <w:t xml:space="preserve">TIMØ presenta oficialmente su segundo álbum de estudio, </w:t>
      </w:r>
      <w:r w:rsidRPr="37B2DAA4">
        <w:rPr>
          <w:b/>
          <w:bCs/>
          <w:i/>
          <w:iCs/>
        </w:rPr>
        <w:t>Canto Pa’ No Llorar</w:t>
      </w:r>
      <w:r>
        <w:t xml:space="preserve">, un material que marca </w:t>
      </w:r>
      <w:r w:rsidR="52289A7C">
        <w:t>el</w:t>
      </w:r>
      <w:r>
        <w:t xml:space="preserve"> paso decisivo </w:t>
      </w:r>
      <w:r w:rsidR="4C4CD06F">
        <w:t>de</w:t>
      </w:r>
      <w:r>
        <w:t xml:space="preserve"> su carrera. En una era dominada por lanzamientos aislados, la banda ha decidido apostar por una obra cohesiva y orgánica. El proceso creativo detrás del disco destaca por la decisión de volver a la esencia de los instrumentos en vivo, logrando una identidad sonora robusta que reafirma su intención de trascender en la industria.</w:t>
      </w:r>
    </w:p>
    <w:p w14:paraId="75FAC47F" w14:textId="77777777" w:rsidR="00D47D01" w:rsidRPr="00D47D01" w:rsidRDefault="00D47D01" w:rsidP="0013655D">
      <w:pPr>
        <w:spacing w:before="240" w:after="120"/>
        <w:jc w:val="both"/>
      </w:pPr>
      <w:r w:rsidRPr="00D47D01">
        <w:lastRenderedPageBreak/>
        <w:t>Con letras honestas y melodías memorables, este álbum funciona como un homenaje a la música que sirve de refugio. Es una invitación a brillar incluso en los momentos difíciles, demostrando que siempre hay razones para celebrar la vida a través del arte.</w:t>
      </w:r>
    </w:p>
    <w:p w14:paraId="30512723" w14:textId="7717FA9D" w:rsidR="00D47D01" w:rsidRPr="00D47D01" w:rsidRDefault="002B1509" w:rsidP="002B1509">
      <w:pPr>
        <w:spacing w:before="240" w:after="120"/>
        <w:jc w:val="center"/>
        <w:rPr>
          <w:b/>
          <w:bCs/>
        </w:rPr>
      </w:pPr>
      <w:r>
        <w:rPr>
          <w:b/>
          <w:bCs/>
        </w:rPr>
        <w:t>ANDY, ALEJO Y PEPA</w:t>
      </w:r>
      <w:r w:rsidR="00D47D01" w:rsidRPr="00D47D01">
        <w:rPr>
          <w:b/>
          <w:bCs/>
        </w:rPr>
        <w:t>: LA ESENCIA DETRÁS DE LAS RIMAS</w:t>
      </w:r>
    </w:p>
    <w:p w14:paraId="34572BE1" w14:textId="03C690A2" w:rsidR="00D47D01" w:rsidRPr="00D47D01" w:rsidRDefault="00D47D01" w:rsidP="0013655D">
      <w:pPr>
        <w:spacing w:before="240" w:after="120"/>
        <w:jc w:val="both"/>
      </w:pPr>
      <w:r w:rsidRPr="00D47D01">
        <w:t xml:space="preserve">Integrada por </w:t>
      </w:r>
      <w:r w:rsidR="002B1509">
        <w:t>Andy, Alejo y Pepa</w:t>
      </w:r>
      <w:r w:rsidRPr="00D47D01">
        <w:t xml:space="preserve">, </w:t>
      </w:r>
      <w:r w:rsidRPr="00D47D01">
        <w:rPr>
          <w:b/>
          <w:bCs/>
        </w:rPr>
        <w:t>TIMØ</w:t>
      </w:r>
      <w:r w:rsidRPr="00D47D01">
        <w:t xml:space="preserve"> se distingue por ser una banda que escribe y produce su propio material. Su sonido mezcla con maestría la nostalgia de la música latina de inicios del siglo con una frescura actual que conecta de inmediato. Esta identidad les ha permitido expandir su horizonte musical, colaborando con diversos artistas y productores para crear un lenguaje propio que resuena en toda Latinoamérica.</w:t>
      </w:r>
    </w:p>
    <w:p w14:paraId="06F88743" w14:textId="5FA0FB7D" w:rsidR="00BA66E7" w:rsidRDefault="00D47D01" w:rsidP="00D915CA">
      <w:pPr>
        <w:spacing w:before="240" w:after="120"/>
        <w:jc w:val="both"/>
      </w:pPr>
      <w:r w:rsidRPr="00D47D01">
        <w:rPr>
          <w:b/>
          <w:bCs/>
        </w:rPr>
        <w:t>¡No te quedes fuera de esta noche increíble!</w:t>
      </w:r>
      <w:r w:rsidRPr="00D47D01">
        <w:t xml:space="preserve"> Ven y vibra con la energía de una de las bandas colombianas más importantes del momento. Los boletos estarán </w:t>
      </w:r>
      <w:r w:rsidR="00D915CA">
        <w:t xml:space="preserve">en preventa Banamex el 6 de mayo, y un día después los podrás adquirir en las taquillas del inmueble o a través de </w:t>
      </w:r>
      <w:hyperlink r:id="rId6" w:history="1">
        <w:r w:rsidR="00D915CA" w:rsidRPr="00D076DF">
          <w:rPr>
            <w:rStyle w:val="Hipervnculo"/>
          </w:rPr>
          <w:t>www.ticketmaster.com.mx</w:t>
        </w:r>
      </w:hyperlink>
      <w:r w:rsidR="003749A5">
        <w:t xml:space="preserve">. </w:t>
      </w:r>
      <w:r w:rsidR="00D915CA">
        <w:t xml:space="preserve"> </w:t>
      </w:r>
    </w:p>
    <w:p w14:paraId="17BBED6A" w14:textId="77777777" w:rsidR="00CE608A" w:rsidRDefault="00CE608A" w:rsidP="00D915CA">
      <w:pPr>
        <w:spacing w:before="240" w:after="120"/>
        <w:jc w:val="both"/>
      </w:pPr>
    </w:p>
    <w:p w14:paraId="0A4EAEFB" w14:textId="19526924" w:rsidR="00CE608A" w:rsidRPr="006F2E57" w:rsidRDefault="00CE608A" w:rsidP="009A27F3">
      <w:pPr>
        <w:spacing w:before="240" w:after="120"/>
        <w:jc w:val="center"/>
        <w:rPr>
          <w:b/>
          <w:bCs/>
        </w:rPr>
      </w:pPr>
      <w:r w:rsidRPr="006F2E57">
        <w:rPr>
          <w:b/>
          <w:bCs/>
        </w:rPr>
        <w:t xml:space="preserve">Visita las redes de </w:t>
      </w:r>
      <w:r w:rsidR="009A27F3" w:rsidRPr="006F2E57">
        <w:rPr>
          <w:b/>
          <w:bCs/>
        </w:rPr>
        <w:t>TIMØ</w:t>
      </w:r>
      <w:r w:rsidRPr="006F2E57">
        <w:rPr>
          <w:b/>
          <w:bCs/>
        </w:rPr>
        <w:t>:</w:t>
      </w:r>
    </w:p>
    <w:p w14:paraId="66A0CD0D" w14:textId="5C691AA6" w:rsidR="00175019" w:rsidRPr="002B1509" w:rsidRDefault="00175019" w:rsidP="009A27F3">
      <w:pPr>
        <w:spacing w:before="240" w:after="120"/>
        <w:jc w:val="center"/>
        <w:rPr>
          <w:b/>
          <w:bCs/>
          <w:lang w:val="es-ES"/>
        </w:rPr>
      </w:pPr>
      <w:hyperlink r:id="rId7" w:history="1">
        <w:r w:rsidRPr="002B1509">
          <w:rPr>
            <w:rStyle w:val="Hipervnculo"/>
            <w:b/>
            <w:bCs/>
            <w:lang w:val="es-ES"/>
          </w:rPr>
          <w:t>www.timomusica.com</w:t>
        </w:r>
      </w:hyperlink>
      <w:r w:rsidRPr="002B1509">
        <w:rPr>
          <w:b/>
          <w:bCs/>
          <w:lang w:val="es-ES"/>
        </w:rPr>
        <w:t xml:space="preserve"> </w:t>
      </w:r>
    </w:p>
    <w:p w14:paraId="6707C1E8" w14:textId="6DE6C809" w:rsidR="00CE608A" w:rsidRPr="002B1509" w:rsidRDefault="00CE608A" w:rsidP="009A27F3">
      <w:pPr>
        <w:spacing w:before="240" w:after="120"/>
        <w:jc w:val="center"/>
        <w:rPr>
          <w:b/>
          <w:bCs/>
          <w:lang w:val="es-ES"/>
        </w:rPr>
      </w:pPr>
      <w:hyperlink r:id="rId8" w:history="1">
        <w:r w:rsidRPr="002B1509">
          <w:rPr>
            <w:rStyle w:val="Hipervnculo"/>
            <w:b/>
            <w:bCs/>
            <w:lang w:val="es-ES"/>
          </w:rPr>
          <w:t>INSTAGRAM</w:t>
        </w:r>
      </w:hyperlink>
      <w:r w:rsidRPr="002B1509">
        <w:rPr>
          <w:b/>
          <w:bCs/>
          <w:lang w:val="es-ES"/>
        </w:rPr>
        <w:t>│</w:t>
      </w:r>
      <w:hyperlink r:id="rId9" w:history="1">
        <w:r w:rsidRPr="002B1509">
          <w:rPr>
            <w:rStyle w:val="Hipervnculo"/>
            <w:b/>
            <w:bCs/>
            <w:lang w:val="es-ES"/>
          </w:rPr>
          <w:t>YOUTUBE</w:t>
        </w:r>
      </w:hyperlink>
    </w:p>
    <w:p w14:paraId="0B8F64DD" w14:textId="77777777" w:rsidR="00024F1F" w:rsidRPr="002B1509" w:rsidRDefault="00024F1F" w:rsidP="009A27F3">
      <w:pPr>
        <w:spacing w:before="240" w:after="120"/>
        <w:jc w:val="center"/>
        <w:rPr>
          <w:lang w:val="es-ES"/>
        </w:rPr>
      </w:pPr>
    </w:p>
    <w:p w14:paraId="350FB470" w14:textId="77777777" w:rsidR="00024F1F" w:rsidRPr="004D3689" w:rsidRDefault="00024F1F" w:rsidP="00024F1F">
      <w:pPr>
        <w:jc w:val="center"/>
        <w:rPr>
          <w:sz w:val="26"/>
          <w:szCs w:val="26"/>
        </w:rPr>
      </w:pPr>
      <w:r w:rsidRPr="004D3689">
        <w:rPr>
          <w:sz w:val="26"/>
          <w:szCs w:val="26"/>
        </w:rPr>
        <w:t>Conoce más sobre este y otros conciertos en:</w:t>
      </w:r>
    </w:p>
    <w:p w14:paraId="3689EE67" w14:textId="77777777" w:rsidR="00024F1F" w:rsidRPr="004D3689" w:rsidRDefault="00024F1F" w:rsidP="00024F1F">
      <w:pPr>
        <w:spacing w:after="0"/>
        <w:jc w:val="center"/>
        <w:rPr>
          <w:b/>
          <w:bCs/>
          <w:sz w:val="26"/>
          <w:szCs w:val="26"/>
        </w:rPr>
      </w:pPr>
      <w:hyperlink r:id="rId10" w:history="1">
        <w:r w:rsidRPr="004D3689">
          <w:rPr>
            <w:rStyle w:val="Hipervnculo"/>
            <w:b/>
            <w:bCs/>
            <w:sz w:val="26"/>
            <w:szCs w:val="26"/>
          </w:rPr>
          <w:t>www.ocesa.com.mx</w:t>
        </w:r>
      </w:hyperlink>
      <w:r w:rsidRPr="004D3689">
        <w:rPr>
          <w:b/>
          <w:bCs/>
          <w:sz w:val="26"/>
          <w:szCs w:val="26"/>
        </w:rPr>
        <w:t xml:space="preserve"> </w:t>
      </w:r>
    </w:p>
    <w:p w14:paraId="648BA45B" w14:textId="77777777" w:rsidR="00024F1F" w:rsidRPr="004D3689" w:rsidRDefault="00024F1F" w:rsidP="00024F1F">
      <w:pPr>
        <w:spacing w:after="0"/>
        <w:jc w:val="center"/>
        <w:rPr>
          <w:b/>
          <w:bCs/>
          <w:sz w:val="26"/>
          <w:szCs w:val="26"/>
        </w:rPr>
      </w:pPr>
      <w:hyperlink r:id="rId11" w:history="1">
        <w:r w:rsidRPr="004D3689">
          <w:rPr>
            <w:rStyle w:val="Hipervnculo"/>
            <w:b/>
            <w:bCs/>
            <w:sz w:val="26"/>
            <w:szCs w:val="26"/>
          </w:rPr>
          <w:t>www.facebook.com/ocesamx</w:t>
        </w:r>
      </w:hyperlink>
      <w:r w:rsidRPr="004D3689">
        <w:rPr>
          <w:b/>
          <w:bCs/>
          <w:sz w:val="26"/>
          <w:szCs w:val="26"/>
        </w:rPr>
        <w:t xml:space="preserve"> </w:t>
      </w:r>
    </w:p>
    <w:p w14:paraId="5C2D2713" w14:textId="77777777" w:rsidR="00024F1F" w:rsidRPr="004D3689" w:rsidRDefault="00024F1F" w:rsidP="00024F1F">
      <w:pPr>
        <w:spacing w:after="0"/>
        <w:jc w:val="center"/>
        <w:rPr>
          <w:b/>
          <w:bCs/>
          <w:sz w:val="26"/>
          <w:szCs w:val="26"/>
        </w:rPr>
      </w:pPr>
      <w:hyperlink r:id="rId12" w:history="1">
        <w:r w:rsidRPr="004D3689">
          <w:rPr>
            <w:rStyle w:val="Hipervnculo"/>
            <w:b/>
            <w:bCs/>
            <w:sz w:val="26"/>
            <w:szCs w:val="26"/>
          </w:rPr>
          <w:t>www.twitter.com/ocesa_total</w:t>
        </w:r>
      </w:hyperlink>
      <w:r w:rsidRPr="004D3689">
        <w:rPr>
          <w:b/>
          <w:bCs/>
          <w:sz w:val="26"/>
          <w:szCs w:val="26"/>
        </w:rPr>
        <w:t xml:space="preserve"> </w:t>
      </w:r>
    </w:p>
    <w:p w14:paraId="4B40F2F2" w14:textId="77777777" w:rsidR="00024F1F" w:rsidRPr="004D3689" w:rsidRDefault="00024F1F" w:rsidP="00024F1F">
      <w:pPr>
        <w:spacing w:after="0"/>
        <w:jc w:val="center"/>
        <w:rPr>
          <w:b/>
          <w:bCs/>
          <w:sz w:val="26"/>
          <w:szCs w:val="26"/>
        </w:rPr>
      </w:pPr>
      <w:hyperlink r:id="rId13" w:history="1">
        <w:r w:rsidRPr="004D3689">
          <w:rPr>
            <w:rStyle w:val="Hipervnculo"/>
            <w:b/>
            <w:bCs/>
            <w:sz w:val="26"/>
            <w:szCs w:val="26"/>
          </w:rPr>
          <w:t>www.instagram.com/ocesa</w:t>
        </w:r>
      </w:hyperlink>
      <w:r w:rsidRPr="004D3689">
        <w:rPr>
          <w:b/>
          <w:bCs/>
          <w:sz w:val="26"/>
          <w:szCs w:val="26"/>
        </w:rPr>
        <w:t xml:space="preserve"> </w:t>
      </w:r>
    </w:p>
    <w:p w14:paraId="15B50F19" w14:textId="77777777" w:rsidR="00024F1F" w:rsidRPr="00CC2C93" w:rsidRDefault="00024F1F" w:rsidP="00024F1F">
      <w:pPr>
        <w:spacing w:after="0"/>
        <w:jc w:val="center"/>
        <w:rPr>
          <w:b/>
          <w:bCs/>
          <w:sz w:val="26"/>
          <w:szCs w:val="26"/>
        </w:rPr>
      </w:pPr>
      <w:hyperlink r:id="rId14" w:history="1">
        <w:r w:rsidRPr="004D3689">
          <w:rPr>
            <w:rStyle w:val="Hipervnculo"/>
            <w:b/>
            <w:bCs/>
            <w:sz w:val="26"/>
            <w:szCs w:val="26"/>
          </w:rPr>
          <w:t>www.tiktok.com/@ocesamx</w:t>
        </w:r>
      </w:hyperlink>
      <w:r w:rsidRPr="004D3689">
        <w:rPr>
          <w:b/>
          <w:bCs/>
          <w:sz w:val="26"/>
          <w:szCs w:val="26"/>
        </w:rPr>
        <w:t xml:space="preserve"> </w:t>
      </w:r>
    </w:p>
    <w:p w14:paraId="5504D296" w14:textId="77777777" w:rsidR="00024F1F" w:rsidRPr="00CE608A" w:rsidRDefault="00024F1F" w:rsidP="009A27F3">
      <w:pPr>
        <w:spacing w:before="240" w:after="120"/>
        <w:jc w:val="center"/>
        <w:rPr>
          <w:lang w:val="pt-PT"/>
        </w:rPr>
      </w:pPr>
    </w:p>
    <w:sectPr w:rsidR="00024F1F" w:rsidRPr="00CE60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91A27"/>
    <w:multiLevelType w:val="hybridMultilevel"/>
    <w:tmpl w:val="F0EC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C435D7"/>
    <w:multiLevelType w:val="multilevel"/>
    <w:tmpl w:val="773C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871023">
    <w:abstractNumId w:val="1"/>
  </w:num>
  <w:num w:numId="2" w16cid:durableId="184269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26"/>
    <w:rsid w:val="00024F1F"/>
    <w:rsid w:val="001306FC"/>
    <w:rsid w:val="0013655D"/>
    <w:rsid w:val="00175019"/>
    <w:rsid w:val="00191255"/>
    <w:rsid w:val="002B1509"/>
    <w:rsid w:val="003749A5"/>
    <w:rsid w:val="00377CA5"/>
    <w:rsid w:val="00580B1F"/>
    <w:rsid w:val="00676BFE"/>
    <w:rsid w:val="006A4347"/>
    <w:rsid w:val="006D2364"/>
    <w:rsid w:val="006E0C63"/>
    <w:rsid w:val="006F2E57"/>
    <w:rsid w:val="006F46D8"/>
    <w:rsid w:val="00752001"/>
    <w:rsid w:val="008D01DB"/>
    <w:rsid w:val="009A27F3"/>
    <w:rsid w:val="00AF3C8C"/>
    <w:rsid w:val="00B10B26"/>
    <w:rsid w:val="00BA66E7"/>
    <w:rsid w:val="00CB3E51"/>
    <w:rsid w:val="00CE608A"/>
    <w:rsid w:val="00D41FBA"/>
    <w:rsid w:val="00D47D01"/>
    <w:rsid w:val="00D915CA"/>
    <w:rsid w:val="00E64CA9"/>
    <w:rsid w:val="00FE509D"/>
    <w:rsid w:val="056D23B5"/>
    <w:rsid w:val="1112949F"/>
    <w:rsid w:val="1945A568"/>
    <w:rsid w:val="1ED39F92"/>
    <w:rsid w:val="26C3B06B"/>
    <w:rsid w:val="2CA4F058"/>
    <w:rsid w:val="37B2DAA4"/>
    <w:rsid w:val="4233E2E5"/>
    <w:rsid w:val="4C4CD06F"/>
    <w:rsid w:val="4ED2FA9A"/>
    <w:rsid w:val="52289A7C"/>
    <w:rsid w:val="56DD9E3D"/>
    <w:rsid w:val="58FD2D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8739"/>
  <w15:chartTrackingRefBased/>
  <w15:docId w15:val="{AFF02F07-AF0F-49D9-BAA2-812DF6B4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0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0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0B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0B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0B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0B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0B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0B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0B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0B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0B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0B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0B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0B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0B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0B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0B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0B26"/>
    <w:rPr>
      <w:rFonts w:eastAsiaTheme="majorEastAsia" w:cstheme="majorBidi"/>
      <w:color w:val="272727" w:themeColor="text1" w:themeTint="D8"/>
    </w:rPr>
  </w:style>
  <w:style w:type="paragraph" w:styleId="Ttulo">
    <w:name w:val="Title"/>
    <w:basedOn w:val="Normal"/>
    <w:next w:val="Normal"/>
    <w:link w:val="TtuloCar"/>
    <w:uiPriority w:val="10"/>
    <w:qFormat/>
    <w:rsid w:val="00B10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0B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0B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0B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0B26"/>
    <w:pPr>
      <w:spacing w:before="160"/>
      <w:jc w:val="center"/>
    </w:pPr>
    <w:rPr>
      <w:i/>
      <w:iCs/>
      <w:color w:val="404040" w:themeColor="text1" w:themeTint="BF"/>
    </w:rPr>
  </w:style>
  <w:style w:type="character" w:customStyle="1" w:styleId="CitaCar">
    <w:name w:val="Cita Car"/>
    <w:basedOn w:val="Fuentedeprrafopredeter"/>
    <w:link w:val="Cita"/>
    <w:uiPriority w:val="29"/>
    <w:rsid w:val="00B10B26"/>
    <w:rPr>
      <w:i/>
      <w:iCs/>
      <w:color w:val="404040" w:themeColor="text1" w:themeTint="BF"/>
    </w:rPr>
  </w:style>
  <w:style w:type="paragraph" w:styleId="Prrafodelista">
    <w:name w:val="List Paragraph"/>
    <w:basedOn w:val="Normal"/>
    <w:uiPriority w:val="34"/>
    <w:qFormat/>
    <w:rsid w:val="00B10B26"/>
    <w:pPr>
      <w:ind w:left="720"/>
      <w:contextualSpacing/>
    </w:pPr>
  </w:style>
  <w:style w:type="character" w:styleId="nfasisintenso">
    <w:name w:val="Intense Emphasis"/>
    <w:basedOn w:val="Fuentedeprrafopredeter"/>
    <w:uiPriority w:val="21"/>
    <w:qFormat/>
    <w:rsid w:val="00B10B26"/>
    <w:rPr>
      <w:i/>
      <w:iCs/>
      <w:color w:val="0F4761" w:themeColor="accent1" w:themeShade="BF"/>
    </w:rPr>
  </w:style>
  <w:style w:type="paragraph" w:styleId="Citadestacada">
    <w:name w:val="Intense Quote"/>
    <w:basedOn w:val="Normal"/>
    <w:next w:val="Normal"/>
    <w:link w:val="CitadestacadaCar"/>
    <w:uiPriority w:val="30"/>
    <w:qFormat/>
    <w:rsid w:val="00B10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0B26"/>
    <w:rPr>
      <w:i/>
      <w:iCs/>
      <w:color w:val="0F4761" w:themeColor="accent1" w:themeShade="BF"/>
    </w:rPr>
  </w:style>
  <w:style w:type="character" w:styleId="Referenciaintensa">
    <w:name w:val="Intense Reference"/>
    <w:basedOn w:val="Fuentedeprrafopredeter"/>
    <w:uiPriority w:val="32"/>
    <w:qFormat/>
    <w:rsid w:val="00B10B26"/>
    <w:rPr>
      <w:b/>
      <w:bCs/>
      <w:smallCaps/>
      <w:color w:val="0F4761" w:themeColor="accent1" w:themeShade="BF"/>
      <w:spacing w:val="5"/>
    </w:rPr>
  </w:style>
  <w:style w:type="character" w:styleId="Hipervnculo">
    <w:name w:val="Hyperlink"/>
    <w:basedOn w:val="Fuentedeprrafopredeter"/>
    <w:uiPriority w:val="99"/>
    <w:unhideWhenUsed/>
    <w:rsid w:val="00D915CA"/>
    <w:rPr>
      <w:color w:val="467886" w:themeColor="hyperlink"/>
      <w:u w:val="single"/>
    </w:rPr>
  </w:style>
  <w:style w:type="character" w:styleId="Mencinsinresolver">
    <w:name w:val="Unresolved Mention"/>
    <w:basedOn w:val="Fuentedeprrafopredeter"/>
    <w:uiPriority w:val="99"/>
    <w:semiHidden/>
    <w:unhideWhenUsed/>
    <w:rsid w:val="00D91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imo_musica/"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www.timomusica.com" TargetMode="External"/><Relationship Id="rId12"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facebook.com/ocesam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www.youtube.com/@TIMO_MUSICA/about"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2852</Characters>
  <Application>Microsoft Office Word</Application>
  <DocSecurity>4</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2</cp:revision>
  <dcterms:created xsi:type="dcterms:W3CDTF">2026-05-05T00:16:00Z</dcterms:created>
  <dcterms:modified xsi:type="dcterms:W3CDTF">2026-05-05T00:16:00Z</dcterms:modified>
</cp:coreProperties>
</file>