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34267" w14:textId="5BBE5BED" w:rsidR="00965085" w:rsidRDefault="00263378" w:rsidP="0020051F">
      <w:pPr>
        <w:spacing w:after="0" w:line="240" w:lineRule="auto"/>
        <w:rPr>
          <w:rFonts w:ascii="Noto Sans" w:hAnsi="Noto Sans" w:cs="Noto Sans"/>
          <w:b/>
          <w:bCs/>
          <w:sz w:val="22"/>
          <w:szCs w:val="22"/>
        </w:rPr>
      </w:pPr>
      <w:r>
        <w:rPr>
          <w:rFonts w:ascii="Noto Sans" w:hAnsi="Noto Sans" w:cs="Noto Sans"/>
          <w:b/>
          <w:bCs/>
          <w:sz w:val="22"/>
          <w:szCs w:val="22"/>
          <w:lang w:val="nl"/>
        </w:rPr>
        <w:t>interpack 2026 (7-13 mei, Messe Düsseldorf)</w:t>
      </w:r>
    </w:p>
    <w:p w14:paraId="2DDE1F57" w14:textId="0A56A501" w:rsidR="00A35D11" w:rsidRPr="00A35D11" w:rsidRDefault="00A35D11" w:rsidP="0020051F">
      <w:pPr>
        <w:spacing w:after="0" w:line="240" w:lineRule="auto"/>
        <w:rPr>
          <w:rFonts w:ascii="Noto Sans" w:hAnsi="Noto Sans" w:cs="Noto Sans"/>
          <w:b/>
          <w:bCs/>
          <w:sz w:val="22"/>
          <w:szCs w:val="22"/>
        </w:rPr>
      </w:pPr>
      <w:r>
        <w:rPr>
          <w:rFonts w:ascii="Noto Sans" w:hAnsi="Noto Sans" w:cs="Noto Sans"/>
          <w:b/>
          <w:bCs/>
          <w:sz w:val="22"/>
          <w:szCs w:val="22"/>
          <w:lang w:val="nl"/>
        </w:rPr>
        <w:t>Domino Printing Sciences - Hal 8b, stand C-41</w:t>
      </w:r>
    </w:p>
    <w:p w14:paraId="4BCE86D8" w14:textId="77777777" w:rsidR="00965085" w:rsidRPr="000E7D99" w:rsidRDefault="00965085" w:rsidP="00A128F3">
      <w:pPr>
        <w:spacing w:before="120" w:after="120" w:line="240" w:lineRule="auto"/>
        <w:rPr>
          <w:rFonts w:ascii="Noto Sans" w:hAnsi="Noto Sans" w:cs="Noto Sans"/>
          <w:b/>
          <w:bCs/>
        </w:rPr>
      </w:pPr>
    </w:p>
    <w:p w14:paraId="457EEED5" w14:textId="2AA2CBA3" w:rsidR="008C19CC" w:rsidRPr="00AE172F" w:rsidRDefault="008C19CC" w:rsidP="008C19CC">
      <w:pPr>
        <w:pStyle w:val="NoSpacing"/>
        <w:spacing w:before="120" w:after="120"/>
        <w:rPr>
          <w:rFonts w:ascii="Noto Sans" w:hAnsi="Noto Sans" w:cs="Noto Sans"/>
          <w:b/>
          <w:bCs/>
          <w:sz w:val="24"/>
          <w:szCs w:val="24"/>
          <w:lang w:val="es-ES"/>
        </w:rPr>
      </w:pPr>
      <w:r>
        <w:rPr>
          <w:rFonts w:ascii="Noto Sans" w:hAnsi="Noto Sans" w:cs="Noto Sans"/>
          <w:b/>
          <w:bCs/>
          <w:sz w:val="24"/>
          <w:szCs w:val="24"/>
          <w:lang w:val="nl"/>
        </w:rPr>
        <w:t>Domino toont een geïntegreerde aanpak voor de volgende generatie coderen op interpack 2026</w:t>
      </w:r>
    </w:p>
    <w:p w14:paraId="125E91BC" w14:textId="727CAF40" w:rsidR="00C36357" w:rsidRDefault="008C19CC" w:rsidP="00C36357">
      <w:pPr>
        <w:pStyle w:val="NoSpacing"/>
        <w:spacing w:before="120" w:after="120"/>
        <w:rPr>
          <w:rFonts w:ascii="Noto Sans" w:hAnsi="Noto Sans" w:cs="Noto Sans"/>
          <w:sz w:val="22"/>
        </w:rPr>
      </w:pPr>
      <w:r>
        <w:rPr>
          <w:rFonts w:ascii="Noto Sans" w:hAnsi="Noto Sans" w:cs="Noto Sans"/>
          <w:sz w:val="22"/>
          <w:lang w:val="nl"/>
        </w:rPr>
        <w:t xml:space="preserve">Op interpack 2026 richt </w:t>
      </w:r>
      <w:hyperlink r:id="rId7" w:history="1">
        <w:r w:rsidRPr="00AE172F">
          <w:rPr>
            <w:rStyle w:val="Hyperlink"/>
            <w:rFonts w:ascii="Noto Sans" w:hAnsi="Noto Sans" w:cs="Noto Sans"/>
            <w:sz w:val="22"/>
            <w:lang w:val="nl"/>
          </w:rPr>
          <w:t>Domino Printing Sciences</w:t>
        </w:r>
      </w:hyperlink>
      <w:r>
        <w:rPr>
          <w:rFonts w:ascii="Noto Sans" w:hAnsi="Noto Sans" w:cs="Noto Sans"/>
          <w:sz w:val="22"/>
          <w:lang w:val="nl"/>
        </w:rPr>
        <w:t xml:space="preserve"> (Domino) zich op de belangrijkste uitdagingen waarmee fabrikanten te maken krijgen nu er een nieuw tijdperk aanbreekt voor het printen van variabele data, gevormd door 2D-codes, intelligente automatisering, duurzaamheid en groeiende traceerbaarheidseisen. Tijdens het hele evenement zijn specialisten van Domino aanwezig om geïntegreerde oplossingen te presenteren die werden ontworpen voor samenwerking op de fabrieksvloer. Deze werden in samenwerking met belangrijke partners uit de industrie ontwikkeld om complexiteit, risico's en operationele wrijving voor fabrikanten te helpen verminderen. </w:t>
      </w:r>
    </w:p>
    <w:p w14:paraId="20AEDC74" w14:textId="7110AC1E" w:rsidR="00C36357" w:rsidRPr="008C19CC" w:rsidRDefault="00C36357" w:rsidP="00C36357">
      <w:pPr>
        <w:pStyle w:val="NoSpacing"/>
        <w:spacing w:before="120" w:after="120"/>
        <w:rPr>
          <w:rFonts w:ascii="Noto Sans" w:hAnsi="Noto Sans" w:cs="Noto Sans"/>
          <w:sz w:val="22"/>
        </w:rPr>
      </w:pPr>
      <w:r>
        <w:rPr>
          <w:rFonts w:ascii="Noto Sans" w:hAnsi="Noto Sans" w:cs="Noto Sans"/>
          <w:sz w:val="22"/>
          <w:lang w:val="nl"/>
        </w:rPr>
        <w:t>"Codering verandert niet op zichzelf," zegt Adem Kulauzovic, directeur Automatisering en Integratie bij Domino Printing Sciences. "De transitie naar 2D-codes en gekoppelde gegevens beïnvloedt het volledige proces: van printen en verificatie tot automatisering, serialisatie en bedrijfssystemen. Wij zien onze rol als het samenbrengen van industrie-experts en het samenwerken met belangrijke partners in de e-commerce en traceerbaarheidsindustrie. We begeleiden fabrikanten bij het op effectieve wijze integreren van technologieën en partners, zodat geavanceerde codering operationeel, schaalbaar en duurzaam wordt."</w:t>
      </w:r>
    </w:p>
    <w:p w14:paraId="5CBBF609" w14:textId="437D4FA3" w:rsidR="008C19CC" w:rsidRPr="008C19CC" w:rsidRDefault="00877C95" w:rsidP="00877C95">
      <w:pPr>
        <w:pStyle w:val="NoSpacing"/>
        <w:spacing w:before="120" w:after="120"/>
        <w:rPr>
          <w:rFonts w:ascii="Noto Sans" w:hAnsi="Noto Sans" w:cs="Noto Sans"/>
          <w:sz w:val="22"/>
        </w:rPr>
      </w:pPr>
      <w:r>
        <w:rPr>
          <w:rFonts w:ascii="Noto Sans" w:hAnsi="Noto Sans" w:cs="Noto Sans"/>
          <w:sz w:val="22"/>
          <w:lang w:val="nl"/>
        </w:rPr>
        <w:t xml:space="preserve">Met deskundig inzicht, praktische demonstraties en een duidelijke focus op de technologieën en partnerschappen die de vereisten van morgen vormgeven, kunnen bezoekers in </w:t>
      </w:r>
      <w:r>
        <w:rPr>
          <w:rFonts w:ascii="Noto Sans" w:hAnsi="Noto Sans" w:cs="Noto Sans"/>
          <w:b/>
          <w:bCs/>
          <w:sz w:val="22"/>
          <w:lang w:val="nl"/>
        </w:rPr>
        <w:t>hal 8b, op stand C-41</w:t>
      </w:r>
      <w:r>
        <w:rPr>
          <w:rFonts w:ascii="Noto Sans" w:hAnsi="Noto Sans" w:cs="Noto Sans"/>
          <w:sz w:val="22"/>
          <w:lang w:val="nl"/>
        </w:rPr>
        <w:t xml:space="preserve"> tastbare oplossingen ontdekken voor voedingsmiddelen, dranken, geneesmiddelen en secundaire verpakkingen die verbeterde prestaties en operationele veerkracht ondersteunen en fouten en afval verminderen, waaronder:</w:t>
      </w:r>
    </w:p>
    <w:p w14:paraId="31DAACD5" w14:textId="29F2300C" w:rsidR="008C19CC" w:rsidRPr="008C19CC" w:rsidRDefault="00C36357" w:rsidP="008C19CC">
      <w:pPr>
        <w:pStyle w:val="NoSpacing"/>
        <w:numPr>
          <w:ilvl w:val="0"/>
          <w:numId w:val="4"/>
        </w:numPr>
        <w:spacing w:before="120" w:after="120"/>
        <w:rPr>
          <w:rFonts w:ascii="Noto Sans" w:hAnsi="Noto Sans" w:cs="Noto Sans"/>
          <w:sz w:val="22"/>
        </w:rPr>
      </w:pPr>
      <w:r>
        <w:rPr>
          <w:rFonts w:ascii="Noto Sans" w:hAnsi="Noto Sans" w:cs="Noto Sans"/>
          <w:sz w:val="22"/>
          <w:lang w:val="nl"/>
        </w:rPr>
        <w:t>Een geïntegreerde oplossing voor het printen en verifiëren van QR Codes powered by GS1 in toepassingen in de voedingsmiddelensector, die laat zien hoe verbonden systemen naleving van regelgeving, traceerbaarheid en gereedheid voor terugroepcapaciteit ondersteunen.</w:t>
      </w:r>
    </w:p>
    <w:p w14:paraId="2D2540FF" w14:textId="37A4CAA1" w:rsidR="008C19CC" w:rsidRPr="008C19CC" w:rsidRDefault="008C19CC" w:rsidP="008C19CC">
      <w:pPr>
        <w:pStyle w:val="NoSpacing"/>
        <w:numPr>
          <w:ilvl w:val="0"/>
          <w:numId w:val="4"/>
        </w:numPr>
        <w:spacing w:before="120" w:after="120"/>
        <w:rPr>
          <w:rFonts w:ascii="Noto Sans" w:hAnsi="Noto Sans" w:cs="Noto Sans"/>
          <w:sz w:val="22"/>
        </w:rPr>
      </w:pPr>
      <w:r>
        <w:rPr>
          <w:rFonts w:ascii="Noto Sans" w:hAnsi="Noto Sans" w:cs="Noto Sans"/>
          <w:sz w:val="22"/>
          <w:lang w:val="nl"/>
        </w:rPr>
        <w:t>Geavanceerde lasermarkering voor flexibele folies, die precisie, snelheid en ingebouwde verificatie demonstreert.</w:t>
      </w:r>
    </w:p>
    <w:p w14:paraId="093B3368" w14:textId="02062D9D" w:rsidR="008C19CC" w:rsidRPr="008C19CC" w:rsidRDefault="00877C95" w:rsidP="008C19CC">
      <w:pPr>
        <w:pStyle w:val="NoSpacing"/>
        <w:numPr>
          <w:ilvl w:val="0"/>
          <w:numId w:val="4"/>
        </w:numPr>
        <w:spacing w:before="120" w:after="120"/>
        <w:rPr>
          <w:rFonts w:ascii="Noto Sans" w:hAnsi="Noto Sans" w:cs="Noto Sans"/>
          <w:sz w:val="22"/>
        </w:rPr>
      </w:pPr>
      <w:r>
        <w:rPr>
          <w:rFonts w:ascii="Noto Sans" w:hAnsi="Noto Sans" w:cs="Noto Sans"/>
          <w:sz w:val="22"/>
          <w:lang w:val="nl"/>
        </w:rPr>
        <w:t>Een snel printsysteem voor drankverpakkingen, gericht op betrouwbare prestaties binnen complexe, geautomatiseerde omgevingen.</w:t>
      </w:r>
    </w:p>
    <w:p w14:paraId="3F2FDC2C" w14:textId="37EFA71D" w:rsidR="008C19CC" w:rsidRPr="008C19CC" w:rsidRDefault="008C19CC" w:rsidP="008C19CC">
      <w:pPr>
        <w:pStyle w:val="NoSpacing"/>
        <w:numPr>
          <w:ilvl w:val="0"/>
          <w:numId w:val="4"/>
        </w:numPr>
        <w:spacing w:before="120" w:after="120"/>
        <w:rPr>
          <w:rFonts w:ascii="Noto Sans" w:hAnsi="Noto Sans" w:cs="Noto Sans"/>
          <w:sz w:val="22"/>
        </w:rPr>
      </w:pPr>
      <w:r>
        <w:rPr>
          <w:rFonts w:ascii="Noto Sans" w:hAnsi="Noto Sans" w:cs="Noto Sans"/>
          <w:sz w:val="22"/>
          <w:lang w:val="nl"/>
        </w:rPr>
        <w:t>Een codeeroplossing van blisterverpakkingen voor geneesmiddelen, ontworpen voor nauwkeurigheid, naleving van regelgeving en veilige gegevensverwerking.</w:t>
      </w:r>
    </w:p>
    <w:p w14:paraId="2A1E5116" w14:textId="608F5E32" w:rsidR="008C19CC" w:rsidRDefault="008C19CC" w:rsidP="008C19CC">
      <w:pPr>
        <w:pStyle w:val="NoSpacing"/>
        <w:numPr>
          <w:ilvl w:val="0"/>
          <w:numId w:val="4"/>
        </w:numPr>
        <w:spacing w:before="120" w:after="120"/>
        <w:rPr>
          <w:rFonts w:ascii="Noto Sans" w:hAnsi="Noto Sans" w:cs="Noto Sans"/>
          <w:sz w:val="22"/>
        </w:rPr>
      </w:pPr>
      <w:r>
        <w:rPr>
          <w:rFonts w:ascii="Noto Sans" w:hAnsi="Noto Sans" w:cs="Noto Sans"/>
          <w:sz w:val="22"/>
          <w:lang w:val="nl"/>
        </w:rPr>
        <w:lastRenderedPageBreak/>
        <w:t>Een speciale automatiserings- en intelligence-hub die illustreert hoe verificatie, connectiviteit en serialisatie meerdere technologieën – en partnercapaciteiten – kunnen verbinden tot één geïntegreerde oplossing.</w:t>
      </w:r>
    </w:p>
    <w:p w14:paraId="38748359" w14:textId="56618DBA" w:rsidR="00E509FB" w:rsidRPr="00AE172F" w:rsidRDefault="0092511B" w:rsidP="00E509FB">
      <w:pPr>
        <w:pStyle w:val="NoSpacing"/>
        <w:spacing w:before="120" w:after="120"/>
        <w:rPr>
          <w:rFonts w:ascii="Noto Sans" w:hAnsi="Noto Sans" w:cs="Noto Sans"/>
          <w:sz w:val="22"/>
          <w:lang w:val="nl"/>
        </w:rPr>
      </w:pPr>
      <w:r>
        <w:rPr>
          <w:rFonts w:ascii="Noto Sans" w:hAnsi="Noto Sans" w:cs="Noto Sans"/>
          <w:sz w:val="22"/>
          <w:lang w:val="nl"/>
        </w:rPr>
        <w:t>Tijdens het evenement is Domino ook betrokken bij het bredere interpack-programma. Samen met Amazon en GS1 biedt Domino een combinatie van activiteiten op de stand en bredere evenementparticipatie om samen te verkennen hoe data, standaarden en interoperabiliteit een succesvolle implementatie van 2D-codes en verbonden verpakkingsstrategieën mogelijk maken.</w:t>
      </w:r>
    </w:p>
    <w:p w14:paraId="379BAD21" w14:textId="715029EE" w:rsidR="008C19CC" w:rsidRPr="008C19CC" w:rsidRDefault="006327DF" w:rsidP="008C19CC">
      <w:pPr>
        <w:pStyle w:val="NoSpacing"/>
        <w:spacing w:before="120" w:after="120"/>
        <w:rPr>
          <w:rFonts w:ascii="Noto Sans" w:hAnsi="Noto Sans" w:cs="Noto Sans"/>
          <w:sz w:val="22"/>
        </w:rPr>
      </w:pPr>
      <w:r>
        <w:rPr>
          <w:rFonts w:ascii="Noto Sans" w:hAnsi="Noto Sans" w:cs="Noto Sans"/>
          <w:sz w:val="22"/>
          <w:lang w:val="nl"/>
        </w:rPr>
        <w:t xml:space="preserve">Domino neemt ook deel aan het officiële interpack-programma. Craig Stobie, Director of Global Sector Development, geeft </w:t>
      </w:r>
      <w:r>
        <w:rPr>
          <w:rFonts w:ascii="Noto Sans" w:hAnsi="Noto Sans" w:cs="Noto Sans"/>
          <w:b/>
          <w:bCs/>
          <w:sz w:val="22"/>
          <w:lang w:val="nl"/>
        </w:rPr>
        <w:t>op zaterdag 9 mei om 10.30 uur</w:t>
      </w:r>
      <w:r>
        <w:rPr>
          <w:rFonts w:ascii="Noto Sans" w:hAnsi="Noto Sans" w:cs="Noto Sans"/>
          <w:sz w:val="22"/>
          <w:lang w:val="nl"/>
        </w:rPr>
        <w:t xml:space="preserve"> als onderdeel van het officiële interpack Spotlight Forum een presentatie met de titel </w:t>
      </w:r>
      <w:r>
        <w:rPr>
          <w:rFonts w:ascii="Noto Sans" w:hAnsi="Noto Sans" w:cs="Noto Sans"/>
          <w:b/>
          <w:bCs/>
          <w:sz w:val="22"/>
          <w:lang w:val="nl"/>
        </w:rPr>
        <w:t>"Unlocking the many benefits from the adoption and successful implementation of 2D codes"</w:t>
      </w:r>
      <w:r>
        <w:rPr>
          <w:rFonts w:ascii="Noto Sans" w:hAnsi="Noto Sans" w:cs="Noto Sans"/>
          <w:sz w:val="22"/>
          <w:lang w:val="nl"/>
        </w:rPr>
        <w:t>, waarbij hij praktisch inzicht biedt in wat de overstap naar 2D-codes betekent voor fabrikanten en merken.</w:t>
      </w:r>
    </w:p>
    <w:p w14:paraId="00D511C6" w14:textId="61CFB012" w:rsidR="00324909" w:rsidRPr="00324909" w:rsidRDefault="00324909" w:rsidP="00324909">
      <w:pPr>
        <w:pStyle w:val="NoSpacing"/>
        <w:spacing w:before="120" w:after="120"/>
        <w:rPr>
          <w:rFonts w:ascii="Noto Sans" w:hAnsi="Noto Sans" w:cs="Noto Sans"/>
          <w:sz w:val="22"/>
        </w:rPr>
      </w:pPr>
      <w:r>
        <w:rPr>
          <w:rFonts w:ascii="Noto Sans" w:hAnsi="Noto Sans" w:cs="Noto Sans"/>
          <w:sz w:val="22"/>
          <w:lang w:val="nl"/>
        </w:rPr>
        <w:t xml:space="preserve">Als u van plan bent om interpack 2026 bij te wonen, bezoek dan onze speciale </w:t>
      </w:r>
      <w:hyperlink r:id="rId8" w:history="1">
        <w:r>
          <w:rPr>
            <w:rStyle w:val="Hyperlink"/>
            <w:rFonts w:ascii="Noto Sans" w:hAnsi="Noto Sans" w:cs="Noto Sans"/>
            <w:b/>
            <w:bCs/>
            <w:sz w:val="22"/>
            <w:lang w:val="nl"/>
          </w:rPr>
          <w:t>evenementenpagina</w:t>
        </w:r>
      </w:hyperlink>
      <w:r>
        <w:rPr>
          <w:rFonts w:ascii="Noto Sans" w:hAnsi="Noto Sans" w:cs="Noto Sans"/>
          <w:sz w:val="22"/>
          <w:lang w:val="nl"/>
        </w:rPr>
        <w:t xml:space="preserve"> voor meer informatie over Domino's aanwezigheid, demonstraties en evenementactiviteiten.</w:t>
      </w:r>
      <w:r>
        <w:rPr>
          <w:rFonts w:ascii="Noto Sans" w:hAnsi="Noto Sans" w:cs="Noto Sans"/>
          <w:sz w:val="22"/>
          <w:lang w:val="nl"/>
        </w:rPr>
        <w:br/>
      </w:r>
    </w:p>
    <w:p w14:paraId="09177F12" w14:textId="39CF89EA" w:rsidR="00324909" w:rsidRDefault="00324909" w:rsidP="00324909">
      <w:pPr>
        <w:pStyle w:val="NoSpacing"/>
        <w:spacing w:before="120" w:after="120"/>
        <w:rPr>
          <w:rFonts w:ascii="Noto Sans" w:hAnsi="Noto Sans" w:cs="Noto Sans"/>
          <w:b/>
          <w:bCs/>
          <w:sz w:val="22"/>
        </w:rPr>
      </w:pPr>
      <w:r>
        <w:rPr>
          <w:rFonts w:ascii="Noto Sans" w:hAnsi="Noto Sans" w:cs="Noto Sans"/>
          <w:b/>
          <w:bCs/>
          <w:sz w:val="22"/>
          <w:lang w:val="nl"/>
        </w:rPr>
        <w:t>EINDE</w:t>
      </w:r>
    </w:p>
    <w:p w14:paraId="3226BA7C" w14:textId="77777777" w:rsidR="00324909" w:rsidRPr="00324909" w:rsidRDefault="00324909" w:rsidP="00324909">
      <w:pPr>
        <w:pStyle w:val="NoSpacing"/>
        <w:spacing w:before="120" w:after="120"/>
        <w:rPr>
          <w:rFonts w:ascii="Noto Sans" w:hAnsi="Noto Sans" w:cs="Noto Sans"/>
          <w:b/>
          <w:bCs/>
          <w:sz w:val="22"/>
        </w:rPr>
      </w:pPr>
    </w:p>
    <w:p w14:paraId="65729A79" w14:textId="01DE4885" w:rsidR="00324909" w:rsidRPr="00324909" w:rsidRDefault="00324909" w:rsidP="00324909">
      <w:pPr>
        <w:pStyle w:val="NoSpacing"/>
        <w:spacing w:before="120" w:after="120"/>
        <w:rPr>
          <w:rFonts w:ascii="Noto Sans" w:hAnsi="Noto Sans" w:cs="Noto Sans"/>
          <w:sz w:val="22"/>
        </w:rPr>
      </w:pPr>
      <w:r>
        <w:rPr>
          <w:rFonts w:ascii="Noto Sans" w:hAnsi="Noto Sans" w:cs="Noto Sans"/>
          <w:sz w:val="22"/>
          <w:lang w:val="nl"/>
        </w:rPr>
        <w:t xml:space="preserve">Redacteurs die meer informatie of beeldmateriaal willen of een afspraak willen maken met Domino tijdens interpack, kunnen contact opnemen met het </w:t>
      </w:r>
      <w:hyperlink r:id="rId9" w:history="1">
        <w:r>
          <w:rPr>
            <w:rStyle w:val="Hyperlink"/>
            <w:rFonts w:ascii="Noto Sans" w:hAnsi="Noto Sans" w:cs="Noto Sans"/>
            <w:b/>
            <w:bCs/>
            <w:sz w:val="22"/>
            <w:lang w:val="nl"/>
          </w:rPr>
          <w:t>PR-team van Domino</w:t>
        </w:r>
      </w:hyperlink>
      <w:r>
        <w:rPr>
          <w:rFonts w:ascii="Noto Sans" w:hAnsi="Noto Sans" w:cs="Noto Sans"/>
          <w:sz w:val="22"/>
          <w:lang w:val="nl"/>
        </w:rPr>
        <w:t>.</w:t>
      </w:r>
    </w:p>
    <w:p w14:paraId="611339B6" w14:textId="77777777" w:rsidR="00324909" w:rsidRDefault="00324909" w:rsidP="008C19CC">
      <w:pPr>
        <w:pStyle w:val="NoSpacing"/>
        <w:spacing w:before="120" w:after="120"/>
        <w:rPr>
          <w:rFonts w:ascii="Noto Sans" w:hAnsi="Noto Sans" w:cs="Noto Sans"/>
          <w:sz w:val="22"/>
        </w:rPr>
      </w:pPr>
    </w:p>
    <w:p w14:paraId="5755E551" w14:textId="77777777" w:rsidR="00AE172F" w:rsidRPr="0091229D" w:rsidRDefault="00AE172F" w:rsidP="00AE172F">
      <w:pPr>
        <w:pStyle w:val="NoSpacing"/>
        <w:spacing w:before="120" w:after="120"/>
        <w:rPr>
          <w:rFonts w:ascii="Noto Sans" w:hAnsi="Noto Sans" w:cs="Noto Sans"/>
          <w:sz w:val="22"/>
          <w:lang w:val="nl"/>
        </w:rPr>
      </w:pPr>
      <w:r w:rsidRPr="00111F95">
        <w:rPr>
          <w:rFonts w:ascii="Noto Sans" w:eastAsia="Gill Sans" w:hAnsi="Noto Sans" w:cs="Noto Sans"/>
          <w:b/>
          <w:bCs/>
          <w:sz w:val="20"/>
          <w:szCs w:val="20"/>
          <w:lang w:val="nl"/>
        </w:rPr>
        <w:t>Disclaimers</w:t>
      </w:r>
      <w:r w:rsidRPr="00111F95">
        <w:rPr>
          <w:rFonts w:ascii="Noto Sans" w:eastAsia="Gill Sans" w:hAnsi="Noto Sans" w:cs="Noto Sans"/>
          <w:b/>
          <w:sz w:val="20"/>
          <w:szCs w:val="20"/>
          <w:lang w:val="nl-NL"/>
        </w:rPr>
        <w:br/>
      </w:r>
      <w:r w:rsidRPr="00111F95">
        <w:rPr>
          <w:rFonts w:ascii="Noto Sans" w:eastAsia="Gill Sans" w:hAnsi="Noto Sans" w:cs="Noto Sans"/>
          <w:sz w:val="20"/>
          <w:szCs w:val="20"/>
          <w:lang w:val="nl-NL"/>
        </w:rPr>
        <w:br/>
      </w:r>
      <w:r w:rsidRPr="00111F95">
        <w:rPr>
          <w:rFonts w:ascii="Noto Sans" w:hAnsi="Noto Sans" w:cs="Noto Sans"/>
          <w:b/>
          <w:bCs/>
          <w:sz w:val="20"/>
          <w:szCs w:val="20"/>
          <w:lang w:val="nl"/>
        </w:rPr>
        <w:t>Inkten</w:t>
      </w:r>
      <w:r w:rsidRPr="00111F95">
        <w:rPr>
          <w:rFonts w:ascii="Noto Sans" w:hAnsi="Noto Sans" w:cs="Noto Sans"/>
          <w:sz w:val="20"/>
          <w:szCs w:val="20"/>
          <w:lang w:val="nl-NL"/>
        </w:rPr>
        <w:br/>
      </w:r>
      <w:r w:rsidRPr="00111F95">
        <w:rPr>
          <w:rFonts w:ascii="Noto Sans" w:hAnsi="Noto Sans" w:cs="Noto Sans"/>
          <w:sz w:val="20"/>
          <w:szCs w:val="20"/>
          <w:lang w:val="nl"/>
        </w:rPr>
        <w:t xml:space="preserve">De informatie in dit document is niet bedoeld als vervanging voor het uitvoeren van de relevante testen voor uw specifieke gebruik en omstandigheden. Domino UK Limited, Domino Benelux, noch enig ander bedrijf in het Dominoconcern is op enige wijze aansprakelijk voor het vertrouwen dat u stelt in dit document met betrekking tot de geschiktheid van een inkt voor uw specifieke toepassing. Dit document maakt geen deel uit van eventuele algemene voorwaarden tussen u en Domino. De juridische disclaimers v.1.0 van februari 2018 en de algemene verkoopvoorwaarden van Domino en met name de garanties en aansprakelijkheden daarin zijn van toepassing op alle door u gekochte producten. </w:t>
      </w:r>
      <w:r w:rsidRPr="00111F95">
        <w:rPr>
          <w:rFonts w:ascii="Noto Sans" w:hAnsi="Noto Sans" w:cs="Noto Sans"/>
          <w:sz w:val="20"/>
          <w:szCs w:val="20"/>
          <w:lang w:val="nl-NL"/>
        </w:rPr>
        <w:br/>
      </w:r>
      <w:r w:rsidRPr="00111F95">
        <w:rPr>
          <w:rFonts w:ascii="Noto Sans" w:hAnsi="Noto Sans" w:cs="Noto Sans"/>
          <w:sz w:val="20"/>
          <w:szCs w:val="20"/>
          <w:lang w:val="nl-NL"/>
        </w:rPr>
        <w:br/>
      </w:r>
      <w:r w:rsidRPr="00111F95">
        <w:rPr>
          <w:rFonts w:ascii="Noto Sans" w:hAnsi="Noto Sans" w:cs="Noto Sans"/>
          <w:b/>
          <w:bCs/>
          <w:sz w:val="20"/>
          <w:szCs w:val="20"/>
          <w:lang w:val="nl"/>
        </w:rPr>
        <w:t>Algemeen</w:t>
      </w:r>
      <w:r w:rsidRPr="00111F95">
        <w:rPr>
          <w:rFonts w:ascii="Noto Sans" w:hAnsi="Noto Sans" w:cs="Noto Sans"/>
          <w:sz w:val="20"/>
          <w:szCs w:val="20"/>
          <w:lang w:val="nl-NL"/>
        </w:rPr>
        <w:br/>
      </w:r>
      <w:r w:rsidRPr="0016534A">
        <w:rPr>
          <w:rFonts w:ascii="Noto Sans" w:hAnsi="Noto Sans" w:cs="Noto Sans"/>
          <w:sz w:val="20"/>
          <w:szCs w:val="20"/>
          <w:lang w:val="nl"/>
        </w:rPr>
        <w:t xml:space="preserve">De informatie in dit persbericht wordt geacht juist en correct te zijn op de datum van publicatie door Domino. Wijzigingen in de omstandigheden na het tijdstip van publicatie kunnen de </w:t>
      </w:r>
      <w:r w:rsidRPr="0016534A">
        <w:rPr>
          <w:rFonts w:ascii="Noto Sans" w:hAnsi="Noto Sans" w:cs="Noto Sans"/>
          <w:sz w:val="20"/>
          <w:szCs w:val="20"/>
          <w:lang w:val="nl"/>
        </w:rPr>
        <w:lastRenderedPageBreak/>
        <w:t xml:space="preserve">nauwkeurigheid van de informatie beïnvloeden. </w:t>
      </w:r>
      <w:r w:rsidRPr="00111F95">
        <w:rPr>
          <w:rFonts w:ascii="Noto Sans" w:hAnsi="Noto Sans" w:cs="Noto Sans"/>
          <w:sz w:val="20"/>
          <w:szCs w:val="20"/>
          <w:lang w:val="nl"/>
        </w:rPr>
        <w:t>Alle aan prestatie gerelateerde cijfers en uitspraken die in dit document zijn vermeld, zijn verkregen onder specifieke omstandigheden en kunnen alleen onder vergelijkbare omstandigheden worden gerepliceerd. Specifieke productinformatie kunt u altijd verkrijgen van uw Domino Account Manager. Dit document maakt geen deel uit van eventuele algemene voorwaarden tussen u en Domino.</w:t>
      </w:r>
      <w:r w:rsidRPr="00111F95">
        <w:rPr>
          <w:rFonts w:ascii="Noto Sans" w:hAnsi="Noto Sans" w:cs="Noto Sans"/>
          <w:sz w:val="20"/>
          <w:szCs w:val="20"/>
          <w:lang w:val="nl-NL"/>
        </w:rPr>
        <w:br/>
      </w:r>
      <w:r w:rsidRPr="00111F95">
        <w:rPr>
          <w:rFonts w:ascii="Noto Sans" w:hAnsi="Noto Sans" w:cs="Noto Sans"/>
          <w:sz w:val="20"/>
          <w:szCs w:val="20"/>
          <w:lang w:val="nl-NL"/>
        </w:rPr>
        <w:br/>
      </w:r>
      <w:r w:rsidRPr="00111F95">
        <w:rPr>
          <w:rFonts w:ascii="Noto Sans" w:hAnsi="Noto Sans" w:cs="Noto Sans"/>
          <w:b/>
          <w:bCs/>
          <w:sz w:val="20"/>
          <w:szCs w:val="20"/>
          <w:lang w:val="nl"/>
        </w:rPr>
        <w:t>Afbeeldingen</w:t>
      </w:r>
      <w:r w:rsidRPr="00111F95">
        <w:rPr>
          <w:rFonts w:ascii="Noto Sans" w:hAnsi="Noto Sans" w:cs="Noto Sans"/>
          <w:sz w:val="20"/>
          <w:szCs w:val="20"/>
          <w:lang w:val="nl-NL"/>
        </w:rPr>
        <w:br/>
      </w:r>
      <w:r w:rsidRPr="00111F95">
        <w:rPr>
          <w:rFonts w:ascii="Noto Sans" w:hAnsi="Noto Sans" w:cs="Noto Sans"/>
          <w:sz w:val="20"/>
          <w:szCs w:val="20"/>
          <w:lang w:val="nl"/>
        </w:rPr>
        <w:t xml:space="preserve">Afbeeldingen kunnen opties en upgrades tonen. De printkwaliteit kan verschillen afhankelijk van de verbruiksproducten, printer, substraten en andere factoren. Afbeeldingen en foto’s maken geen deel uit van eventuele algemene voorwaarden tussen u en Domino. </w:t>
      </w:r>
      <w:r w:rsidRPr="00111F95">
        <w:rPr>
          <w:rFonts w:ascii="Noto Sans" w:hAnsi="Noto Sans" w:cs="Noto Sans"/>
          <w:sz w:val="20"/>
          <w:szCs w:val="20"/>
          <w:lang w:val="nl-NL"/>
        </w:rPr>
        <w:br/>
      </w:r>
      <w:r w:rsidRPr="00111F95">
        <w:rPr>
          <w:rFonts w:ascii="Noto Sans" w:hAnsi="Noto Sans" w:cs="Noto Sans"/>
          <w:sz w:val="20"/>
          <w:szCs w:val="20"/>
          <w:lang w:val="nl-NL"/>
        </w:rPr>
        <w:br/>
      </w:r>
      <w:r w:rsidRPr="00111F95">
        <w:rPr>
          <w:rFonts w:ascii="Noto Sans" w:hAnsi="Noto Sans" w:cs="Noto Sans"/>
          <w:b/>
          <w:bCs/>
          <w:sz w:val="20"/>
          <w:szCs w:val="20"/>
          <w:lang w:val="nl"/>
        </w:rPr>
        <w:t>Video's</w:t>
      </w:r>
      <w:r w:rsidRPr="00111F95">
        <w:rPr>
          <w:rFonts w:ascii="Noto Sans" w:hAnsi="Noto Sans" w:cs="Noto Sans"/>
          <w:sz w:val="20"/>
          <w:szCs w:val="20"/>
          <w:lang w:val="nl-NL"/>
        </w:rPr>
        <w:br/>
      </w:r>
      <w:r w:rsidRPr="00111F95">
        <w:rPr>
          <w:rFonts w:ascii="Noto Sans" w:hAnsi="Noto Sans" w:cs="Noto Sans"/>
          <w:sz w:val="20"/>
          <w:szCs w:val="20"/>
          <w:lang w:val="nl"/>
        </w:rPr>
        <w:t>Deze video is ter illustratie en kan optionele extra’s bevatten. Prestatiecijfers zijn verkregen onder specifieke omstandigheden, individuele prestaties kunnen afwijken. Fouten en downtime op productielijnen kunnen onvermijdelijk zijn. Niets in deze video maakt enig onderdeel uit van een contract tussen u en Domino.</w:t>
      </w:r>
      <w:r w:rsidRPr="00111F95">
        <w:rPr>
          <w:rFonts w:ascii="Noto Sans" w:hAnsi="Noto Sans" w:cs="Noto Sans"/>
          <w:sz w:val="20"/>
          <w:szCs w:val="20"/>
          <w:lang w:val="nl"/>
        </w:rPr>
        <w:br/>
      </w:r>
      <w:r w:rsidRPr="00111F95">
        <w:rPr>
          <w:rFonts w:ascii="Noto Sans" w:eastAsia="Gill Sans" w:hAnsi="Noto Sans" w:cs="Noto Sans"/>
          <w:sz w:val="20"/>
          <w:szCs w:val="20"/>
          <w:lang w:val="nl"/>
        </w:rPr>
        <w:br/>
      </w:r>
      <w:bookmarkStart w:id="0" w:name="_Hlk61949672"/>
      <w:r w:rsidRPr="00111F95">
        <w:rPr>
          <w:rFonts w:ascii="Noto Sans" w:eastAsia="Gill Sans" w:hAnsi="Noto Sans" w:cs="Noto Sans"/>
          <w:b/>
          <w:sz w:val="20"/>
          <w:szCs w:val="20"/>
          <w:lang w:val="nl"/>
        </w:rPr>
        <w:br/>
      </w:r>
      <w:r w:rsidRPr="00111F95">
        <w:rPr>
          <w:rFonts w:ascii="Noto Sans" w:eastAsia="Gill Sans" w:hAnsi="Noto Sans" w:cs="Noto Sans"/>
          <w:b/>
          <w:bCs/>
          <w:sz w:val="20"/>
          <w:szCs w:val="20"/>
          <w:lang w:val="nl"/>
        </w:rPr>
        <w:t>Opmerkingen voor de redactie:</w:t>
      </w:r>
      <w:r w:rsidRPr="00111F95">
        <w:rPr>
          <w:rFonts w:ascii="Noto Sans" w:eastAsia="Gill Sans" w:hAnsi="Noto Sans" w:cs="Noto Sans"/>
          <w:b/>
          <w:sz w:val="20"/>
          <w:szCs w:val="20"/>
          <w:lang w:val="nl"/>
        </w:rPr>
        <w:br/>
      </w:r>
      <w:r w:rsidRPr="00111F95">
        <w:rPr>
          <w:rFonts w:ascii="Noto Sans" w:eastAsia="Gill Sans" w:hAnsi="Noto Sans" w:cs="Noto Sans"/>
          <w:sz w:val="20"/>
          <w:szCs w:val="20"/>
          <w:lang w:val="nl"/>
        </w:rPr>
        <w:br/>
      </w:r>
      <w:r w:rsidRPr="00111F95">
        <w:rPr>
          <w:rFonts w:ascii="Noto Sans" w:eastAsia="Gill Sans" w:hAnsi="Noto Sans" w:cs="Noto Sans"/>
          <w:b/>
          <w:bCs/>
          <w:sz w:val="20"/>
          <w:szCs w:val="20"/>
          <w:lang w:val="nl"/>
        </w:rPr>
        <w:t>Over Domino</w:t>
      </w:r>
      <w:r w:rsidRPr="00111F95">
        <w:rPr>
          <w:rFonts w:ascii="Noto Sans" w:eastAsia="Gill Sans" w:hAnsi="Noto Sans" w:cs="Noto Sans"/>
          <w:b/>
          <w:sz w:val="20"/>
          <w:szCs w:val="20"/>
          <w:lang w:val="nl"/>
        </w:rPr>
        <w:br/>
      </w:r>
      <w:r w:rsidRPr="00111F95">
        <w:rPr>
          <w:rFonts w:ascii="Noto Sans" w:eastAsia="Gill Sans" w:hAnsi="Noto Sans" w:cs="Noto Sans"/>
          <w:sz w:val="20"/>
          <w:szCs w:val="20"/>
          <w:lang w:val="nl"/>
        </w:rPr>
        <w:br/>
        <w:t xml:space="preserve">Sinds 1978 heeft Domino Printing Sciences (Domino) wereldwijd een reputatie opgebouwd voor de ontwikkeling en productie van codeer-, markeer- en printtechnologieën en internationale aftermarketproducten en diensten aan klanten. Vandaag de dag biedt Domino uitgebreide portfolio's van complete end-to-end codeeroplossingen waarmee wordt voldaan aan de eisen die producenten in vele sectoren stellen aan productiviteit en aan naleving van wet- en regelgeving, waaronder voedingsmiddelen, dranken, farmaceutisch en industrieel. Tot de kerntechnologieën van het bedrijf behoren innovatieve inkjet-, laser-, print- en etiketteer-, en thermo transfer printsystemen, die gebruikt kunnen worden voor het aanbrengen van variabele gegevens, barcodes en unieke traceerbaarheidscodes op producten en verpakkingen. </w:t>
      </w:r>
      <w:r w:rsidRPr="00111F95">
        <w:rPr>
          <w:rFonts w:ascii="Noto Sans" w:eastAsia="Gill Sans" w:hAnsi="Noto Sans" w:cs="Noto Sans"/>
          <w:sz w:val="20"/>
          <w:szCs w:val="20"/>
          <w:lang w:val="nl"/>
        </w:rPr>
        <w:br/>
      </w:r>
      <w:r w:rsidRPr="00111F95">
        <w:rPr>
          <w:rFonts w:ascii="Noto Sans" w:eastAsia="Gill Sans" w:hAnsi="Noto Sans" w:cs="Noto Sans"/>
          <w:sz w:val="20"/>
          <w:szCs w:val="20"/>
          <w:lang w:val="nl"/>
        </w:rPr>
        <w:br/>
        <w:t>Bij Domino werken wereldwijd meer dan 3000 mensen. Wij zijn actief in ruim 120 landen via een wereldwijd netwerk van 29 dochterondernemingen en meer dan 200 distributeurs. De productiefaciliteiten van Domino zijn gevestigd in China, Duitsland, India, Zweden, Zwitserland, het Verenigd Koninkrijk en de VS.</w:t>
      </w:r>
      <w:r w:rsidRPr="00111F95">
        <w:rPr>
          <w:rFonts w:ascii="Noto Sans" w:eastAsia="Gill Sans" w:hAnsi="Noto Sans" w:cs="Noto Sans"/>
          <w:sz w:val="20"/>
          <w:szCs w:val="20"/>
          <w:lang w:val="nl"/>
        </w:rPr>
        <w:br/>
      </w:r>
      <w:r w:rsidRPr="00111F95">
        <w:rPr>
          <w:rFonts w:ascii="Noto Sans" w:eastAsia="Gill Sans" w:hAnsi="Noto Sans" w:cs="Noto Sans"/>
          <w:sz w:val="20"/>
          <w:szCs w:val="20"/>
          <w:lang w:val="nl"/>
        </w:rPr>
        <w:br/>
        <w:t xml:space="preserve">Op 11 juni 2015 werd Domino een zelfstandige divisie binnen Brother Industries Ltd. </w:t>
      </w:r>
      <w:r w:rsidRPr="00111F95">
        <w:rPr>
          <w:rFonts w:ascii="Noto Sans" w:eastAsia="Gill Sans" w:hAnsi="Noto Sans" w:cs="Noto Sans"/>
          <w:sz w:val="20"/>
          <w:szCs w:val="20"/>
          <w:lang w:val="nl"/>
        </w:rPr>
        <w:br/>
      </w:r>
      <w:r w:rsidRPr="00111F95">
        <w:rPr>
          <w:rFonts w:ascii="Noto Sans" w:eastAsia="Gill Sans" w:hAnsi="Noto Sans" w:cs="Noto Sans"/>
          <w:sz w:val="20"/>
          <w:szCs w:val="20"/>
          <w:lang w:val="nl"/>
        </w:rPr>
        <w:br/>
        <w:t xml:space="preserve">Ga voor meer informatie over Domino naar </w:t>
      </w:r>
      <w:hyperlink r:id="rId10" w:history="1">
        <w:r w:rsidRPr="00111F95">
          <w:rPr>
            <w:rStyle w:val="Hyperlink"/>
            <w:rFonts w:ascii="Noto Sans" w:eastAsia="Gill Sans" w:hAnsi="Noto Sans" w:cs="Noto Sans"/>
            <w:sz w:val="20"/>
            <w:szCs w:val="20"/>
            <w:lang w:val="nl"/>
          </w:rPr>
          <w:t>www.dominobenelux.com</w:t>
        </w:r>
      </w:hyperlink>
      <w:r w:rsidRPr="00111F95">
        <w:rPr>
          <w:rFonts w:ascii="Noto Sans" w:eastAsia="Gill Sans" w:hAnsi="Noto Sans" w:cs="Noto Sans"/>
          <w:sz w:val="20"/>
          <w:szCs w:val="20"/>
          <w:lang w:val="nl"/>
        </w:rPr>
        <w:t xml:space="preserve"> </w:t>
      </w:r>
      <w:r w:rsidRPr="00111F95">
        <w:rPr>
          <w:rFonts w:ascii="Noto Sans" w:eastAsia="Gill Sans" w:hAnsi="Noto Sans" w:cs="Noto Sans"/>
          <w:sz w:val="20"/>
          <w:szCs w:val="20"/>
          <w:lang w:val="nl"/>
        </w:rPr>
        <w:br/>
      </w:r>
      <w:r w:rsidRPr="00111F95">
        <w:rPr>
          <w:rFonts w:ascii="Noto Sans" w:eastAsia="Gill Sans" w:hAnsi="Noto Sans" w:cs="Noto Sans"/>
          <w:b/>
          <w:sz w:val="20"/>
          <w:szCs w:val="20"/>
          <w:lang w:val="nl"/>
        </w:rPr>
        <w:br/>
      </w:r>
      <w:r w:rsidRPr="00111F95">
        <w:rPr>
          <w:rFonts w:ascii="Noto Sans" w:eastAsia="Gill Sans" w:hAnsi="Noto Sans" w:cs="Noto Sans"/>
          <w:b/>
          <w:bCs/>
          <w:sz w:val="20"/>
          <w:szCs w:val="20"/>
          <w:lang w:val="nl"/>
        </w:rPr>
        <w:t>Voor meer informatie neemt u contact op met:</w:t>
      </w:r>
      <w:r w:rsidRPr="00111F95">
        <w:rPr>
          <w:rFonts w:ascii="Noto Sans" w:eastAsia="Gill Sans" w:hAnsi="Noto Sans" w:cs="Noto Sans"/>
          <w:b/>
          <w:bCs/>
          <w:sz w:val="20"/>
          <w:szCs w:val="20"/>
          <w:lang w:val="nl"/>
        </w:rPr>
        <w:br/>
      </w:r>
      <w:r w:rsidRPr="00111F95">
        <w:rPr>
          <w:rFonts w:ascii="Noto Sans" w:hAnsi="Noto Sans" w:cs="Noto Sans"/>
          <w:sz w:val="20"/>
          <w:szCs w:val="20"/>
          <w:lang w:val="nl"/>
        </w:rPr>
        <w:br/>
      </w:r>
      <w:r>
        <w:rPr>
          <w:rFonts w:ascii="Noto Sans" w:hAnsi="Noto Sans" w:cs="Noto Sans"/>
          <w:sz w:val="20"/>
          <w:szCs w:val="20"/>
          <w:lang w:val="nl"/>
        </w:rPr>
        <w:t>Alex Challinor</w:t>
      </w:r>
      <w:r w:rsidRPr="00111F95">
        <w:rPr>
          <w:rFonts w:ascii="Noto Sans" w:hAnsi="Noto Sans" w:cs="Noto Sans"/>
          <w:sz w:val="20"/>
          <w:szCs w:val="20"/>
          <w:lang w:val="nl"/>
        </w:rPr>
        <w:t xml:space="preserve"> </w:t>
      </w:r>
      <w:r w:rsidRPr="00111F95">
        <w:rPr>
          <w:rFonts w:ascii="Noto Sans" w:hAnsi="Noto Sans" w:cs="Noto Sans"/>
          <w:sz w:val="20"/>
          <w:szCs w:val="20"/>
          <w:lang w:val="nl"/>
        </w:rPr>
        <w:br/>
        <w:t xml:space="preserve">PR and Content Manager </w:t>
      </w:r>
      <w:r w:rsidRPr="00111F95">
        <w:rPr>
          <w:rFonts w:ascii="Noto Sans" w:hAnsi="Noto Sans" w:cs="Noto Sans"/>
          <w:sz w:val="20"/>
          <w:szCs w:val="20"/>
          <w:lang w:val="nl"/>
        </w:rPr>
        <w:br/>
      </w:r>
      <w:r w:rsidRPr="00111F95">
        <w:rPr>
          <w:rFonts w:ascii="Noto Sans" w:hAnsi="Noto Sans" w:cs="Noto Sans"/>
          <w:sz w:val="20"/>
          <w:szCs w:val="20"/>
          <w:lang w:val="nl"/>
        </w:rPr>
        <w:lastRenderedPageBreak/>
        <w:t xml:space="preserve">Domino Printing Sciences </w:t>
      </w:r>
      <w:r w:rsidRPr="00111F95">
        <w:rPr>
          <w:rFonts w:ascii="Noto Sans" w:hAnsi="Noto Sans" w:cs="Noto Sans"/>
          <w:sz w:val="20"/>
          <w:szCs w:val="20"/>
          <w:lang w:val="nl"/>
        </w:rPr>
        <w:br/>
        <w:t>Tel: +44 (0) 1954 778780</w:t>
      </w:r>
      <w:r w:rsidRPr="00111F95">
        <w:rPr>
          <w:rFonts w:ascii="Noto Sans" w:hAnsi="Noto Sans" w:cs="Noto Sans"/>
          <w:sz w:val="20"/>
          <w:szCs w:val="20"/>
          <w:lang w:val="nl"/>
        </w:rPr>
        <w:br/>
      </w:r>
      <w:hyperlink r:id="rId11" w:history="1">
        <w:r w:rsidRPr="0091229D">
          <w:rPr>
            <w:rStyle w:val="Hyperlink"/>
            <w:rFonts w:ascii="Noto Sans" w:hAnsi="Noto Sans" w:cs="Noto Sans"/>
            <w:sz w:val="20"/>
            <w:szCs w:val="20"/>
          </w:rPr>
          <w:t>Alex.Challinor@domino-uk.com</w:t>
        </w:r>
      </w:hyperlink>
      <w:r w:rsidRPr="00111F95">
        <w:rPr>
          <w:rFonts w:ascii="Noto Sans" w:hAnsi="Noto Sans" w:cs="Noto Sans"/>
          <w:sz w:val="20"/>
          <w:szCs w:val="20"/>
          <w:lang w:val="nl"/>
        </w:rPr>
        <w:br/>
      </w:r>
      <w:r w:rsidRPr="00111F95">
        <w:rPr>
          <w:rFonts w:ascii="Noto Sans" w:hAnsi="Noto Sans" w:cs="Noto Sans"/>
          <w:sz w:val="20"/>
          <w:szCs w:val="20"/>
          <w:lang w:val="nl"/>
        </w:rPr>
        <w:br/>
        <w:t xml:space="preserve">Sabine Callaars </w:t>
      </w:r>
      <w:r w:rsidRPr="00111F95">
        <w:rPr>
          <w:rFonts w:ascii="Noto Sans" w:hAnsi="Noto Sans" w:cs="Noto Sans"/>
          <w:sz w:val="20"/>
          <w:szCs w:val="20"/>
          <w:lang w:val="nl"/>
        </w:rPr>
        <w:br/>
        <w:t xml:space="preserve">Senior Marketing Advisor </w:t>
      </w:r>
      <w:r w:rsidRPr="00111F95">
        <w:rPr>
          <w:rFonts w:ascii="Noto Sans" w:hAnsi="Noto Sans" w:cs="Noto Sans"/>
          <w:sz w:val="20"/>
          <w:szCs w:val="20"/>
          <w:lang w:val="nl"/>
        </w:rPr>
        <w:br/>
        <w:t>Domino Benelux</w:t>
      </w:r>
      <w:r w:rsidRPr="00111F95">
        <w:rPr>
          <w:rFonts w:ascii="Noto Sans" w:hAnsi="Noto Sans" w:cs="Noto Sans"/>
          <w:sz w:val="20"/>
          <w:szCs w:val="20"/>
          <w:lang w:val="nl"/>
        </w:rPr>
        <w:br/>
        <w:t>Tel: +31 30 636 3333</w:t>
      </w:r>
      <w:r w:rsidRPr="00111F95">
        <w:rPr>
          <w:rFonts w:ascii="Noto Sans" w:hAnsi="Noto Sans" w:cs="Noto Sans"/>
          <w:sz w:val="20"/>
          <w:szCs w:val="20"/>
          <w:lang w:val="nl"/>
        </w:rPr>
        <w:br/>
      </w:r>
      <w:hyperlink r:id="rId12" w:history="1">
        <w:r w:rsidRPr="00111F95">
          <w:rPr>
            <w:rStyle w:val="Hyperlink"/>
            <w:rFonts w:ascii="Noto Sans" w:hAnsi="Noto Sans" w:cs="Noto Sans"/>
            <w:sz w:val="20"/>
            <w:szCs w:val="20"/>
            <w:lang w:val="nl"/>
          </w:rPr>
          <w:t>Sabine.callaars@dominobenelux.com</w:t>
        </w:r>
      </w:hyperlink>
      <w:r w:rsidRPr="00111F95">
        <w:rPr>
          <w:rFonts w:ascii="Noto Sans" w:hAnsi="Noto Sans" w:cs="Noto Sans"/>
          <w:sz w:val="20"/>
          <w:szCs w:val="20"/>
          <w:lang w:val="nl"/>
        </w:rPr>
        <w:t xml:space="preserve"> </w:t>
      </w:r>
      <w:r w:rsidRPr="00111F95">
        <w:rPr>
          <w:rFonts w:ascii="Noto Sans" w:hAnsi="Noto Sans" w:cs="Noto Sans"/>
          <w:sz w:val="20"/>
          <w:szCs w:val="20"/>
          <w:lang w:val="nl"/>
        </w:rPr>
        <w:br/>
      </w:r>
      <w:bookmarkEnd w:id="0"/>
      <w:r w:rsidRPr="00111F95">
        <w:rPr>
          <w:rFonts w:ascii="Noto Sans" w:hAnsi="Noto Sans" w:cs="Noto Sans"/>
          <w:sz w:val="20"/>
          <w:szCs w:val="20"/>
          <w:lang w:val="nl"/>
        </w:rPr>
        <w:br/>
      </w:r>
    </w:p>
    <w:p w14:paraId="3BE3F92D" w14:textId="29A59BDB" w:rsidR="00882917" w:rsidRPr="00AE172F" w:rsidRDefault="00882917" w:rsidP="008C19CC">
      <w:pPr>
        <w:pStyle w:val="NoSpacing"/>
        <w:spacing w:before="120" w:after="120"/>
        <w:rPr>
          <w:rFonts w:ascii="Noto Sans" w:hAnsi="Noto Sans" w:cs="Noto Sans"/>
          <w:sz w:val="22"/>
          <w:lang w:val="nl"/>
        </w:rPr>
      </w:pPr>
    </w:p>
    <w:sectPr w:rsidR="00882917" w:rsidRPr="00AE172F" w:rsidSect="000F6D00">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840F3" w14:textId="77777777" w:rsidR="00575304" w:rsidRPr="00A86D5D" w:rsidRDefault="00575304" w:rsidP="00785717">
      <w:pPr>
        <w:spacing w:line="240" w:lineRule="auto"/>
      </w:pPr>
      <w:r>
        <w:separator/>
      </w:r>
    </w:p>
  </w:endnote>
  <w:endnote w:type="continuationSeparator" w:id="0">
    <w:p w14:paraId="7BF3CF8B" w14:textId="77777777" w:rsidR="00575304" w:rsidRPr="00A86D5D" w:rsidRDefault="00575304" w:rsidP="00785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w:panose1 w:val="020B0502040504020204"/>
    <w:charset w:val="00"/>
    <w:family w:val="swiss"/>
    <w:pitch w:val="variable"/>
    <w:sig w:usb0="E00082FF" w:usb1="4000205F" w:usb2="08000029" w:usb3="00000000" w:csb0="0000019F" w:csb1="00000000"/>
  </w:font>
  <w:font w:name="Gill Sans">
    <w:altName w:val="Arial"/>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2A6BA" w14:textId="77777777" w:rsidR="00EC1C5A" w:rsidRPr="00A86D5D" w:rsidRDefault="00EC1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BBF90" w14:textId="77777777" w:rsidR="00785717" w:rsidRPr="00A86D5D" w:rsidRDefault="000F6D00" w:rsidP="00785717">
    <w:pPr>
      <w:pStyle w:val="Footer"/>
    </w:pPr>
    <w:r>
      <w:rPr>
        <w:noProof/>
        <w:lang w:val="nl"/>
      </w:rPr>
      <w:drawing>
        <wp:anchor distT="0" distB="0" distL="114300" distR="114300" simplePos="0" relativeHeight="251659264" behindDoc="0" locked="0" layoutInCell="1" allowOverlap="1" wp14:anchorId="0522657B" wp14:editId="139BD5EF">
          <wp:simplePos x="0" y="0"/>
          <wp:positionH relativeFrom="column">
            <wp:posOffset>4953000</wp:posOffset>
          </wp:positionH>
          <wp:positionV relativeFrom="paragraph">
            <wp:posOffset>1231440</wp:posOffset>
          </wp:positionV>
          <wp:extent cx="1466850" cy="139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350"/>
                  </a:xfrm>
                  <a:prstGeom prst="rect">
                    <a:avLst/>
                  </a:prstGeom>
                </pic:spPr>
              </pic:pic>
            </a:graphicData>
          </a:graphic>
          <wp14:sizeRelH relativeFrom="margin">
            <wp14:pctWidth>0</wp14:pctWidth>
          </wp14:sizeRelH>
          <wp14:sizeRelV relativeFrom="margin">
            <wp14:pctHeight>0</wp14:pctHeight>
          </wp14:sizeRelV>
        </wp:anchor>
      </w:drawing>
    </w:r>
    <w:r>
      <w:rPr>
        <w:noProof/>
        <w:lang w:val="nl"/>
      </w:rPr>
      <w:drawing>
        <wp:anchor distT="0" distB="0" distL="114300" distR="114300" simplePos="0" relativeHeight="251658240" behindDoc="1" locked="0" layoutInCell="1" allowOverlap="1" wp14:anchorId="5C6AF8C8" wp14:editId="0ED6EB06">
          <wp:simplePos x="0" y="0"/>
          <wp:positionH relativeFrom="page">
            <wp:posOffset>47625</wp:posOffset>
          </wp:positionH>
          <wp:positionV relativeFrom="page">
            <wp:posOffset>9247505</wp:posOffset>
          </wp:positionV>
          <wp:extent cx="7448550" cy="1259840"/>
          <wp:effectExtent l="0" t="0" r="0" b="0"/>
          <wp:wrapNone/>
          <wp:docPr id="1" name="Picture 1" descr="Een foto met een mes&#10;&#10;Beschrijving automatisch gegeneree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C25A3" w14:textId="77777777" w:rsidR="00EC1C5A" w:rsidRPr="00A86D5D" w:rsidRDefault="00EC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77AB4" w14:textId="77777777" w:rsidR="00575304" w:rsidRPr="00A86D5D" w:rsidRDefault="00575304" w:rsidP="00785717">
      <w:pPr>
        <w:spacing w:line="240" w:lineRule="auto"/>
      </w:pPr>
      <w:r>
        <w:separator/>
      </w:r>
    </w:p>
  </w:footnote>
  <w:footnote w:type="continuationSeparator" w:id="0">
    <w:p w14:paraId="67A6D6EE" w14:textId="77777777" w:rsidR="00575304" w:rsidRPr="00A86D5D" w:rsidRDefault="00575304" w:rsidP="00785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6B7F0" w14:textId="77777777" w:rsidR="00EC1C5A" w:rsidRPr="00A86D5D" w:rsidRDefault="00EC1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292FD" w14:textId="77777777" w:rsidR="000F6D00" w:rsidRPr="00A86D5D" w:rsidRDefault="002766D9">
    <w:pPr>
      <w:pStyle w:val="Header"/>
    </w:pPr>
    <w:r>
      <w:rPr>
        <w:noProof/>
        <w:lang w:val="nl"/>
      </w:rPr>
      <w:drawing>
        <wp:anchor distT="0" distB="0" distL="114300" distR="114300" simplePos="0" relativeHeight="251661312" behindDoc="0" locked="0" layoutInCell="1" allowOverlap="1" wp14:anchorId="1FC77178" wp14:editId="4158C24A">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bedrijfsnaam&#10;&#10;Beschrijving automatisch gegeneree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48208" w14:textId="77777777" w:rsidR="00EC1C5A" w:rsidRPr="00A86D5D" w:rsidRDefault="00EC1C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82B21"/>
    <w:multiLevelType w:val="hybridMultilevel"/>
    <w:tmpl w:val="ABF09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D376D4"/>
    <w:multiLevelType w:val="multilevel"/>
    <w:tmpl w:val="EBBC0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D365C5"/>
    <w:multiLevelType w:val="multilevel"/>
    <w:tmpl w:val="E0722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2B18BE"/>
    <w:multiLevelType w:val="multilevel"/>
    <w:tmpl w:val="D78A8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0581668">
    <w:abstractNumId w:val="1"/>
  </w:num>
  <w:num w:numId="2" w16cid:durableId="144587054">
    <w:abstractNumId w:val="2"/>
  </w:num>
  <w:num w:numId="3" w16cid:durableId="154037275">
    <w:abstractNumId w:val="3"/>
  </w:num>
  <w:num w:numId="4" w16cid:durableId="1893956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DC2"/>
    <w:rsid w:val="00021A82"/>
    <w:rsid w:val="0002201E"/>
    <w:rsid w:val="00046DE9"/>
    <w:rsid w:val="000627F9"/>
    <w:rsid w:val="000643C2"/>
    <w:rsid w:val="000704A5"/>
    <w:rsid w:val="00074A23"/>
    <w:rsid w:val="000B44A1"/>
    <w:rsid w:val="000B4CEA"/>
    <w:rsid w:val="000C63A7"/>
    <w:rsid w:val="000C6478"/>
    <w:rsid w:val="000E7D99"/>
    <w:rsid w:val="000F33F3"/>
    <w:rsid w:val="000F6D00"/>
    <w:rsid w:val="00103DA3"/>
    <w:rsid w:val="00135252"/>
    <w:rsid w:val="00141A1B"/>
    <w:rsid w:val="00156D2C"/>
    <w:rsid w:val="00170473"/>
    <w:rsid w:val="00175A78"/>
    <w:rsid w:val="001938DC"/>
    <w:rsid w:val="001970D8"/>
    <w:rsid w:val="001C452F"/>
    <w:rsid w:val="001D743C"/>
    <w:rsid w:val="001F0E27"/>
    <w:rsid w:val="0020051F"/>
    <w:rsid w:val="00221695"/>
    <w:rsid w:val="002322E0"/>
    <w:rsid w:val="00250646"/>
    <w:rsid w:val="002525D1"/>
    <w:rsid w:val="002617EC"/>
    <w:rsid w:val="00263378"/>
    <w:rsid w:val="002766D9"/>
    <w:rsid w:val="002A080F"/>
    <w:rsid w:val="002D270D"/>
    <w:rsid w:val="0030117C"/>
    <w:rsid w:val="0032234B"/>
    <w:rsid w:val="00324909"/>
    <w:rsid w:val="0032570C"/>
    <w:rsid w:val="00335869"/>
    <w:rsid w:val="00371BEF"/>
    <w:rsid w:val="00372E92"/>
    <w:rsid w:val="00383D32"/>
    <w:rsid w:val="003975A4"/>
    <w:rsid w:val="003A6D73"/>
    <w:rsid w:val="003B7690"/>
    <w:rsid w:val="00414563"/>
    <w:rsid w:val="00415F0D"/>
    <w:rsid w:val="0043638B"/>
    <w:rsid w:val="00441058"/>
    <w:rsid w:val="004964D0"/>
    <w:rsid w:val="00497E2A"/>
    <w:rsid w:val="004B6A13"/>
    <w:rsid w:val="004C395C"/>
    <w:rsid w:val="004C4954"/>
    <w:rsid w:val="004D655A"/>
    <w:rsid w:val="004E5535"/>
    <w:rsid w:val="005167B1"/>
    <w:rsid w:val="005272B1"/>
    <w:rsid w:val="005524DB"/>
    <w:rsid w:val="005741C7"/>
    <w:rsid w:val="00575304"/>
    <w:rsid w:val="005E63FE"/>
    <w:rsid w:val="005F5B77"/>
    <w:rsid w:val="00600F53"/>
    <w:rsid w:val="006320C6"/>
    <w:rsid w:val="006327DF"/>
    <w:rsid w:val="00637A7E"/>
    <w:rsid w:val="006427F5"/>
    <w:rsid w:val="00647055"/>
    <w:rsid w:val="00660F46"/>
    <w:rsid w:val="00694A15"/>
    <w:rsid w:val="006F6D4C"/>
    <w:rsid w:val="007043CB"/>
    <w:rsid w:val="007214D8"/>
    <w:rsid w:val="00733004"/>
    <w:rsid w:val="00751B98"/>
    <w:rsid w:val="00765CFA"/>
    <w:rsid w:val="00770BE6"/>
    <w:rsid w:val="00785717"/>
    <w:rsid w:val="00790CDB"/>
    <w:rsid w:val="007A2E79"/>
    <w:rsid w:val="007B100A"/>
    <w:rsid w:val="007C4F05"/>
    <w:rsid w:val="007F4817"/>
    <w:rsid w:val="00811983"/>
    <w:rsid w:val="008220B7"/>
    <w:rsid w:val="00823B77"/>
    <w:rsid w:val="008263B2"/>
    <w:rsid w:val="00846CAC"/>
    <w:rsid w:val="00850B4E"/>
    <w:rsid w:val="00877C95"/>
    <w:rsid w:val="00880AF4"/>
    <w:rsid w:val="00882917"/>
    <w:rsid w:val="00885511"/>
    <w:rsid w:val="008916A8"/>
    <w:rsid w:val="00892C62"/>
    <w:rsid w:val="008B45E7"/>
    <w:rsid w:val="008B6455"/>
    <w:rsid w:val="008B6461"/>
    <w:rsid w:val="008B6BDF"/>
    <w:rsid w:val="008C19CC"/>
    <w:rsid w:val="008C4BBE"/>
    <w:rsid w:val="008D1CAC"/>
    <w:rsid w:val="008D55D2"/>
    <w:rsid w:val="008E29C7"/>
    <w:rsid w:val="008F1494"/>
    <w:rsid w:val="008F3E38"/>
    <w:rsid w:val="00903F13"/>
    <w:rsid w:val="00904B48"/>
    <w:rsid w:val="0092511B"/>
    <w:rsid w:val="00931996"/>
    <w:rsid w:val="009470E4"/>
    <w:rsid w:val="00965085"/>
    <w:rsid w:val="0097689D"/>
    <w:rsid w:val="009A1716"/>
    <w:rsid w:val="009A1DEC"/>
    <w:rsid w:val="009A32B3"/>
    <w:rsid w:val="009B23F4"/>
    <w:rsid w:val="009B3960"/>
    <w:rsid w:val="009D6280"/>
    <w:rsid w:val="009E328C"/>
    <w:rsid w:val="009E60F5"/>
    <w:rsid w:val="00A03A33"/>
    <w:rsid w:val="00A101E2"/>
    <w:rsid w:val="00A128F3"/>
    <w:rsid w:val="00A34918"/>
    <w:rsid w:val="00A34D57"/>
    <w:rsid w:val="00A35D11"/>
    <w:rsid w:val="00A75DB7"/>
    <w:rsid w:val="00A86D5D"/>
    <w:rsid w:val="00AA3529"/>
    <w:rsid w:val="00AA3A7C"/>
    <w:rsid w:val="00AB04B7"/>
    <w:rsid w:val="00AB11DA"/>
    <w:rsid w:val="00AC1B19"/>
    <w:rsid w:val="00AD08B9"/>
    <w:rsid w:val="00AE172F"/>
    <w:rsid w:val="00AE3E83"/>
    <w:rsid w:val="00B21349"/>
    <w:rsid w:val="00B23C3C"/>
    <w:rsid w:val="00B306FD"/>
    <w:rsid w:val="00B4505D"/>
    <w:rsid w:val="00B546C5"/>
    <w:rsid w:val="00B55517"/>
    <w:rsid w:val="00B614CD"/>
    <w:rsid w:val="00B87B0D"/>
    <w:rsid w:val="00B93CE3"/>
    <w:rsid w:val="00B960D5"/>
    <w:rsid w:val="00BC7C15"/>
    <w:rsid w:val="00BD07E9"/>
    <w:rsid w:val="00BD23CA"/>
    <w:rsid w:val="00BF1B29"/>
    <w:rsid w:val="00C02F92"/>
    <w:rsid w:val="00C063FE"/>
    <w:rsid w:val="00C36357"/>
    <w:rsid w:val="00C44603"/>
    <w:rsid w:val="00C45703"/>
    <w:rsid w:val="00C541FE"/>
    <w:rsid w:val="00CF1AD5"/>
    <w:rsid w:val="00D14E84"/>
    <w:rsid w:val="00D22A34"/>
    <w:rsid w:val="00D37A0A"/>
    <w:rsid w:val="00D41C1D"/>
    <w:rsid w:val="00D43F73"/>
    <w:rsid w:val="00D544B1"/>
    <w:rsid w:val="00D602FB"/>
    <w:rsid w:val="00D74B7D"/>
    <w:rsid w:val="00DA130B"/>
    <w:rsid w:val="00DD397B"/>
    <w:rsid w:val="00DF2A53"/>
    <w:rsid w:val="00DF646F"/>
    <w:rsid w:val="00E03029"/>
    <w:rsid w:val="00E032D8"/>
    <w:rsid w:val="00E201E8"/>
    <w:rsid w:val="00E203D6"/>
    <w:rsid w:val="00E320D1"/>
    <w:rsid w:val="00E370F8"/>
    <w:rsid w:val="00E375C1"/>
    <w:rsid w:val="00E509FB"/>
    <w:rsid w:val="00E75F34"/>
    <w:rsid w:val="00E80A66"/>
    <w:rsid w:val="00EB0433"/>
    <w:rsid w:val="00EB28F9"/>
    <w:rsid w:val="00EC19AD"/>
    <w:rsid w:val="00EC1C5A"/>
    <w:rsid w:val="00ED439F"/>
    <w:rsid w:val="00F01DC2"/>
    <w:rsid w:val="00F133A8"/>
    <w:rsid w:val="00F46900"/>
    <w:rsid w:val="00F50B09"/>
    <w:rsid w:val="00F5604B"/>
    <w:rsid w:val="00F76ED4"/>
    <w:rsid w:val="00F82F7D"/>
    <w:rsid w:val="00FD2E50"/>
    <w:rsid w:val="00FF62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6052D3"/>
  <w15:chartTrackingRefBased/>
  <w15:docId w15:val="{2BBF08DC-7273-451D-BC97-B8475AFD9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2B3"/>
    <w:pPr>
      <w:spacing w:line="278" w:lineRule="auto"/>
    </w:pPr>
    <w:rPr>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after="0" w:line="240" w:lineRule="auto"/>
    </w:pPr>
    <w:rPr>
      <w:kern w:val="0"/>
      <w:sz w:val="22"/>
      <w:szCs w:val="22"/>
      <w14:ligatures w14:val="none"/>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after="0" w:line="240" w:lineRule="auto"/>
    </w:pPr>
    <w:rPr>
      <w:kern w:val="0"/>
      <w:sz w:val="22"/>
      <w:szCs w:val="22"/>
      <w14:ligatures w14:val="none"/>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character" w:styleId="UnresolvedMention">
    <w:name w:val="Unresolved Mention"/>
    <w:basedOn w:val="DefaultParagraphFont"/>
    <w:uiPriority w:val="99"/>
    <w:semiHidden/>
    <w:unhideWhenUsed/>
    <w:rsid w:val="00931996"/>
    <w:rPr>
      <w:color w:val="605E5C"/>
      <w:shd w:val="clear" w:color="auto" w:fill="E1DFDD"/>
    </w:rPr>
  </w:style>
  <w:style w:type="character" w:styleId="CommentReference">
    <w:name w:val="annotation reference"/>
    <w:basedOn w:val="DefaultParagraphFont"/>
    <w:uiPriority w:val="99"/>
    <w:semiHidden/>
    <w:unhideWhenUsed/>
    <w:rsid w:val="00A101E2"/>
    <w:rPr>
      <w:sz w:val="16"/>
      <w:szCs w:val="16"/>
    </w:rPr>
  </w:style>
  <w:style w:type="paragraph" w:styleId="CommentText">
    <w:name w:val="annotation text"/>
    <w:basedOn w:val="Normal"/>
    <w:link w:val="CommentTextChar"/>
    <w:uiPriority w:val="99"/>
    <w:unhideWhenUsed/>
    <w:rsid w:val="00A101E2"/>
    <w:pPr>
      <w:spacing w:line="240" w:lineRule="auto"/>
    </w:pPr>
    <w:rPr>
      <w:sz w:val="20"/>
      <w:szCs w:val="20"/>
    </w:rPr>
  </w:style>
  <w:style w:type="character" w:customStyle="1" w:styleId="CommentTextChar">
    <w:name w:val="Comment Text Char"/>
    <w:basedOn w:val="DefaultParagraphFont"/>
    <w:link w:val="CommentText"/>
    <w:uiPriority w:val="99"/>
    <w:rsid w:val="00A101E2"/>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A101E2"/>
    <w:rPr>
      <w:b/>
      <w:bCs/>
    </w:rPr>
  </w:style>
  <w:style w:type="character" w:customStyle="1" w:styleId="CommentSubjectChar">
    <w:name w:val="Comment Subject Char"/>
    <w:basedOn w:val="CommentTextChar"/>
    <w:link w:val="CommentSubject"/>
    <w:uiPriority w:val="99"/>
    <w:semiHidden/>
    <w:rsid w:val="00A101E2"/>
    <w:rPr>
      <w:b/>
      <w:bCs/>
      <w:kern w:val="2"/>
      <w:sz w:val="20"/>
      <w:szCs w:val="20"/>
      <w14:ligatures w14:val="standardContextual"/>
    </w:rPr>
  </w:style>
  <w:style w:type="paragraph" w:styleId="Revision">
    <w:name w:val="Revision"/>
    <w:hidden/>
    <w:uiPriority w:val="99"/>
    <w:semiHidden/>
    <w:rsid w:val="00E75F34"/>
    <w:pPr>
      <w:spacing w:after="0" w:line="240" w:lineRule="auto"/>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mino-printing.com/en-gb/global-events/interpack?utm_medium=non-paid&amp;utm_source=onlinepublication&amp;utm_content=interpack2026-preview-pr-nl&amp;utm_campaign=2026-int-nl-global-pr-cm-fy26-q1"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domino-printing.com/nl-nl/news-and-events/news.aspx?utm_medium=non-paid&amp;utm_source=onlinepublication&amp;utm_content=interpack2026-preview-pr-nl&amp;utm_campaign=2026-int-nl-global-pr-cm-fy26-q1" TargetMode="External"/><Relationship Id="rId12" Type="http://schemas.openxmlformats.org/officeDocument/2006/relationships/hyperlink" Target="mailto:Sabine.callaars@dominobenelux.com"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lex.Challinor@domino-uk.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dominobenelux.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lex.challinor@domino-uk.com?subject=Press%20Enquiry%20-%20interpack%202026"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_Taylor-Salazar\AppData\Roaming\Microsoft\Templates\header%20and%20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header and footer</Template>
  <TotalTime>1</TotalTime>
  <Pages>4</Pages>
  <Words>1203</Words>
  <Characters>6861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Taylor-Salazar</dc:creator>
  <cp:keywords/>
  <dc:description/>
  <cp:lastModifiedBy>Rachael Cooper</cp:lastModifiedBy>
  <cp:revision>2</cp:revision>
  <dcterms:created xsi:type="dcterms:W3CDTF">2026-04-30T08:59:00Z</dcterms:created>
  <dcterms:modified xsi:type="dcterms:W3CDTF">2026-04-30T08:59:00Z</dcterms:modified>
</cp:coreProperties>
</file>