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2B771FA0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F5646F">
        <w:rPr>
          <w:rFonts w:ascii="Calibri" w:eastAsia="Calibri" w:hAnsi="Calibri" w:cs="Calibri"/>
        </w:rPr>
        <w:t>29</w:t>
      </w:r>
      <w:r w:rsidRPr="50E74B15">
        <w:rPr>
          <w:rFonts w:ascii="Calibri" w:eastAsia="Calibri" w:hAnsi="Calibri" w:cs="Calibri"/>
        </w:rPr>
        <w:t>.</w:t>
      </w:r>
      <w:r w:rsidR="000D0F7F">
        <w:rPr>
          <w:rFonts w:ascii="Calibri" w:eastAsia="Calibri" w:hAnsi="Calibri" w:cs="Calibri"/>
        </w:rPr>
        <w:t>04</w:t>
      </w:r>
      <w:r w:rsidRPr="50E74B15">
        <w:rPr>
          <w:rFonts w:ascii="Calibri" w:eastAsia="Calibri" w:hAnsi="Calibri" w:cs="Calibri"/>
        </w:rPr>
        <w:t>.202</w:t>
      </w:r>
      <w:r w:rsidR="000D0F7F">
        <w:rPr>
          <w:rFonts w:ascii="Calibri" w:eastAsia="Calibri" w:hAnsi="Calibri" w:cs="Calibri"/>
        </w:rPr>
        <w:t>6</w:t>
      </w:r>
    </w:p>
    <w:p w14:paraId="7E3599EE" w14:textId="3BE10E1E" w:rsidR="13683575" w:rsidRDefault="001B3860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B3860">
        <w:rPr>
          <w:rFonts w:ascii="Calibri" w:eastAsia="Calibri" w:hAnsi="Calibri" w:cs="Calibri"/>
          <w:b/>
          <w:bCs/>
          <w:sz w:val="28"/>
          <w:szCs w:val="28"/>
        </w:rPr>
        <w:t>Wiosna wr</w:t>
      </w:r>
      <w:r w:rsidR="00D74D2A">
        <w:rPr>
          <w:rFonts w:ascii="Calibri" w:eastAsia="Calibri" w:hAnsi="Calibri" w:cs="Calibri"/>
          <w:b/>
          <w:bCs/>
          <w:sz w:val="28"/>
          <w:szCs w:val="28"/>
        </w:rPr>
        <w:t>óciła</w:t>
      </w:r>
      <w:r w:rsidRPr="001B3860">
        <w:rPr>
          <w:rFonts w:ascii="Calibri" w:eastAsia="Calibri" w:hAnsi="Calibri" w:cs="Calibri"/>
          <w:b/>
          <w:bCs/>
          <w:sz w:val="28"/>
          <w:szCs w:val="28"/>
        </w:rPr>
        <w:t xml:space="preserve"> na podwórka. </w:t>
      </w:r>
      <w:r w:rsidR="00D74D2A">
        <w:rPr>
          <w:rFonts w:ascii="Calibri" w:eastAsia="Calibri" w:hAnsi="Calibri" w:cs="Calibri"/>
          <w:b/>
          <w:bCs/>
          <w:sz w:val="28"/>
          <w:szCs w:val="28"/>
        </w:rPr>
        <w:br/>
      </w:r>
      <w:r w:rsidRPr="001B3860">
        <w:rPr>
          <w:rFonts w:ascii="Calibri" w:eastAsia="Calibri" w:hAnsi="Calibri" w:cs="Calibri"/>
          <w:b/>
          <w:bCs/>
          <w:sz w:val="28"/>
          <w:szCs w:val="28"/>
        </w:rPr>
        <w:t>Na co zwrócić uwagę, gdy dzieci znów bawią się na zewnątrz?</w:t>
      </w:r>
    </w:p>
    <w:p w14:paraId="2E12EAF8" w14:textId="42A41F5E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1B3860">
        <w:rPr>
          <w:rFonts w:ascii="Calibri" w:eastAsia="Calibri" w:hAnsi="Calibri" w:cs="Calibri"/>
          <w:b/>
          <w:bCs/>
        </w:rPr>
        <w:t>Dni stają się coraz dłuższe, temperatury rosną, a popołudnia naturalnie przenoszą się z domów na podwórka, do parków i na place zabaw. Wraz z</w:t>
      </w:r>
      <w:r w:rsidR="00D74D2A">
        <w:rPr>
          <w:rFonts w:ascii="Calibri" w:eastAsia="Calibri" w:hAnsi="Calibri" w:cs="Calibri"/>
          <w:b/>
          <w:bCs/>
        </w:rPr>
        <w:t xml:space="preserve">e zmianą pogody </w:t>
      </w:r>
      <w:r w:rsidRPr="001B3860">
        <w:rPr>
          <w:rFonts w:ascii="Calibri" w:eastAsia="Calibri" w:hAnsi="Calibri" w:cs="Calibri"/>
          <w:b/>
          <w:bCs/>
        </w:rPr>
        <w:t>dzieci wracają do aktywności na świeżym powietrzu – jazdy na rowerze, hulajnogach i rolkach, gry w piłkę czy zabawy na trampolinach. To moment, który sprzyja zdrowiu, budowaniu relacji i rozwijaniu samodzielności, ale jednocześnie okres, w którym rośnie liczba drobnych urazów i nieprzewidzianych zdarzeń.</w:t>
      </w:r>
    </w:p>
    <w:p w14:paraId="26CCFFA4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1B3860">
        <w:rPr>
          <w:rFonts w:ascii="Calibri" w:eastAsia="Calibri" w:hAnsi="Calibri" w:cs="Calibri"/>
          <w:b/>
          <w:bCs/>
        </w:rPr>
        <w:t>Więcej czasu na zewnątrz = większa ekspozycja na zdarzenia</w:t>
      </w:r>
    </w:p>
    <w:p w14:paraId="2177FE5D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>Wydłużający się dzień sprawia, że dzieci spędzają na zewnątrz znacznie więcej czasu niż zimą. Aktywność jest bardziej intensywna, spontaniczna i często odbywa się bez stałego nadzoru dorosłych. To naturalne, że w takich warunkach częściej dochodzi do:</w:t>
      </w:r>
    </w:p>
    <w:p w14:paraId="1365E9B7" w14:textId="77777777" w:rsidR="001B3860" w:rsidRPr="00D74D2A" w:rsidRDefault="001B3860" w:rsidP="00D74D2A">
      <w:pPr>
        <w:pStyle w:val="Akapitzlist"/>
        <w:numPr>
          <w:ilvl w:val="0"/>
          <w:numId w:val="13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upadków podczas jazdy na rowerze czy hulajnodze, </w:t>
      </w:r>
    </w:p>
    <w:p w14:paraId="47C3C03C" w14:textId="77777777" w:rsidR="001B3860" w:rsidRPr="00D74D2A" w:rsidRDefault="001B3860" w:rsidP="00D74D2A">
      <w:pPr>
        <w:pStyle w:val="Akapitzlist"/>
        <w:numPr>
          <w:ilvl w:val="0"/>
          <w:numId w:val="13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zderzeń podczas zabawy w grupie, </w:t>
      </w:r>
    </w:p>
    <w:p w14:paraId="3BB2A4D3" w14:textId="77777777" w:rsidR="001B3860" w:rsidRPr="00D74D2A" w:rsidRDefault="001B3860" w:rsidP="00D74D2A">
      <w:pPr>
        <w:pStyle w:val="Akapitzlist"/>
        <w:numPr>
          <w:ilvl w:val="0"/>
          <w:numId w:val="13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skręceń, stłuczeń i drobnych urazów, </w:t>
      </w:r>
    </w:p>
    <w:p w14:paraId="4F6A0320" w14:textId="77777777" w:rsidR="001B3860" w:rsidRPr="00D74D2A" w:rsidRDefault="001B3860" w:rsidP="00D74D2A">
      <w:pPr>
        <w:pStyle w:val="Akapitzlist"/>
        <w:numPr>
          <w:ilvl w:val="0"/>
          <w:numId w:val="13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sytuacji, w których dzieci przypadkowo powodują szkody – np. uszkadzając czyjeś mienie podczas gry w piłkę czy jazdy na rowerze. </w:t>
      </w:r>
    </w:p>
    <w:p w14:paraId="3106BF9D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>Sezonowy wzrost takich zdarzeń jest wyraźnie widoczny także w danych ubezpieczycieli. Wraz z rozpoczęciem aktywności na świeżym powietrzu rośnie liczba zgłoszeń szkód – zarówno tych związanych z urazami dzieci, jak i z uszkodzeniem mienia.</w:t>
      </w:r>
    </w:p>
    <w:p w14:paraId="6AF1AD78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1B3860">
        <w:rPr>
          <w:rFonts w:ascii="Calibri" w:eastAsia="Calibri" w:hAnsi="Calibri" w:cs="Calibri"/>
          <w:b/>
          <w:bCs/>
        </w:rPr>
        <w:t>Trampoliny – popularna atrakcja, realne ryzyko</w:t>
      </w:r>
    </w:p>
    <w:p w14:paraId="5498C0B7" w14:textId="1D2F0C11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 xml:space="preserve">Jednym z najbardziej charakterystycznych elementów wiosennego krajobrazu przydomowych ogródków </w:t>
      </w:r>
      <w:r w:rsidR="00D74D2A">
        <w:rPr>
          <w:rFonts w:ascii="Calibri" w:eastAsia="Calibri" w:hAnsi="Calibri" w:cs="Calibri"/>
        </w:rPr>
        <w:t xml:space="preserve">czy miejskich pikników </w:t>
      </w:r>
      <w:r w:rsidRPr="001B3860">
        <w:rPr>
          <w:rFonts w:ascii="Calibri" w:eastAsia="Calibri" w:hAnsi="Calibri" w:cs="Calibri"/>
        </w:rPr>
        <w:t>są trampoliny. Ich popularność rośnie z roku na rok, jednak – jak pokazuje praktyka – są one również źródłem wielu zdarzeń.</w:t>
      </w:r>
    </w:p>
    <w:p w14:paraId="03260A85" w14:textId="3E57F1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>Wczesną wiosną, gdy pogoda bywa jeszcze zmienna, szczególne znaczenie ma odpowiednie zabezpieczenie trampoliny. Silny wiatr może porwać konstrukcję i doprowadzić do uszkodzenia nie tylko samego sprzętu, ale także elementów otoczenia – ogrodzeń, samochodów czy infrastruktury sąsiadów. Co więcej, korzystanie z trampoliny przez kilka osób jednocześnie znacząco zwiększa ryzyko urazów, takich jak skręcenia, złamania czy urazy głowy.</w:t>
      </w:r>
    </w:p>
    <w:p w14:paraId="656E4237" w14:textId="26A47FD6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lastRenderedPageBreak/>
        <w:t xml:space="preserve">– </w:t>
      </w:r>
      <w:r w:rsidRPr="001B3860">
        <w:rPr>
          <w:rFonts w:ascii="Calibri" w:eastAsia="Calibri" w:hAnsi="Calibri" w:cs="Calibri"/>
          <w:i/>
          <w:iCs/>
        </w:rPr>
        <w:t>W przypadku trampolin warto pamiętać o dwóch aspektach: bezpieczeństwie dzieci oraz potencjalnych szkodach, jakie sprzęt może wyrządzić innym. Kluczowe jest odpowiednie zakotwiczenie konstrukcji, jej regularna kontrola oraz jasne zasady korzystania</w:t>
      </w:r>
      <w:r w:rsidRPr="001B3860">
        <w:rPr>
          <w:rFonts w:ascii="Calibri" w:eastAsia="Calibri" w:hAnsi="Calibri" w:cs="Calibri"/>
        </w:rPr>
        <w:t xml:space="preserve"> – </w:t>
      </w:r>
      <w:r w:rsidR="00D74D2A" w:rsidRPr="00D74D2A">
        <w:rPr>
          <w:rFonts w:ascii="Calibri" w:eastAsia="Calibri" w:hAnsi="Calibri" w:cs="Calibri"/>
        </w:rPr>
        <w:t>Joanna Borowiec, Product Manager w Balcia Insurance</w:t>
      </w:r>
      <w:r w:rsidR="00D74D2A">
        <w:rPr>
          <w:rFonts w:ascii="Calibri" w:eastAsia="Calibri" w:hAnsi="Calibri" w:cs="Calibri"/>
        </w:rPr>
        <w:t xml:space="preserve">. </w:t>
      </w:r>
    </w:p>
    <w:p w14:paraId="51EF3723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1B3860">
        <w:rPr>
          <w:rFonts w:ascii="Calibri" w:eastAsia="Calibri" w:hAnsi="Calibri" w:cs="Calibri"/>
          <w:b/>
          <w:bCs/>
        </w:rPr>
        <w:t>Najczęstsze sytuacje, o których rzadko się myśli</w:t>
      </w:r>
    </w:p>
    <w:p w14:paraId="61230D8F" w14:textId="0FC90D89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>Choć wiele zdarzeń wydaje się błahych, ich konsekwencje mogą być bardziej odczuwalne niż się początkowo wydaje. Do najczęstszych należą:</w:t>
      </w:r>
    </w:p>
    <w:p w14:paraId="18CC0A9B" w14:textId="77777777" w:rsidR="001B3860" w:rsidRPr="00D74D2A" w:rsidRDefault="001B3860" w:rsidP="00D74D2A">
      <w:pPr>
        <w:pStyle w:val="Akapitzlist"/>
        <w:numPr>
          <w:ilvl w:val="0"/>
          <w:numId w:val="1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uszkodzenie zaparkowanego samochodu podczas zabawy piłką, </w:t>
      </w:r>
    </w:p>
    <w:p w14:paraId="66BFA61C" w14:textId="77777777" w:rsidR="001B3860" w:rsidRPr="00D74D2A" w:rsidRDefault="001B3860" w:rsidP="00D74D2A">
      <w:pPr>
        <w:pStyle w:val="Akapitzlist"/>
        <w:numPr>
          <w:ilvl w:val="0"/>
          <w:numId w:val="1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kolizje rowerowe z innymi dziećmi lub pieszymi, </w:t>
      </w:r>
    </w:p>
    <w:p w14:paraId="61547D27" w14:textId="77777777" w:rsidR="001B3860" w:rsidRPr="00D74D2A" w:rsidRDefault="001B3860" w:rsidP="00D74D2A">
      <w:pPr>
        <w:pStyle w:val="Akapitzlist"/>
        <w:numPr>
          <w:ilvl w:val="0"/>
          <w:numId w:val="1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przewrócenie się na hulajnodze skutkujące koniecznością wizyty u lekarza, </w:t>
      </w:r>
    </w:p>
    <w:p w14:paraId="01521A1D" w14:textId="77777777" w:rsidR="001B3860" w:rsidRPr="00D74D2A" w:rsidRDefault="001B3860" w:rsidP="00D74D2A">
      <w:pPr>
        <w:pStyle w:val="Akapitzlist"/>
        <w:numPr>
          <w:ilvl w:val="0"/>
          <w:numId w:val="1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zniszczenie sprzętu sportowego lub elektronicznego podczas zabawy. </w:t>
      </w:r>
    </w:p>
    <w:p w14:paraId="45C06EF3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>To sytuacje codzienne, które wpisują się w naturalną aktywność dzieci – ale jednocześnie pokazują, jak ważne jest przygotowanie się na ich ewentualne skutki.</w:t>
      </w:r>
    </w:p>
    <w:p w14:paraId="026D44C3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1B3860">
        <w:rPr>
          <w:rFonts w:ascii="Calibri" w:eastAsia="Calibri" w:hAnsi="Calibri" w:cs="Calibri"/>
          <w:b/>
          <w:bCs/>
        </w:rPr>
        <w:t>Jak ograniczyć ryzyko?</w:t>
      </w:r>
    </w:p>
    <w:p w14:paraId="34F39BAC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>Nie da się całkowicie wyeliminować ryzyka, ale można je znacząco zmniejszyć. Kluczowe znaczenie mają:</w:t>
      </w:r>
    </w:p>
    <w:p w14:paraId="00A7DD1F" w14:textId="77777777" w:rsidR="001B3860" w:rsidRPr="00D74D2A" w:rsidRDefault="001B3860" w:rsidP="00D74D2A">
      <w:pPr>
        <w:pStyle w:val="Akapitzlist"/>
        <w:numPr>
          <w:ilvl w:val="0"/>
          <w:numId w:val="1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dopasowanie sprzętu do wieku i umiejętności dziecka, </w:t>
      </w:r>
    </w:p>
    <w:p w14:paraId="42DAAB41" w14:textId="77777777" w:rsidR="001B3860" w:rsidRPr="00D74D2A" w:rsidRDefault="001B3860" w:rsidP="00D74D2A">
      <w:pPr>
        <w:pStyle w:val="Akapitzlist"/>
        <w:numPr>
          <w:ilvl w:val="0"/>
          <w:numId w:val="1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stosowanie kasków i ochraniaczy, </w:t>
      </w:r>
    </w:p>
    <w:p w14:paraId="59E8B0E8" w14:textId="77777777" w:rsidR="001B3860" w:rsidRPr="00D74D2A" w:rsidRDefault="001B3860" w:rsidP="00D74D2A">
      <w:pPr>
        <w:pStyle w:val="Akapitzlist"/>
        <w:numPr>
          <w:ilvl w:val="0"/>
          <w:numId w:val="1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wybór bezpiecznych miejsc do zabawy, </w:t>
      </w:r>
    </w:p>
    <w:p w14:paraId="4ED7A6D9" w14:textId="77777777" w:rsidR="001B3860" w:rsidRPr="00D74D2A" w:rsidRDefault="001B3860" w:rsidP="00D74D2A">
      <w:pPr>
        <w:pStyle w:val="Akapitzlist"/>
        <w:numPr>
          <w:ilvl w:val="0"/>
          <w:numId w:val="1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edukowanie dzieci w zakresie zasad bezpieczeństwa, </w:t>
      </w:r>
    </w:p>
    <w:p w14:paraId="4228A242" w14:textId="77777777" w:rsidR="001B3860" w:rsidRPr="00D74D2A" w:rsidRDefault="001B3860" w:rsidP="00D74D2A">
      <w:pPr>
        <w:pStyle w:val="Akapitzlist"/>
        <w:numPr>
          <w:ilvl w:val="0"/>
          <w:numId w:val="1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74D2A">
        <w:rPr>
          <w:rFonts w:ascii="Calibri" w:eastAsia="Calibri" w:hAnsi="Calibri" w:cs="Calibri"/>
        </w:rPr>
        <w:t xml:space="preserve">regularne sprawdzanie stanu technicznego sprzętu, w tym trampolin. </w:t>
      </w:r>
    </w:p>
    <w:p w14:paraId="2BE58622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1B3860">
        <w:rPr>
          <w:rFonts w:ascii="Calibri" w:eastAsia="Calibri" w:hAnsi="Calibri" w:cs="Calibri"/>
          <w:b/>
          <w:bCs/>
        </w:rPr>
        <w:t>Produkty, które odpowiadają na codzienne sytuacje</w:t>
      </w:r>
    </w:p>
    <w:p w14:paraId="1F579D1F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>W odpowiedzi na zmieniający się styl życia dzieci i ich aktywności powstały rozwiązania ubezpieczeniowe, które obejmują nie tylko poważne zdarzenia, ale również te codzienne, bardziej prawdopodobne.</w:t>
      </w:r>
    </w:p>
    <w:p w14:paraId="7F336EC5" w14:textId="147C4ACD" w:rsidR="001B3860" w:rsidRPr="001B3860" w:rsidRDefault="00D74D2A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przykład </w:t>
      </w:r>
      <w:hyperlink r:id="rId7" w:history="1">
        <w:r w:rsidRPr="000376F9">
          <w:rPr>
            <w:rStyle w:val="Hipercze"/>
            <w:rFonts w:ascii="Calibri" w:eastAsia="Calibri" w:hAnsi="Calibri" w:cs="Calibri"/>
          </w:rPr>
          <w:t>Balcia Junior</w:t>
        </w:r>
      </w:hyperlink>
      <w:r w:rsidR="001B3860" w:rsidRPr="001B3860">
        <w:rPr>
          <w:rFonts w:ascii="Calibri" w:eastAsia="Calibri" w:hAnsi="Calibri" w:cs="Calibri"/>
        </w:rPr>
        <w:t xml:space="preserve"> to produkt zaprojektowany z myślą o dzieciach i ich aktywnościach – obejmuje m.in. następstwa nieszczęśliwych wypadków (NNW), zapewniając wsparcie w sytuacji urazów powstałych podczas zabawy, jazdy na rowerze czy uprawiania sportu. Ochrona działa zarówno w szkole, jak i poza nią – w tym na podwórku czy podczas wyjazdów.</w:t>
      </w:r>
    </w:p>
    <w:p w14:paraId="732D8AD4" w14:textId="49DF8F2F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 xml:space="preserve">Z kolei </w:t>
      </w:r>
      <w:hyperlink r:id="rId8" w:history="1">
        <w:r w:rsidRPr="000376F9">
          <w:rPr>
            <w:rStyle w:val="Hipercze"/>
            <w:rFonts w:ascii="Calibri" w:eastAsia="Calibri" w:hAnsi="Calibri" w:cs="Calibri"/>
          </w:rPr>
          <w:t>C</w:t>
        </w:r>
        <w:r w:rsidR="00D74D2A" w:rsidRPr="000376F9">
          <w:rPr>
            <w:rStyle w:val="Hipercze"/>
            <w:rFonts w:ascii="Calibri" w:eastAsia="Calibri" w:hAnsi="Calibri" w:cs="Calibri"/>
          </w:rPr>
          <w:t>ity Combo</w:t>
        </w:r>
      </w:hyperlink>
      <w:r w:rsidRPr="001B3860">
        <w:rPr>
          <w:rFonts w:ascii="Calibri" w:eastAsia="Calibri" w:hAnsi="Calibri" w:cs="Calibri"/>
        </w:rPr>
        <w:t xml:space="preserve"> to szersze rozwiązanie, które łączy różne elementy ochrony w jednym produkcie. Obejmuje nie tylko NNW, ale także odpowiedzialność cywilną w życiu prywatnym </w:t>
      </w:r>
      <w:r w:rsidRPr="001B3860">
        <w:rPr>
          <w:rFonts w:ascii="Calibri" w:eastAsia="Calibri" w:hAnsi="Calibri" w:cs="Calibri"/>
        </w:rPr>
        <w:lastRenderedPageBreak/>
        <w:t>(OC), która ma szczególne znaczenie właśnie w kontekście codziennych sytuacji – np. gdy dziecko przypadkowo uszkodzi cudze mienie lub wyrządzi komuś szkodę. Dodatkowo produkt może uwzględniać ochronę rzeczy osobistych, takich jak rower czy sprzęt używany na co dzień.</w:t>
      </w:r>
    </w:p>
    <w:p w14:paraId="3533CC3F" w14:textId="5763884A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 xml:space="preserve">– </w:t>
      </w:r>
      <w:r w:rsidRPr="001B3860">
        <w:rPr>
          <w:rFonts w:ascii="Calibri" w:eastAsia="Calibri" w:hAnsi="Calibri" w:cs="Calibri"/>
          <w:i/>
          <w:iCs/>
        </w:rPr>
        <w:t xml:space="preserve">Obserwujemy, że rodzice coraz częściej szukają rozwiązań, które odpowiadają na realne sytuacje z życia, a nie tylko na skrajne scenariusze. </w:t>
      </w:r>
      <w:r w:rsidR="00D74D2A">
        <w:rPr>
          <w:rFonts w:ascii="Calibri" w:eastAsia="Calibri" w:hAnsi="Calibri" w:cs="Calibri"/>
          <w:i/>
          <w:iCs/>
        </w:rPr>
        <w:t>Nasze produkty</w:t>
      </w:r>
      <w:r w:rsidRPr="001B3860">
        <w:rPr>
          <w:rFonts w:ascii="Calibri" w:eastAsia="Calibri" w:hAnsi="Calibri" w:cs="Calibri"/>
          <w:i/>
          <w:iCs/>
        </w:rPr>
        <w:t xml:space="preserve"> są projektowane właśnie w oparciu o codzienne doświadczenia – uwzględniają aktywność dzieci, ich mobilność i to, jak faktycznie spędzają czas</w:t>
      </w:r>
      <w:r w:rsidRPr="001B3860">
        <w:rPr>
          <w:rFonts w:ascii="Calibri" w:eastAsia="Calibri" w:hAnsi="Calibri" w:cs="Calibri"/>
        </w:rPr>
        <w:t xml:space="preserve"> – mówi </w:t>
      </w:r>
      <w:r w:rsidR="00D74D2A">
        <w:rPr>
          <w:rFonts w:ascii="Calibri" w:eastAsia="Calibri" w:hAnsi="Calibri" w:cs="Calibri"/>
        </w:rPr>
        <w:t xml:space="preserve">Joanna Borowiec. </w:t>
      </w:r>
    </w:p>
    <w:p w14:paraId="1F2F4FA6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1B3860">
        <w:rPr>
          <w:rFonts w:ascii="Calibri" w:eastAsia="Calibri" w:hAnsi="Calibri" w:cs="Calibri"/>
          <w:b/>
          <w:bCs/>
        </w:rPr>
        <w:t>Spokojna głowa na cały sezon</w:t>
      </w:r>
    </w:p>
    <w:p w14:paraId="750F6712" w14:textId="77777777" w:rsidR="001B3860" w:rsidRPr="001B3860" w:rsidRDefault="001B3860" w:rsidP="001B386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>Wiosna i lato to czas intensywnej aktywności, który trudno – i nie warto – ograniczać. Swobodna zabawa na świeżym powietrzu jest kluczowa dla rozwoju dzieci, budowania ich samodzielności i relacji społecznych.</w:t>
      </w:r>
    </w:p>
    <w:p w14:paraId="0C67F06E" w14:textId="7B99BD8C" w:rsidR="50E74B15" w:rsidRDefault="001B3860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B3860">
        <w:rPr>
          <w:rFonts w:ascii="Calibri" w:eastAsia="Calibri" w:hAnsi="Calibri" w:cs="Calibri"/>
        </w:rPr>
        <w:t>Świadomość potencjalnych sytuacji oraz odpowiednie przygotowanie – zarówno pod kątem bezpieczeństwa, jak i ochrony finansowej – pozwalają jednak spojrzeć na ten czas spokojniej. Dzięki temu dzieci mogą w pełni korzystać z uroków dłuższych dni, a rodzice zyskują pewność, że nawet w przypadku nieprzewidzianych zdarzeń nie zostaną z problemem sami.</w:t>
      </w:r>
      <w:r w:rsidR="00C1232A">
        <w:rPr>
          <w:rFonts w:ascii="Calibri" w:eastAsia="Calibri" w:hAnsi="Calibri" w:cs="Calibri"/>
        </w:rPr>
        <w:t xml:space="preserve"> </w:t>
      </w:r>
      <w:r w:rsidR="000D0F7F">
        <w:rPr>
          <w:rFonts w:ascii="Calibri" w:eastAsia="Calibri" w:hAnsi="Calibri" w:cs="Calibri"/>
        </w:rPr>
        <w:t xml:space="preserve"> </w:t>
      </w:r>
    </w:p>
    <w:sectPr w:rsidR="50E74B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5108" w14:textId="77777777" w:rsidR="007E7752" w:rsidRDefault="007E7752">
      <w:pPr>
        <w:spacing w:after="0" w:line="240" w:lineRule="auto"/>
      </w:pPr>
      <w:r>
        <w:separator/>
      </w:r>
    </w:p>
  </w:endnote>
  <w:endnote w:type="continuationSeparator" w:id="0">
    <w:p w14:paraId="1D883371" w14:textId="77777777" w:rsidR="007E7752" w:rsidRDefault="007E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9444" w14:textId="77777777" w:rsidR="007E7752" w:rsidRDefault="007E7752">
      <w:pPr>
        <w:spacing w:after="0" w:line="240" w:lineRule="auto"/>
      </w:pPr>
      <w:r>
        <w:separator/>
      </w:r>
    </w:p>
  </w:footnote>
  <w:footnote w:type="continuationSeparator" w:id="0">
    <w:p w14:paraId="5C04DA8B" w14:textId="77777777" w:rsidR="007E7752" w:rsidRDefault="007E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CA7"/>
    <w:multiLevelType w:val="multilevel"/>
    <w:tmpl w:val="FDE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6BA"/>
    <w:multiLevelType w:val="multilevel"/>
    <w:tmpl w:val="10C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B1550"/>
    <w:multiLevelType w:val="multilevel"/>
    <w:tmpl w:val="BCB0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B74B5"/>
    <w:multiLevelType w:val="multilevel"/>
    <w:tmpl w:val="41FA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C7F05"/>
    <w:multiLevelType w:val="hybridMultilevel"/>
    <w:tmpl w:val="7E0ADD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E79C7"/>
    <w:multiLevelType w:val="hybridMultilevel"/>
    <w:tmpl w:val="4BA67D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5E4242"/>
    <w:multiLevelType w:val="hybridMultilevel"/>
    <w:tmpl w:val="56BA7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254AD7"/>
    <w:multiLevelType w:val="hybridMultilevel"/>
    <w:tmpl w:val="A1ACCD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6015F2"/>
    <w:multiLevelType w:val="multilevel"/>
    <w:tmpl w:val="19E8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C568A"/>
    <w:multiLevelType w:val="multilevel"/>
    <w:tmpl w:val="74E2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9154C"/>
    <w:multiLevelType w:val="hybridMultilevel"/>
    <w:tmpl w:val="4F165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1A012E"/>
    <w:multiLevelType w:val="hybridMultilevel"/>
    <w:tmpl w:val="ED5EB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4"/>
  </w:num>
  <w:num w:numId="2" w16cid:durableId="621545152">
    <w:abstractNumId w:val="14"/>
  </w:num>
  <w:num w:numId="3" w16cid:durableId="1809738845">
    <w:abstractNumId w:val="1"/>
  </w:num>
  <w:num w:numId="4" w16cid:durableId="1018123299">
    <w:abstractNumId w:val="3"/>
  </w:num>
  <w:num w:numId="5" w16cid:durableId="1253467804">
    <w:abstractNumId w:val="0"/>
  </w:num>
  <w:num w:numId="6" w16cid:durableId="523248220">
    <w:abstractNumId w:val="10"/>
  </w:num>
  <w:num w:numId="7" w16cid:durableId="1028261315">
    <w:abstractNumId w:val="12"/>
  </w:num>
  <w:num w:numId="8" w16cid:durableId="31539976">
    <w:abstractNumId w:val="13"/>
  </w:num>
  <w:num w:numId="9" w16cid:durableId="1706562177">
    <w:abstractNumId w:val="8"/>
  </w:num>
  <w:num w:numId="10" w16cid:durableId="249044734">
    <w:abstractNumId w:val="2"/>
  </w:num>
  <w:num w:numId="11" w16cid:durableId="1556700890">
    <w:abstractNumId w:val="11"/>
  </w:num>
  <w:num w:numId="12" w16cid:durableId="1919897769">
    <w:abstractNumId w:val="5"/>
  </w:num>
  <w:num w:numId="13" w16cid:durableId="1897625374">
    <w:abstractNumId w:val="6"/>
  </w:num>
  <w:num w:numId="14" w16cid:durableId="370813038">
    <w:abstractNumId w:val="9"/>
  </w:num>
  <w:num w:numId="15" w16cid:durableId="1708752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376F9"/>
    <w:rsid w:val="000A531F"/>
    <w:rsid w:val="000B46E7"/>
    <w:rsid w:val="000D0F7F"/>
    <w:rsid w:val="000D5C06"/>
    <w:rsid w:val="00145386"/>
    <w:rsid w:val="001812BB"/>
    <w:rsid w:val="00185EF3"/>
    <w:rsid w:val="001B3860"/>
    <w:rsid w:val="001D1D7B"/>
    <w:rsid w:val="002B6941"/>
    <w:rsid w:val="002C442D"/>
    <w:rsid w:val="002D259B"/>
    <w:rsid w:val="003211DA"/>
    <w:rsid w:val="003554E9"/>
    <w:rsid w:val="003894AE"/>
    <w:rsid w:val="003D1ACA"/>
    <w:rsid w:val="003E16EC"/>
    <w:rsid w:val="003F1D4C"/>
    <w:rsid w:val="004505F2"/>
    <w:rsid w:val="004D7B45"/>
    <w:rsid w:val="004F14B6"/>
    <w:rsid w:val="0053696A"/>
    <w:rsid w:val="00576BB6"/>
    <w:rsid w:val="00593383"/>
    <w:rsid w:val="0064136B"/>
    <w:rsid w:val="00706214"/>
    <w:rsid w:val="00744586"/>
    <w:rsid w:val="00790A0E"/>
    <w:rsid w:val="007A4E79"/>
    <w:rsid w:val="007D524D"/>
    <w:rsid w:val="007E7752"/>
    <w:rsid w:val="00853FA1"/>
    <w:rsid w:val="008D6522"/>
    <w:rsid w:val="008F2A9E"/>
    <w:rsid w:val="009005B3"/>
    <w:rsid w:val="00925387"/>
    <w:rsid w:val="009539A1"/>
    <w:rsid w:val="009E6104"/>
    <w:rsid w:val="00A07D9B"/>
    <w:rsid w:val="00A36CD7"/>
    <w:rsid w:val="00A84BB8"/>
    <w:rsid w:val="00A97947"/>
    <w:rsid w:val="00B710F8"/>
    <w:rsid w:val="00B840F1"/>
    <w:rsid w:val="00C011A6"/>
    <w:rsid w:val="00C1232A"/>
    <w:rsid w:val="00C43015"/>
    <w:rsid w:val="00C46999"/>
    <w:rsid w:val="00C46B08"/>
    <w:rsid w:val="00CA0E34"/>
    <w:rsid w:val="00D03D16"/>
    <w:rsid w:val="00D15D6E"/>
    <w:rsid w:val="00D47FBF"/>
    <w:rsid w:val="00D74D2A"/>
    <w:rsid w:val="00DC2D7E"/>
    <w:rsid w:val="00DC6514"/>
    <w:rsid w:val="00DD1713"/>
    <w:rsid w:val="00E41F55"/>
    <w:rsid w:val="00E81129"/>
    <w:rsid w:val="00E896B4"/>
    <w:rsid w:val="00E90A9D"/>
    <w:rsid w:val="00EB6835"/>
    <w:rsid w:val="00EF463C"/>
    <w:rsid w:val="00F5646F"/>
    <w:rsid w:val="00F65E7F"/>
    <w:rsid w:val="00F67138"/>
    <w:rsid w:val="00F808A4"/>
    <w:rsid w:val="00FE1B7E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cia.pl/pl/citycombo-ubezpiecz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lcia.pl/pl/extreme-junior-ubezpieczenie-sportow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6</cp:revision>
  <dcterms:created xsi:type="dcterms:W3CDTF">2026-04-23T11:09:00Z</dcterms:created>
  <dcterms:modified xsi:type="dcterms:W3CDTF">2026-04-29T09:46:00Z</dcterms:modified>
</cp:coreProperties>
</file>