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493DBC" w14:textId="77777777" w:rsidR="00D17DA2" w:rsidRDefault="00D17DA2">
      <w:pPr>
        <w:spacing w:line="360" w:lineRule="auto"/>
        <w:rPr>
          <w:color w:val="000000"/>
        </w:rPr>
      </w:pPr>
    </w:p>
    <w:p w14:paraId="20493DBD" w14:textId="2593A6AF" w:rsidR="00D17DA2" w:rsidRDefault="00FC5FE4">
      <w:pPr>
        <w:jc w:val="right"/>
        <w:rPr>
          <w:color w:val="000000"/>
        </w:rPr>
      </w:pPr>
      <w:r>
        <w:rPr>
          <w:color w:val="000000"/>
        </w:rPr>
        <w:t xml:space="preserve">Warszawa, </w:t>
      </w:r>
      <w:r w:rsidR="009D3122">
        <w:rPr>
          <w:color w:val="000000"/>
        </w:rPr>
        <w:t>29</w:t>
      </w:r>
      <w:r>
        <w:rPr>
          <w:color w:val="000000"/>
        </w:rPr>
        <w:t>.04.2026 r.</w:t>
      </w:r>
    </w:p>
    <w:p w14:paraId="20493DBE" w14:textId="77777777" w:rsidR="00D17DA2" w:rsidRDefault="00FC5FE4">
      <w:pPr>
        <w:rPr>
          <w:color w:val="000000"/>
        </w:rPr>
      </w:pPr>
      <w:r>
        <w:rPr>
          <w:color w:val="000000"/>
        </w:rPr>
        <w:t>Informacja prasowa</w:t>
      </w:r>
    </w:p>
    <w:p w14:paraId="20493DBF" w14:textId="77777777" w:rsidR="00D17DA2" w:rsidRDefault="00D17DA2">
      <w:pPr>
        <w:jc w:val="both"/>
        <w:rPr>
          <w:color w:val="000000"/>
        </w:rPr>
      </w:pPr>
    </w:p>
    <w:p w14:paraId="20493DC0" w14:textId="77777777" w:rsidR="00D17DA2" w:rsidRDefault="00FC5FE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Stres informacyjny – nowy wróg zdrowego stylu życia Polaków? Glovo sprawdza, jak technologia pomaga nam dbać o siebie</w:t>
      </w:r>
    </w:p>
    <w:p w14:paraId="20493DC1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2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Aż 71 proc. Polaków chce dbać o siebie, aby poprawić jakość życia, a co drugi liczy na to, że dzięki dobrym nawykom je wydłuży. Wysoka świadomość prozdrowotna Polaków to tylko połowa sukcesu. Największym wyzwaniem pozostaje pokonanie przepaści między wiedzą a codzienną praktyką. Badanie zrealizowane na zlecenie Glovo pokazuje, że największą barierą nie jest brak wiedzy, lecz informacyjny chaos i brak czasu. To właśnie on sprawia, że niemal co piąty Polak wybiera zakupy online, traktując je jako sposób na odciążenie codziennych obowiązków. W tym kontekście rośnie znaczenie q-commerce, które upraszcza procesy decyzyjne i skraca drogę między potrzebą a jej realizacją.</w:t>
      </w:r>
    </w:p>
    <w:p w14:paraId="20493DC3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4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Choć wiedza o zdrowiu jest powszechnie dostępna, paradoksalnie staje się ona źródłem napięcia. Aż 81 proc. ankietowanych przyznaje, że kontakt z treściami prozdrowotnymi w mediach wywołuje u nich stres. Najczęściej wynika to ze sprzecznych informacji (41 proc.), skrajnych zaleceń dietetycznych (33 proc.) oraz trudnego, naukowego języka (27 proc.). </w:t>
      </w:r>
    </w:p>
    <w:p w14:paraId="20493DC5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6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Poza barierami informacyjnymi, Polacy zapyta</w:t>
      </w:r>
      <w:r>
        <w:t xml:space="preserve">ni o kwestie utrudniające zdrowe odżywianie </w:t>
      </w:r>
      <w:r>
        <w:rPr>
          <w:color w:val="000000"/>
        </w:rPr>
        <w:t>wskazują również na ograniczenia finansowe (26 proc. ankietowanych, w tym 30 proc. kobiet i 23 proc. mężczyzn), brak motywacji (24 proc.) oraz deficyt czasu (21 proc.). Te czynniki sprawiają, że nawet co czwarta osoba nie wdraża w życie swoich prozdrowotnych ambicji</w:t>
      </w:r>
      <w:r>
        <w:t>, co</w:t>
      </w:r>
      <w:r>
        <w:rPr>
          <w:color w:val="000000"/>
        </w:rPr>
        <w:t xml:space="preserve"> przenosi się </w:t>
      </w:r>
      <w:r>
        <w:t xml:space="preserve">dalej </w:t>
      </w:r>
      <w:r>
        <w:rPr>
          <w:color w:val="000000"/>
        </w:rPr>
        <w:t>na ich zachowania zakupowe.</w:t>
      </w:r>
    </w:p>
    <w:p w14:paraId="20493DC7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8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Zdrowe nawyki według Polaków </w:t>
      </w:r>
    </w:p>
    <w:p w14:paraId="20493DC9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A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 najważniejsze zdrowe nawyki Polacy uznają przede wszystkim: aktywność fizyczną (63 proc.), odpoczynek (51 proc.) oraz dietę (37 proc.). W obszarze żywienia respondenci stawiają na małe, konkretne kroki: ograniczanie słodyczy (20 proc.), zwiększenie spożycia warzyw i owoców (16 proc.) oraz dbanie o odpowiednie nawodnienie (15 proc.). Motywacją do tych zmian jest przede wszystkim chęć posiadania większej ilości energii (42 proc.) oraz budowanie odporności (40 proc.).</w:t>
      </w:r>
    </w:p>
    <w:p w14:paraId="20493DCB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C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 tym kontekście rośnie znaczenie codziennych decyzji zakupowych, w ramach których konsumenci próbują łączyć ograniczone zasoby – czas, budżet i uwagę – z potrzebą podejmowania świadomych wyborów. Najwięcej Polaków (74 proc.) korzysta z promocji lub ofert specjalnych, 66 proc. porównuje ceny produktów spożywczych, a 29 proc. planuje budżet zakupowy, nawet jeśli nie zawsze trzyma się go konsekwentnie. </w:t>
      </w:r>
    </w:p>
    <w:p w14:paraId="20493DCD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CE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Jednocześnie Polacy nie chcą już tracić czasu na logistykę zakupów. W efekcie 17 proc. badanych wybiera zakupy online, ponieważ nie chce wychodzić z domu – wśród osób w wieku 18-24 lata odsetek ten wzrasta do 26 proc., a w grupie 25-34 lata do 22 proc. </w:t>
      </w:r>
    </w:p>
    <w:p w14:paraId="20493DCF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0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Q-commerce i skracanie drogi między potrzebą a zakupem</w:t>
      </w:r>
    </w:p>
    <w:p w14:paraId="20493DD1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2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 obliczu informacyjnego chaosu i chronicznego deficytu czasu, o których mowa w wynikach badań, kluczowego znaczenia nabierają narzędzia, które realnie odciążają w codziennych wyborach. Model zakupowy oparty na natychmiastowej dostępności, czyli q-commerce, ewoluuje z usługi doraźnej w systemowe rozwiązanie, które skutecznie skraca dystans między potrzebą a jej realizacją. Glovo aktywnie współtworzy ten trend, rozszerzając asortyment tak, by użytkownik mógł w kilka minut otrzymać już nie tylko posiłek czy podstawowe produkty spożywcze, ale także artykuły z kategorii non-food, takie jak elektronika, produkty dla zwierząt, kwiaty czy środki higieniczne. </w:t>
      </w:r>
    </w:p>
    <w:p w14:paraId="20493DD3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4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Dziś segment ten jest najszybciej rosnącym filarem działalności Glovo i odpowiada już za 25 proc. całkowitego obrotu aplikacji. Dla biznesu to jasny sygnał, że wygoda stała się walutą o najwyższej wartości, a q-commerce potężnym kanałem sprzedaży, który pozwala budować przewagę konkurencyjną dzięki nowym partnerstwom i optymalizacji logistyki. Z kolei dla konsumenta to przede wszystkim pragmatyczna odpowiedź na bariery dnia codziennego: brak czasu i potrzebę minimalizacji wysiłku.</w:t>
      </w:r>
    </w:p>
    <w:p w14:paraId="20493DD5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6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i/>
          <w:iCs/>
          <w:color w:val="000000"/>
        </w:rPr>
        <w:t>– Dla nas potwierdzeniem obserwowanych zmian jest kilkukrotny wzrost zamówień w ciągu ostatnich 4 lat w ramach usługi Biedronka Express (BIEK) w aplikacji Glovo. Polacy oczekują wygodnych, szybkich i niezawodnych rozwiązań zakupowych. Właśnie dlatego tak dynamicznie rośnie znaczenie rozwiązań, które zdejmują z użytkowników część wysiłku związanego z organizacją dnia i podejmowaniem decyzji</w:t>
      </w:r>
      <w:r>
        <w:rPr>
          <w:color w:val="000000"/>
        </w:rPr>
        <w:t xml:space="preserve"> – mówi </w:t>
      </w:r>
      <w:r>
        <w:rPr>
          <w:b/>
          <w:bCs/>
          <w:color w:val="000000"/>
        </w:rPr>
        <w:t>Dawid Ledziński, Dyrektor Q-commerce w Glovo</w:t>
      </w:r>
      <w:r>
        <w:rPr>
          <w:color w:val="000000"/>
        </w:rPr>
        <w:t>.</w:t>
      </w:r>
    </w:p>
    <w:p w14:paraId="20493DD7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8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Wszystko wskazuje na to, że kierunek tych zmian będzie się utrzymywał. Współczesny konsument nie rezygnuje z ambicji prowadzenia zdrowszego i bardziej świadomego stylu życia, ale oczekuje rozwiązań, które pozwolą mu realizować te cele w sposób prostszy i mniej czasochłonny. W tym kontekście q-commerce przestaje być jedynie alternatywą dla tradycyjnych zakupów, a staje się naturalnym elementem codzienności, odpowiadając na potrzebę wygody, dostępności i szybkiego działania. </w:t>
      </w:r>
    </w:p>
    <w:p w14:paraId="20493DD9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20493DDA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D0D0D"/>
          <w:sz w:val="20"/>
          <w:szCs w:val="20"/>
        </w:rPr>
      </w:pPr>
      <w:r>
        <w:rPr>
          <w:i/>
          <w:iCs/>
          <w:color w:val="0D0D0D"/>
          <w:sz w:val="20"/>
          <w:szCs w:val="20"/>
        </w:rPr>
        <w:t>Badania wykonano w formie ankiety internetowej wspomaganej komputerowo (CAWI) w okresie 19-23.09.2025 r. na próbie 1003 pełnoletnich Polaków oraz w okresie 14-17.11.2025 r. na próbie 1009 pełnoletnich Polaków. Dobór prób badawczych miał charakter losowo-kwotowy. Kwoty zostały nałożone na płeć, wiek oraz wielkość miejscowości zamieszkania respondentów. Badania przeprowadziła agencja badawcza K+ Research.</w:t>
      </w:r>
      <w:r>
        <w:rPr>
          <w:color w:val="0D0D0D"/>
          <w:sz w:val="20"/>
          <w:szCs w:val="20"/>
        </w:rPr>
        <w:t> </w:t>
      </w:r>
    </w:p>
    <w:p w14:paraId="20493DDB" w14:textId="77777777" w:rsidR="00D17DA2" w:rsidRDefault="00D17DA2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20493DDC" w14:textId="77777777" w:rsidR="00D17DA2" w:rsidRDefault="00FC5FE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br/>
      </w:r>
      <w:r>
        <w:rPr>
          <w:b/>
          <w:bCs/>
          <w:color w:val="000000"/>
          <w:sz w:val="18"/>
          <w:szCs w:val="18"/>
        </w:rPr>
        <w:t>O Glovo</w:t>
      </w:r>
    </w:p>
    <w:p w14:paraId="20493DDD" w14:textId="77777777" w:rsidR="00D17DA2" w:rsidRDefault="00FC5FE4">
      <w:pPr>
        <w:spacing w:after="160" w:line="27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Glovo to wiodąca platforma technologiczna łącząca klientów, firmy i kurierów. Działa w modelu multicategory, oferując szybki dostęp do wielu kategorii usług lokalnych restauracji, sklepów i supermarketów. Glovo to lider Quick Commerce – nowej generacji e-commerce, którego misją jest zbudowanie największego internetowego rynku oferującego dostęp do dowolnego produktu w ciągu minut. Założona w 2015 roku, w Barcelonie, platforma działa w 22 krajach w Europy, Azji Środkowej i Afryki.</w:t>
      </w:r>
    </w:p>
    <w:p w14:paraId="20493DDE" w14:textId="77777777" w:rsidR="00D17DA2" w:rsidRDefault="00FC5FE4">
      <w:pPr>
        <w:spacing w:after="160" w:line="278" w:lineRule="auto"/>
        <w:jc w:val="both"/>
      </w:pPr>
      <w:r>
        <w:rPr>
          <w:color w:val="000000"/>
          <w:sz w:val="18"/>
          <w:szCs w:val="18"/>
        </w:rPr>
        <w:t>Więcej informacji o Glovo można znaleźć na stronie: </w:t>
      </w:r>
      <w:hyperlink r:id="rId7">
        <w:r>
          <w:rPr>
            <w:color w:val="0000FF"/>
            <w:sz w:val="18"/>
            <w:szCs w:val="18"/>
            <w:u w:val="single"/>
          </w:rPr>
          <w:t>https://about.glovoapp.com/</w:t>
        </w:r>
      </w:hyperlink>
    </w:p>
    <w:sectPr w:rsidR="00D17DA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5BFB7" w14:textId="77777777" w:rsidR="003C2CE7" w:rsidRDefault="003C2CE7">
      <w:pPr>
        <w:spacing w:line="240" w:lineRule="auto"/>
      </w:pPr>
      <w:r>
        <w:separator/>
      </w:r>
    </w:p>
  </w:endnote>
  <w:endnote w:type="continuationSeparator" w:id="0">
    <w:p w14:paraId="3F450DB1" w14:textId="77777777" w:rsidR="003C2CE7" w:rsidRDefault="003C2C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8B8A1A31-B7E7-4C8B-8F1B-E2BCDFA1D3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2A52CCA-996B-49D7-A549-C6725187F2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E1" w14:textId="77777777" w:rsidR="00D17DA2" w:rsidRDefault="00D17D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E2" w14:textId="77777777" w:rsidR="00D17DA2" w:rsidRDefault="00D17DA2">
    <w:pPr>
      <w:spacing w:line="240" w:lineRule="auto"/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E4" w14:textId="77777777" w:rsidR="00D17DA2" w:rsidRDefault="00D17D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C63052" w14:textId="77777777" w:rsidR="003C2CE7" w:rsidRDefault="003C2CE7">
      <w:pPr>
        <w:spacing w:line="240" w:lineRule="auto"/>
      </w:pPr>
      <w:r>
        <w:separator/>
      </w:r>
    </w:p>
  </w:footnote>
  <w:footnote w:type="continuationSeparator" w:id="0">
    <w:p w14:paraId="15D75E64" w14:textId="77777777" w:rsidR="003C2CE7" w:rsidRDefault="003C2C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DF" w14:textId="77777777" w:rsidR="00D17DA2" w:rsidRDefault="00D17D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E0" w14:textId="77777777" w:rsidR="00D17DA2" w:rsidRDefault="00FC5FE4">
    <w:pPr>
      <w:jc w:val="center"/>
    </w:pPr>
    <w:r>
      <w:rPr>
        <w:noProof/>
      </w:rPr>
      <w:drawing>
        <wp:inline distT="114300" distB="114300" distL="114300" distR="114300" wp14:anchorId="20493DE5" wp14:editId="20493DE6">
          <wp:extent cx="1562100" cy="7086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5621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93DE3" w14:textId="77777777" w:rsidR="00D17DA2" w:rsidRDefault="00D17DA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DA2"/>
    <w:rsid w:val="003C2CE7"/>
    <w:rsid w:val="006A2426"/>
    <w:rsid w:val="009D3122"/>
    <w:rsid w:val="00A1226C"/>
    <w:rsid w:val="00D17DA2"/>
    <w:rsid w:val="00FC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93DBC"/>
  <w15:docId w15:val="{624C7559-7788-4F32-B75A-1BDAAA803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bout.glovoapp.com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Tt4OOmVFahTxotzMiLgf0uFnbA==">CgMxLjA4AGonChRzdWdnZXN0LnNjaTZ0cTdzZW9iZBIPUGF1bGluYSBXcsOzYmVsaicKFHN1Z2dlc3QudWp6NWIwdDFpdngyEg9QYXVsaW5hIFdyw7NiZWxqJwoUc3VnZ2VzdC5pcjNueWZiZnQ1aDISD1BhdWxpbmEgV3LDs2JlbHIhMVJPb3QtaExwdnEzNHB0akdaNUNlcDdQTE0wNFFXRl9K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846</Words>
  <Characters>5079</Characters>
  <Application>Microsoft Office Word</Application>
  <DocSecurity>0</DocSecurity>
  <Lines>42</Lines>
  <Paragraphs>11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Wróbel, Paulina</cp:lastModifiedBy>
  <cp:revision>3</cp:revision>
  <dcterms:created xsi:type="dcterms:W3CDTF">2026-04-29T09:29:00Z</dcterms:created>
  <dcterms:modified xsi:type="dcterms:W3CDTF">2026-04-29T09:29:00Z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0x0101006C14AA0EC7F99B4E89C7494FF12AC4D9</vt:lpwstr>
  </property>
</Properties>
</file>