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0EBFD1A3" w:rsidR="006D79AF" w:rsidRPr="000A0192" w:rsidRDefault="002E4A11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 w:rsidRPr="002E4A11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José Veríssimo</w:t>
      </w: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e Sofia Lourenço assumem </w:t>
      </w:r>
      <w:r w:rsidR="00383DE0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a</w:t>
      </w:r>
      <w:r w:rsidR="00C27290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nova</w:t>
      </w:r>
      <w:r w:rsidR="00383DE0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Direção</w:t>
      </w:r>
    </w:p>
    <w:p w14:paraId="0584F709" w14:textId="71376C0D" w:rsidR="00CA6935" w:rsidRPr="00CA6935" w:rsidRDefault="00CA6935" w:rsidP="00CA6935">
      <w:pPr>
        <w:jc w:val="center"/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</w:pPr>
      <w:r w:rsidRPr="00CA6935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ISEG tem nova liderança do MBA focada na tomada de decisão e impacto</w:t>
      </w:r>
    </w:p>
    <w:p w14:paraId="3175780A" w14:textId="0FBA87A5" w:rsidR="002A433E" w:rsidRPr="000A0192" w:rsidRDefault="0057627A" w:rsidP="00D7038B">
      <w:pPr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 </w:t>
      </w:r>
    </w:p>
    <w:p w14:paraId="0AE86216" w14:textId="3A06DFDA" w:rsidR="006B3414" w:rsidRPr="006B3414" w:rsidRDefault="00BC6AA3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2A433E">
        <w:rPr>
          <w:rFonts w:cstheme="minorHAnsi"/>
          <w:b/>
          <w:bCs/>
        </w:rPr>
        <w:t>2</w:t>
      </w:r>
      <w:r w:rsidR="006B3414">
        <w:rPr>
          <w:rFonts w:cstheme="minorHAnsi"/>
          <w:b/>
          <w:bCs/>
        </w:rPr>
        <w:t>8</w:t>
      </w:r>
      <w:r w:rsidRPr="00CA0B41">
        <w:rPr>
          <w:rFonts w:cstheme="minorHAnsi"/>
          <w:b/>
          <w:bCs/>
        </w:rPr>
        <w:t xml:space="preserve"> de</w:t>
      </w:r>
      <w:r w:rsidR="00B9770D" w:rsidRPr="00CA0B41">
        <w:rPr>
          <w:rFonts w:cstheme="minorHAnsi"/>
          <w:b/>
          <w:bCs/>
        </w:rPr>
        <w:t xml:space="preserve"> </w:t>
      </w:r>
      <w:r w:rsidR="00F74579">
        <w:rPr>
          <w:rFonts w:cstheme="minorHAnsi"/>
          <w:b/>
          <w:bCs/>
        </w:rPr>
        <w:t>abril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O </w:t>
      </w:r>
      <w:hyperlink r:id="rId10" w:history="1"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ISEG – Lisbon </w:t>
        </w:r>
        <w:proofErr w:type="spellStart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School</w:t>
        </w:r>
        <w:proofErr w:type="spellEnd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 of </w:t>
        </w:r>
        <w:proofErr w:type="spellStart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Economics</w:t>
        </w:r>
        <w:proofErr w:type="spellEnd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 &amp; Management</w:t>
        </w:r>
      </w:hyperlink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 </w:t>
      </w:r>
      <w:r w:rsidR="006B3414" w:rsidRPr="006B3414">
        <w:rPr>
          <w:rFonts w:eastAsia="Times New Roman" w:cs="Times New Roman"/>
          <w:kern w:val="0"/>
          <w:lang w:eastAsia="pt-PT"/>
          <w14:ligatures w14:val="none"/>
        </w:rPr>
        <w:t>anuncia uma nova estrutura de direção para o seu programa de MBA, reforçando o seu posicionamento enquanto programa orientado para a tomada de decisão em contextos complexos e em constante mudança.</w:t>
      </w:r>
    </w:p>
    <w:p w14:paraId="10079AF8" w14:textId="1AA30E70" w:rsidR="006B3414" w:rsidRPr="006B3414" w:rsidRDefault="006B3414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A partir de 1 de maio de 2026, a </w:t>
      </w:r>
      <w:r w:rsidR="00DF2B7B">
        <w:rPr>
          <w:rFonts w:eastAsia="Times New Roman" w:cs="Times New Roman"/>
          <w:kern w:val="0"/>
          <w:lang w:eastAsia="pt-PT"/>
          <w14:ligatures w14:val="none"/>
        </w:rPr>
        <w:t>coordenação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 do ISEG MBA passa a ser assegurada por uma nova equipa, composta pelo Professor </w:t>
      </w:r>
      <w:r w:rsidRPr="006B3414">
        <w:rPr>
          <w:rFonts w:eastAsia="Times New Roman" w:cs="Times New Roman"/>
          <w:b/>
          <w:bCs/>
          <w:kern w:val="0"/>
          <w:lang w:eastAsia="pt-PT"/>
          <w14:ligatures w14:val="none"/>
        </w:rPr>
        <w:t>José Veríssimo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, que assume a Direção Executiva, e pela Professora </w:t>
      </w:r>
      <w:r w:rsidRPr="006B3414">
        <w:rPr>
          <w:rFonts w:eastAsia="Times New Roman" w:cs="Times New Roman"/>
          <w:b/>
          <w:bCs/>
          <w:kern w:val="0"/>
          <w:lang w:eastAsia="pt-PT"/>
          <w14:ligatures w14:val="none"/>
        </w:rPr>
        <w:t>Sofia Lourenço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>, responsável pela Direção Científica do programa. </w:t>
      </w:r>
    </w:p>
    <w:p w14:paraId="0ED0DFAF" w14:textId="77777777" w:rsidR="006B3414" w:rsidRPr="006B3414" w:rsidRDefault="006B3414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Professor Associado com Agregação na área de Gestão, e atualmente vice-presidente do ISEG, </w:t>
      </w:r>
      <w:r w:rsidRPr="006B3414">
        <w:rPr>
          <w:rFonts w:eastAsia="Times New Roman" w:cs="Times New Roman"/>
          <w:b/>
          <w:bCs/>
          <w:kern w:val="0"/>
          <w:lang w:eastAsia="pt-PT"/>
          <w14:ligatures w14:val="none"/>
        </w:rPr>
        <w:t>José Veríssimo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 tem desenvolvido a sua atividade nas áreas de marketing, comportamento do consumidor e estratégia, aliando investigação académica a uma forte ligação a contextos empresariais. A sua colaboração nas últimas 24 edições MBA, enquanto docente e participante ativo na dinâmica do programa, confere-lhe um conhecimento profundo dos seus desafios e uma visão orientada para a sua evolução contínua.</w:t>
      </w:r>
    </w:p>
    <w:p w14:paraId="7E21E9E7" w14:textId="77777777" w:rsidR="006B3414" w:rsidRPr="006B3414" w:rsidRDefault="006B3414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Já </w:t>
      </w:r>
      <w:r w:rsidRPr="006B3414">
        <w:rPr>
          <w:rFonts w:eastAsia="Times New Roman" w:cs="Times New Roman"/>
          <w:b/>
          <w:bCs/>
          <w:kern w:val="0"/>
          <w:lang w:eastAsia="pt-PT"/>
          <w14:ligatures w14:val="none"/>
        </w:rPr>
        <w:t>Sofia Lourenço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>, Professora Associada com Agregação no ISEG, apresenta um percurso académico e científico consolidado, com enfoque nas áreas da decisão e da gestão. A sua experiência enquanto docente e investigadora assegura o rigor científico do programa, bem como a sua permanente atualização face às exigências de um contexto global em transformação.</w:t>
      </w:r>
    </w:p>
    <w:p w14:paraId="76173EFF" w14:textId="77777777" w:rsidR="006B3414" w:rsidRPr="006B3414" w:rsidRDefault="006B3414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Esta evolução surge após um ciclo de quatro edições liderado por Joana Santos Silva, cujo contributo foi determinante para o desenvolvimento do programa, nomeadamente ao nível da sua organização e do redesenho da oferta formativa. Nos últimos 18 meses, acumulou ainda a função de CEO do ISEG </w:t>
      </w:r>
      <w:proofErr w:type="spellStart"/>
      <w:r w:rsidRPr="006B3414">
        <w:rPr>
          <w:rFonts w:eastAsia="Times New Roman" w:cs="Times New Roman"/>
          <w:kern w:val="0"/>
          <w:lang w:eastAsia="pt-PT"/>
          <w14:ligatures w14:val="none"/>
        </w:rPr>
        <w:t>Executive</w:t>
      </w:r>
      <w:proofErr w:type="spellEnd"/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6B3414">
        <w:rPr>
          <w:rFonts w:eastAsia="Times New Roman" w:cs="Times New Roman"/>
          <w:kern w:val="0"/>
          <w:lang w:eastAsia="pt-PT"/>
          <w14:ligatures w14:val="none"/>
        </w:rPr>
        <w:t>Education</w:t>
      </w:r>
      <w:proofErr w:type="spellEnd"/>
      <w:r w:rsidRPr="006B3414">
        <w:rPr>
          <w:rFonts w:eastAsia="Times New Roman" w:cs="Times New Roman"/>
          <w:kern w:val="0"/>
          <w:lang w:eastAsia="pt-PT"/>
          <w14:ligatures w14:val="none"/>
        </w:rPr>
        <w:t>, ampliando significativamente o seu âmbito de atuação.</w:t>
      </w:r>
    </w:p>
    <w:p w14:paraId="74D8B50B" w14:textId="77777777" w:rsidR="006B3414" w:rsidRPr="006B3414" w:rsidRDefault="006B3414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6B3414">
        <w:rPr>
          <w:rFonts w:eastAsia="Times New Roman" w:cs="Times New Roman"/>
          <w:kern w:val="0"/>
          <w:lang w:eastAsia="pt-PT"/>
          <w14:ligatures w14:val="none"/>
        </w:rPr>
        <w:t>A nova estrutura de direção reflete uma aposta clara num modelo de liderança mais focado, ágil e dedicado, capaz de acompanhar a crescente exigência do programa e de potenciar uma experiência verdadeiramente transformadora para os seus participantes.</w:t>
      </w:r>
    </w:p>
    <w:p w14:paraId="38A6634E" w14:textId="5689AA55" w:rsidR="006B3414" w:rsidRPr="006B3414" w:rsidRDefault="006B3414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6B3414">
        <w:rPr>
          <w:rFonts w:eastAsia="Times New Roman" w:cs="Times New Roman"/>
          <w:kern w:val="0"/>
          <w:lang w:eastAsia="pt-PT"/>
          <w14:ligatures w14:val="none"/>
        </w:rPr>
        <w:t>Mais do que transmitir conhecimento, o ISEG MBA, atualmente com as candidaturas abertas para a 43</w:t>
      </w:r>
      <w:r w:rsidR="005A37CE">
        <w:rPr>
          <w:rFonts w:eastAsia="Times New Roman" w:cs="Times New Roman"/>
          <w:kern w:val="0"/>
          <w:lang w:eastAsia="pt-PT"/>
          <w14:ligatures w14:val="none"/>
        </w:rPr>
        <w:t>ª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 edição, assume como missão desenvolver a capacidade de pensar de forma crítica, decidir com confiança e atuar com impacto, competências essenciais num ambiente onde a diferença não está no acesso à informação, mas na forma como se decide. “</w:t>
      </w:r>
      <w:r w:rsidRPr="006B3414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Num mundo onde a informação é abundante, a diferença está na capacidade de decidir. É isso que queremos </w:t>
      </w:r>
      <w:r w:rsidRPr="006B3414">
        <w:rPr>
          <w:rFonts w:eastAsia="Times New Roman" w:cs="Times New Roman"/>
          <w:i/>
          <w:iCs/>
          <w:kern w:val="0"/>
          <w:lang w:eastAsia="pt-PT"/>
          <w14:ligatures w14:val="none"/>
        </w:rPr>
        <w:lastRenderedPageBreak/>
        <w:t>desenvolver no ISEG MBA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”, afirma </w:t>
      </w:r>
      <w:r w:rsidR="009C0ADC" w:rsidRPr="006B3414">
        <w:rPr>
          <w:rFonts w:eastAsia="Times New Roman" w:cs="Times New Roman"/>
          <w:b/>
          <w:bCs/>
          <w:kern w:val="0"/>
          <w:lang w:eastAsia="pt-PT"/>
          <w14:ligatures w14:val="none"/>
        </w:rPr>
        <w:t>José Veríssimo</w:t>
      </w:r>
      <w:r w:rsidR="009C0ADC" w:rsidRPr="006B3414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9C0ADC">
        <w:rPr>
          <w:rFonts w:eastAsia="Times New Roman" w:cs="Times New Roman"/>
          <w:kern w:val="0"/>
          <w:lang w:eastAsia="pt-PT"/>
          <w14:ligatures w14:val="none"/>
        </w:rPr>
        <w:t>Diretor</w:t>
      </w:r>
      <w:r w:rsidR="009C0ADC" w:rsidRPr="006B3414">
        <w:rPr>
          <w:rFonts w:eastAsia="Times New Roman" w:cs="Times New Roman"/>
          <w:kern w:val="0"/>
          <w:lang w:eastAsia="pt-PT"/>
          <w14:ligatures w14:val="none"/>
        </w:rPr>
        <w:t xml:space="preserve"> Executiv</w:t>
      </w:r>
      <w:r w:rsidR="009C0ADC">
        <w:rPr>
          <w:rFonts w:eastAsia="Times New Roman" w:cs="Times New Roman"/>
          <w:kern w:val="0"/>
          <w:lang w:eastAsia="pt-PT"/>
          <w14:ligatures w14:val="none"/>
        </w:rPr>
        <w:t>o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 do ISEG</w:t>
      </w:r>
      <w:r w:rsidR="009C0ADC">
        <w:rPr>
          <w:rFonts w:eastAsia="Times New Roman" w:cs="Times New Roman"/>
          <w:kern w:val="0"/>
          <w:lang w:eastAsia="pt-PT"/>
          <w14:ligatures w14:val="none"/>
        </w:rPr>
        <w:t xml:space="preserve"> MBA</w:t>
      </w:r>
      <w:r w:rsidR="0092599D">
        <w:rPr>
          <w:rFonts w:eastAsia="Times New Roman" w:cs="Times New Roman"/>
          <w:kern w:val="0"/>
          <w:lang w:eastAsia="pt-PT"/>
          <w14:ligatures w14:val="none"/>
        </w:rPr>
        <w:t xml:space="preserve"> e </w:t>
      </w:r>
      <w:r w:rsidR="0092599D" w:rsidRPr="006B3414">
        <w:rPr>
          <w:rFonts w:eastAsia="Times New Roman" w:cs="Times New Roman"/>
          <w:kern w:val="0"/>
          <w:lang w:eastAsia="pt-PT"/>
          <w14:ligatures w14:val="none"/>
        </w:rPr>
        <w:t>vice-presidente do ISEG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4ACB6180" w14:textId="4FA471C2" w:rsidR="00943B25" w:rsidRPr="00A302D7" w:rsidRDefault="006B3414" w:rsidP="006B3414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6B3414">
        <w:rPr>
          <w:rFonts w:eastAsia="Times New Roman" w:cs="Times New Roman"/>
          <w:kern w:val="0"/>
          <w:lang w:eastAsia="pt-PT"/>
          <w14:ligatures w14:val="none"/>
        </w:rPr>
        <w:t>Com esta mudança, o ISEG reforça a sua ambição de oferecer uma experiência MBA distintiva, alinhada com as exigências do mercado e preparada para formar líderes capazes de responder, e antecipar, os desafios do futuro.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1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2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3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4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 xml:space="preserve">O ISEG - Lisbon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School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of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Economics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70 das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Best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Business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Schools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da Europa, Top 65 no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European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Rank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de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Executive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MBA e o reconhecimento, pelo mesmo ranking, do seu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Master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in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Finance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, no TOP 30. Além disso, passou este ano a integrar 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Tier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One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do Global MBA Rankings da CEO Magazine. Para mais informação consulte </w:t>
      </w:r>
      <w:hyperlink r:id="rId15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4BD7" w14:textId="77777777" w:rsidR="00F25F82" w:rsidRDefault="00F25F82" w:rsidP="005C604E">
      <w:pPr>
        <w:spacing w:after="0" w:line="240" w:lineRule="auto"/>
      </w:pPr>
      <w:r>
        <w:separator/>
      </w:r>
    </w:p>
  </w:endnote>
  <w:endnote w:type="continuationSeparator" w:id="0">
    <w:p w14:paraId="77F7E22A" w14:textId="77777777" w:rsidR="00F25F82" w:rsidRDefault="00F25F82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5A69" w14:textId="77777777" w:rsidR="00F25F82" w:rsidRDefault="00F25F82" w:rsidP="005C604E">
      <w:pPr>
        <w:spacing w:after="0" w:line="240" w:lineRule="auto"/>
      </w:pPr>
      <w:r>
        <w:separator/>
      </w:r>
    </w:p>
  </w:footnote>
  <w:footnote w:type="continuationSeparator" w:id="0">
    <w:p w14:paraId="73239C65" w14:textId="77777777" w:rsidR="00F25F82" w:rsidRDefault="00F25F82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37ACE"/>
    <w:multiLevelType w:val="multilevel"/>
    <w:tmpl w:val="144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F28FE"/>
    <w:multiLevelType w:val="multilevel"/>
    <w:tmpl w:val="A9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51BE0"/>
    <w:multiLevelType w:val="multilevel"/>
    <w:tmpl w:val="268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6"/>
  </w:num>
  <w:num w:numId="3" w16cid:durableId="176504081">
    <w:abstractNumId w:val="0"/>
  </w:num>
  <w:num w:numId="4" w16cid:durableId="653218789">
    <w:abstractNumId w:val="14"/>
  </w:num>
  <w:num w:numId="5" w16cid:durableId="948506127">
    <w:abstractNumId w:val="2"/>
  </w:num>
  <w:num w:numId="6" w16cid:durableId="1777367958">
    <w:abstractNumId w:val="6"/>
  </w:num>
  <w:num w:numId="7" w16cid:durableId="1965840777">
    <w:abstractNumId w:val="4"/>
  </w:num>
  <w:num w:numId="8" w16cid:durableId="626206890">
    <w:abstractNumId w:val="20"/>
  </w:num>
  <w:num w:numId="9" w16cid:durableId="151912862">
    <w:abstractNumId w:val="7"/>
  </w:num>
  <w:num w:numId="10" w16cid:durableId="1292714071">
    <w:abstractNumId w:val="15"/>
  </w:num>
  <w:num w:numId="11" w16cid:durableId="1930238934">
    <w:abstractNumId w:val="8"/>
  </w:num>
  <w:num w:numId="12" w16cid:durableId="403724401">
    <w:abstractNumId w:val="13"/>
  </w:num>
  <w:num w:numId="13" w16cid:durableId="719666356">
    <w:abstractNumId w:val="19"/>
  </w:num>
  <w:num w:numId="14" w16cid:durableId="1124419641">
    <w:abstractNumId w:val="11"/>
  </w:num>
  <w:num w:numId="15" w16cid:durableId="962883476">
    <w:abstractNumId w:val="17"/>
  </w:num>
  <w:num w:numId="16" w16cid:durableId="1862814200">
    <w:abstractNumId w:val="9"/>
  </w:num>
  <w:num w:numId="17" w16cid:durableId="1141270365">
    <w:abstractNumId w:val="10"/>
  </w:num>
  <w:num w:numId="18" w16cid:durableId="1645698801">
    <w:abstractNumId w:val="5"/>
  </w:num>
  <w:num w:numId="19" w16cid:durableId="201015896">
    <w:abstractNumId w:val="3"/>
  </w:num>
  <w:num w:numId="20" w16cid:durableId="473720721">
    <w:abstractNumId w:val="18"/>
  </w:num>
  <w:num w:numId="21" w16cid:durableId="380130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3E1"/>
    <w:rsid w:val="00081FA6"/>
    <w:rsid w:val="00083259"/>
    <w:rsid w:val="00093567"/>
    <w:rsid w:val="0009502B"/>
    <w:rsid w:val="00095393"/>
    <w:rsid w:val="00095CBA"/>
    <w:rsid w:val="00096457"/>
    <w:rsid w:val="000A0192"/>
    <w:rsid w:val="000A0BCA"/>
    <w:rsid w:val="000A2AB9"/>
    <w:rsid w:val="000A7E37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42E3"/>
    <w:rsid w:val="00105983"/>
    <w:rsid w:val="00107786"/>
    <w:rsid w:val="001157AE"/>
    <w:rsid w:val="00122E42"/>
    <w:rsid w:val="00123102"/>
    <w:rsid w:val="00124065"/>
    <w:rsid w:val="00125EE9"/>
    <w:rsid w:val="00126403"/>
    <w:rsid w:val="0012692D"/>
    <w:rsid w:val="0012734B"/>
    <w:rsid w:val="00130A47"/>
    <w:rsid w:val="0013197D"/>
    <w:rsid w:val="00136821"/>
    <w:rsid w:val="00142109"/>
    <w:rsid w:val="00142B8D"/>
    <w:rsid w:val="00145389"/>
    <w:rsid w:val="00145E3C"/>
    <w:rsid w:val="00145E81"/>
    <w:rsid w:val="00156FD2"/>
    <w:rsid w:val="00160276"/>
    <w:rsid w:val="001649B1"/>
    <w:rsid w:val="00167126"/>
    <w:rsid w:val="0017063B"/>
    <w:rsid w:val="00176490"/>
    <w:rsid w:val="00177CA4"/>
    <w:rsid w:val="0018096F"/>
    <w:rsid w:val="001936B8"/>
    <w:rsid w:val="0019436C"/>
    <w:rsid w:val="00195A28"/>
    <w:rsid w:val="00195DF9"/>
    <w:rsid w:val="00196249"/>
    <w:rsid w:val="001A0405"/>
    <w:rsid w:val="001B1994"/>
    <w:rsid w:val="001B61D8"/>
    <w:rsid w:val="001C1AAD"/>
    <w:rsid w:val="001C43BC"/>
    <w:rsid w:val="001D3336"/>
    <w:rsid w:val="001E0DB1"/>
    <w:rsid w:val="001E171D"/>
    <w:rsid w:val="001E17DF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246"/>
    <w:rsid w:val="0020272F"/>
    <w:rsid w:val="002028AC"/>
    <w:rsid w:val="00203337"/>
    <w:rsid w:val="00206639"/>
    <w:rsid w:val="002075C4"/>
    <w:rsid w:val="0021242E"/>
    <w:rsid w:val="00212EE9"/>
    <w:rsid w:val="0021328F"/>
    <w:rsid w:val="00213EB1"/>
    <w:rsid w:val="00213FC5"/>
    <w:rsid w:val="00214660"/>
    <w:rsid w:val="0021696E"/>
    <w:rsid w:val="00227764"/>
    <w:rsid w:val="00231046"/>
    <w:rsid w:val="002341C6"/>
    <w:rsid w:val="0024301C"/>
    <w:rsid w:val="00246A61"/>
    <w:rsid w:val="002522FB"/>
    <w:rsid w:val="00257A6F"/>
    <w:rsid w:val="002600BE"/>
    <w:rsid w:val="0026039E"/>
    <w:rsid w:val="002660E7"/>
    <w:rsid w:val="00266265"/>
    <w:rsid w:val="0026744B"/>
    <w:rsid w:val="002700F5"/>
    <w:rsid w:val="002745BB"/>
    <w:rsid w:val="00275A0D"/>
    <w:rsid w:val="00276CA9"/>
    <w:rsid w:val="00285857"/>
    <w:rsid w:val="00291DD2"/>
    <w:rsid w:val="00293BD7"/>
    <w:rsid w:val="002A0AF2"/>
    <w:rsid w:val="002A433E"/>
    <w:rsid w:val="002A504D"/>
    <w:rsid w:val="002B4333"/>
    <w:rsid w:val="002B5A8D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4A11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41B"/>
    <w:rsid w:val="0032296B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439D3"/>
    <w:rsid w:val="00352661"/>
    <w:rsid w:val="0035390D"/>
    <w:rsid w:val="003571E2"/>
    <w:rsid w:val="00364DD7"/>
    <w:rsid w:val="00365077"/>
    <w:rsid w:val="003672E1"/>
    <w:rsid w:val="00370636"/>
    <w:rsid w:val="00371A9C"/>
    <w:rsid w:val="0037302D"/>
    <w:rsid w:val="003764E7"/>
    <w:rsid w:val="00382BE6"/>
    <w:rsid w:val="00382FA1"/>
    <w:rsid w:val="00383DE0"/>
    <w:rsid w:val="0039410F"/>
    <w:rsid w:val="00394D00"/>
    <w:rsid w:val="00394EEF"/>
    <w:rsid w:val="003952CF"/>
    <w:rsid w:val="003956D5"/>
    <w:rsid w:val="003A3E7E"/>
    <w:rsid w:val="003A4618"/>
    <w:rsid w:val="003B05D9"/>
    <w:rsid w:val="003B099D"/>
    <w:rsid w:val="003B603E"/>
    <w:rsid w:val="003C5DB3"/>
    <w:rsid w:val="003D54C4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0F74"/>
    <w:rsid w:val="00405DB4"/>
    <w:rsid w:val="00406B4D"/>
    <w:rsid w:val="00407821"/>
    <w:rsid w:val="004104CF"/>
    <w:rsid w:val="0041094F"/>
    <w:rsid w:val="00410A83"/>
    <w:rsid w:val="004178E0"/>
    <w:rsid w:val="00417B10"/>
    <w:rsid w:val="00426772"/>
    <w:rsid w:val="00434B20"/>
    <w:rsid w:val="0044064A"/>
    <w:rsid w:val="00441F93"/>
    <w:rsid w:val="004431EE"/>
    <w:rsid w:val="0044632F"/>
    <w:rsid w:val="0044752A"/>
    <w:rsid w:val="0045095E"/>
    <w:rsid w:val="00451AC9"/>
    <w:rsid w:val="004521CA"/>
    <w:rsid w:val="00452245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6836"/>
    <w:rsid w:val="004845CC"/>
    <w:rsid w:val="0048639B"/>
    <w:rsid w:val="00486C11"/>
    <w:rsid w:val="00491D74"/>
    <w:rsid w:val="00492BF4"/>
    <w:rsid w:val="00492D69"/>
    <w:rsid w:val="004A277C"/>
    <w:rsid w:val="004A3F43"/>
    <w:rsid w:val="004B02E3"/>
    <w:rsid w:val="004B2F51"/>
    <w:rsid w:val="004C0E75"/>
    <w:rsid w:val="004C4541"/>
    <w:rsid w:val="004C45EE"/>
    <w:rsid w:val="004D5D8C"/>
    <w:rsid w:val="004D6D11"/>
    <w:rsid w:val="004D7993"/>
    <w:rsid w:val="004E1699"/>
    <w:rsid w:val="004E216E"/>
    <w:rsid w:val="004E60E3"/>
    <w:rsid w:val="004F1D5E"/>
    <w:rsid w:val="004F52C8"/>
    <w:rsid w:val="00504332"/>
    <w:rsid w:val="005063BB"/>
    <w:rsid w:val="00506A96"/>
    <w:rsid w:val="00511F5B"/>
    <w:rsid w:val="00513576"/>
    <w:rsid w:val="005146A5"/>
    <w:rsid w:val="005207DF"/>
    <w:rsid w:val="005249FC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2E97"/>
    <w:rsid w:val="005749A9"/>
    <w:rsid w:val="0057627A"/>
    <w:rsid w:val="005805FA"/>
    <w:rsid w:val="00593E3F"/>
    <w:rsid w:val="00595123"/>
    <w:rsid w:val="00595C3D"/>
    <w:rsid w:val="00595DC4"/>
    <w:rsid w:val="00596302"/>
    <w:rsid w:val="00596CEC"/>
    <w:rsid w:val="005A37CE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5F6BC3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64EF"/>
    <w:rsid w:val="00617174"/>
    <w:rsid w:val="00621016"/>
    <w:rsid w:val="00622375"/>
    <w:rsid w:val="00625423"/>
    <w:rsid w:val="006264AF"/>
    <w:rsid w:val="00627BC0"/>
    <w:rsid w:val="00634AC3"/>
    <w:rsid w:val="00634DE6"/>
    <w:rsid w:val="006360D4"/>
    <w:rsid w:val="0064576B"/>
    <w:rsid w:val="00646B10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24E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A5492"/>
    <w:rsid w:val="006B0335"/>
    <w:rsid w:val="006B2884"/>
    <w:rsid w:val="006B341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2339D"/>
    <w:rsid w:val="0072420F"/>
    <w:rsid w:val="00731AAE"/>
    <w:rsid w:val="007348CF"/>
    <w:rsid w:val="00736DAA"/>
    <w:rsid w:val="007376C6"/>
    <w:rsid w:val="00740124"/>
    <w:rsid w:val="007408EC"/>
    <w:rsid w:val="007415D7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57E1"/>
    <w:rsid w:val="00776CC8"/>
    <w:rsid w:val="00776CD7"/>
    <w:rsid w:val="0078191B"/>
    <w:rsid w:val="007824FB"/>
    <w:rsid w:val="0078546D"/>
    <w:rsid w:val="00792F7E"/>
    <w:rsid w:val="007979DD"/>
    <w:rsid w:val="007A0242"/>
    <w:rsid w:val="007A0A6A"/>
    <w:rsid w:val="007A24EF"/>
    <w:rsid w:val="007A7356"/>
    <w:rsid w:val="007B439E"/>
    <w:rsid w:val="007B5A94"/>
    <w:rsid w:val="007B5B0B"/>
    <w:rsid w:val="007B637D"/>
    <w:rsid w:val="007B761C"/>
    <w:rsid w:val="007C11D4"/>
    <w:rsid w:val="007C260F"/>
    <w:rsid w:val="007C2934"/>
    <w:rsid w:val="007D530D"/>
    <w:rsid w:val="007E1047"/>
    <w:rsid w:val="007E3D8F"/>
    <w:rsid w:val="007E3FFD"/>
    <w:rsid w:val="007E461D"/>
    <w:rsid w:val="007E5CBD"/>
    <w:rsid w:val="007F149D"/>
    <w:rsid w:val="007F19D2"/>
    <w:rsid w:val="007F24FE"/>
    <w:rsid w:val="007F4AA9"/>
    <w:rsid w:val="007F6CB1"/>
    <w:rsid w:val="007F6E59"/>
    <w:rsid w:val="00800B10"/>
    <w:rsid w:val="00800C93"/>
    <w:rsid w:val="008017C6"/>
    <w:rsid w:val="00805283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501F"/>
    <w:rsid w:val="00825FBC"/>
    <w:rsid w:val="008268D3"/>
    <w:rsid w:val="0083073A"/>
    <w:rsid w:val="0083177E"/>
    <w:rsid w:val="00831F3B"/>
    <w:rsid w:val="00832D82"/>
    <w:rsid w:val="00835858"/>
    <w:rsid w:val="00835940"/>
    <w:rsid w:val="00837733"/>
    <w:rsid w:val="008405ED"/>
    <w:rsid w:val="0084082B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85C1F"/>
    <w:rsid w:val="008907B6"/>
    <w:rsid w:val="00891283"/>
    <w:rsid w:val="0089169A"/>
    <w:rsid w:val="008933A4"/>
    <w:rsid w:val="00893A22"/>
    <w:rsid w:val="00893D00"/>
    <w:rsid w:val="00895EE0"/>
    <w:rsid w:val="008A2852"/>
    <w:rsid w:val="008A41F2"/>
    <w:rsid w:val="008A6A70"/>
    <w:rsid w:val="008B0BA2"/>
    <w:rsid w:val="008B4D93"/>
    <w:rsid w:val="008C21E2"/>
    <w:rsid w:val="008C2403"/>
    <w:rsid w:val="008C393E"/>
    <w:rsid w:val="008C73C1"/>
    <w:rsid w:val="008C7F88"/>
    <w:rsid w:val="008D1C20"/>
    <w:rsid w:val="008D6C1C"/>
    <w:rsid w:val="008D6C89"/>
    <w:rsid w:val="008E03C8"/>
    <w:rsid w:val="008E0995"/>
    <w:rsid w:val="008E0C09"/>
    <w:rsid w:val="008E4EE8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599D"/>
    <w:rsid w:val="009268A7"/>
    <w:rsid w:val="009358FE"/>
    <w:rsid w:val="00936FCD"/>
    <w:rsid w:val="0094069E"/>
    <w:rsid w:val="0094178B"/>
    <w:rsid w:val="00941CE4"/>
    <w:rsid w:val="00943B25"/>
    <w:rsid w:val="009446CB"/>
    <w:rsid w:val="00950049"/>
    <w:rsid w:val="009516D3"/>
    <w:rsid w:val="009527AE"/>
    <w:rsid w:val="009573A0"/>
    <w:rsid w:val="00957FF3"/>
    <w:rsid w:val="00962365"/>
    <w:rsid w:val="00962545"/>
    <w:rsid w:val="00973B03"/>
    <w:rsid w:val="0097599E"/>
    <w:rsid w:val="009810D5"/>
    <w:rsid w:val="00993EDD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0ADC"/>
    <w:rsid w:val="009C2693"/>
    <w:rsid w:val="009C4AA3"/>
    <w:rsid w:val="009D467C"/>
    <w:rsid w:val="009D576C"/>
    <w:rsid w:val="009E2C39"/>
    <w:rsid w:val="009E3840"/>
    <w:rsid w:val="009E469B"/>
    <w:rsid w:val="009F2643"/>
    <w:rsid w:val="009F4455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7B7E"/>
    <w:rsid w:val="00A52238"/>
    <w:rsid w:val="00A52CA4"/>
    <w:rsid w:val="00A52CFC"/>
    <w:rsid w:val="00A52D4C"/>
    <w:rsid w:val="00A56DAF"/>
    <w:rsid w:val="00A61AA9"/>
    <w:rsid w:val="00A65764"/>
    <w:rsid w:val="00A67103"/>
    <w:rsid w:val="00A71310"/>
    <w:rsid w:val="00A7280F"/>
    <w:rsid w:val="00A72B70"/>
    <w:rsid w:val="00A73636"/>
    <w:rsid w:val="00A7384D"/>
    <w:rsid w:val="00A8527B"/>
    <w:rsid w:val="00A859A3"/>
    <w:rsid w:val="00A8621A"/>
    <w:rsid w:val="00A8655C"/>
    <w:rsid w:val="00A866CE"/>
    <w:rsid w:val="00A87DB0"/>
    <w:rsid w:val="00A91306"/>
    <w:rsid w:val="00A91373"/>
    <w:rsid w:val="00A95903"/>
    <w:rsid w:val="00AA4100"/>
    <w:rsid w:val="00AA6717"/>
    <w:rsid w:val="00AA7441"/>
    <w:rsid w:val="00AA7FB5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C7A90"/>
    <w:rsid w:val="00AD07EB"/>
    <w:rsid w:val="00AD3479"/>
    <w:rsid w:val="00AE0155"/>
    <w:rsid w:val="00AE27F1"/>
    <w:rsid w:val="00AE4F29"/>
    <w:rsid w:val="00AE5F43"/>
    <w:rsid w:val="00AF1EA7"/>
    <w:rsid w:val="00AF7901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417A"/>
    <w:rsid w:val="00B26CC8"/>
    <w:rsid w:val="00B30259"/>
    <w:rsid w:val="00B327D4"/>
    <w:rsid w:val="00B348B4"/>
    <w:rsid w:val="00B361EB"/>
    <w:rsid w:val="00B418AE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7561B"/>
    <w:rsid w:val="00B80AE9"/>
    <w:rsid w:val="00B82ED0"/>
    <w:rsid w:val="00B8315E"/>
    <w:rsid w:val="00B83BB4"/>
    <w:rsid w:val="00B84246"/>
    <w:rsid w:val="00B84E5D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548D"/>
    <w:rsid w:val="00BC6AA3"/>
    <w:rsid w:val="00BC6E2A"/>
    <w:rsid w:val="00BC7D36"/>
    <w:rsid w:val="00BD4407"/>
    <w:rsid w:val="00BD4BC2"/>
    <w:rsid w:val="00BD7A03"/>
    <w:rsid w:val="00BE0276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14A10"/>
    <w:rsid w:val="00C206E8"/>
    <w:rsid w:val="00C223CF"/>
    <w:rsid w:val="00C26444"/>
    <w:rsid w:val="00C26BA0"/>
    <w:rsid w:val="00C27290"/>
    <w:rsid w:val="00C322A8"/>
    <w:rsid w:val="00C37F17"/>
    <w:rsid w:val="00C416EE"/>
    <w:rsid w:val="00C42E65"/>
    <w:rsid w:val="00C449C1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73019"/>
    <w:rsid w:val="00C80C44"/>
    <w:rsid w:val="00C83BED"/>
    <w:rsid w:val="00C8413D"/>
    <w:rsid w:val="00C90D55"/>
    <w:rsid w:val="00C92302"/>
    <w:rsid w:val="00C92324"/>
    <w:rsid w:val="00C94048"/>
    <w:rsid w:val="00C96AAA"/>
    <w:rsid w:val="00CA012E"/>
    <w:rsid w:val="00CA0B41"/>
    <w:rsid w:val="00CA20D6"/>
    <w:rsid w:val="00CA6935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D761B"/>
    <w:rsid w:val="00CE11F5"/>
    <w:rsid w:val="00CE3716"/>
    <w:rsid w:val="00CE55DA"/>
    <w:rsid w:val="00CE78F0"/>
    <w:rsid w:val="00D0208B"/>
    <w:rsid w:val="00D02DB1"/>
    <w:rsid w:val="00D056B7"/>
    <w:rsid w:val="00D134FD"/>
    <w:rsid w:val="00D17108"/>
    <w:rsid w:val="00D204C0"/>
    <w:rsid w:val="00D20C68"/>
    <w:rsid w:val="00D2207F"/>
    <w:rsid w:val="00D221D6"/>
    <w:rsid w:val="00D22C49"/>
    <w:rsid w:val="00D23927"/>
    <w:rsid w:val="00D25827"/>
    <w:rsid w:val="00D3277A"/>
    <w:rsid w:val="00D33E29"/>
    <w:rsid w:val="00D346B0"/>
    <w:rsid w:val="00D3478E"/>
    <w:rsid w:val="00D34E61"/>
    <w:rsid w:val="00D355AF"/>
    <w:rsid w:val="00D36480"/>
    <w:rsid w:val="00D42E2A"/>
    <w:rsid w:val="00D47B50"/>
    <w:rsid w:val="00D52307"/>
    <w:rsid w:val="00D565DA"/>
    <w:rsid w:val="00D56F41"/>
    <w:rsid w:val="00D570CE"/>
    <w:rsid w:val="00D6177E"/>
    <w:rsid w:val="00D62731"/>
    <w:rsid w:val="00D65174"/>
    <w:rsid w:val="00D65A16"/>
    <w:rsid w:val="00D66437"/>
    <w:rsid w:val="00D66FDA"/>
    <w:rsid w:val="00D701C3"/>
    <w:rsid w:val="00D7038B"/>
    <w:rsid w:val="00D725B4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B7421"/>
    <w:rsid w:val="00DC0DEB"/>
    <w:rsid w:val="00DC2388"/>
    <w:rsid w:val="00DC6550"/>
    <w:rsid w:val="00DD6919"/>
    <w:rsid w:val="00DE13A9"/>
    <w:rsid w:val="00DE1A48"/>
    <w:rsid w:val="00DE6A93"/>
    <w:rsid w:val="00DE6AE9"/>
    <w:rsid w:val="00DE7153"/>
    <w:rsid w:val="00DF2B7B"/>
    <w:rsid w:val="00DF3A9C"/>
    <w:rsid w:val="00DF7A1A"/>
    <w:rsid w:val="00E0119B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4BF3"/>
    <w:rsid w:val="00E55C9B"/>
    <w:rsid w:val="00E561FA"/>
    <w:rsid w:val="00E56DD6"/>
    <w:rsid w:val="00E57045"/>
    <w:rsid w:val="00E63D65"/>
    <w:rsid w:val="00E63D70"/>
    <w:rsid w:val="00E70C64"/>
    <w:rsid w:val="00E70E7C"/>
    <w:rsid w:val="00E721A0"/>
    <w:rsid w:val="00E733C0"/>
    <w:rsid w:val="00E74C4A"/>
    <w:rsid w:val="00E75FFB"/>
    <w:rsid w:val="00E765B4"/>
    <w:rsid w:val="00E80859"/>
    <w:rsid w:val="00E8088F"/>
    <w:rsid w:val="00E90E96"/>
    <w:rsid w:val="00E96F63"/>
    <w:rsid w:val="00EB04DD"/>
    <w:rsid w:val="00EB11C5"/>
    <w:rsid w:val="00EB5F7E"/>
    <w:rsid w:val="00EB66EE"/>
    <w:rsid w:val="00EC069C"/>
    <w:rsid w:val="00EC0709"/>
    <w:rsid w:val="00EC0812"/>
    <w:rsid w:val="00EC0EAC"/>
    <w:rsid w:val="00EC5D59"/>
    <w:rsid w:val="00EC605A"/>
    <w:rsid w:val="00ED0D63"/>
    <w:rsid w:val="00ED1B93"/>
    <w:rsid w:val="00ED28B6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F03F49"/>
    <w:rsid w:val="00F0450F"/>
    <w:rsid w:val="00F1115A"/>
    <w:rsid w:val="00F146D9"/>
    <w:rsid w:val="00F212A6"/>
    <w:rsid w:val="00F21C47"/>
    <w:rsid w:val="00F21CF9"/>
    <w:rsid w:val="00F230FA"/>
    <w:rsid w:val="00F249CF"/>
    <w:rsid w:val="00F25F82"/>
    <w:rsid w:val="00F27239"/>
    <w:rsid w:val="00F330C2"/>
    <w:rsid w:val="00F35D04"/>
    <w:rsid w:val="00F43599"/>
    <w:rsid w:val="00F43B37"/>
    <w:rsid w:val="00F44CC0"/>
    <w:rsid w:val="00F479B1"/>
    <w:rsid w:val="00F527F5"/>
    <w:rsid w:val="00F5398B"/>
    <w:rsid w:val="00F546DF"/>
    <w:rsid w:val="00F55391"/>
    <w:rsid w:val="00F56759"/>
    <w:rsid w:val="00F62CDB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1C2D"/>
    <w:rsid w:val="00F95F0F"/>
    <w:rsid w:val="00FA01C5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ena.layme@iseg.ulisboa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quel.campos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ta.santiago@lift.com.p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seg.ulisboa.pt/" TargetMode="External"/><Relationship Id="rId10" Type="http://schemas.openxmlformats.org/officeDocument/2006/relationships/hyperlink" Target="https://www.iseg.ulisboa.pt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cardo.lopes@isegexecutive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3.xml><?xml version="1.0" encoding="utf-8"?>
<ds:datastoreItem xmlns:ds="http://schemas.openxmlformats.org/officeDocument/2006/customXml" ds:itemID="{830B6CD2-1684-4DA4-9F8D-2552D4DC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759</Words>
  <Characters>4118</Characters>
  <Application>Microsoft Office Word</Application>
  <DocSecurity>0</DocSecurity>
  <Lines>82</Lines>
  <Paragraphs>40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16</cp:revision>
  <dcterms:created xsi:type="dcterms:W3CDTF">2026-04-21T11:29:00Z</dcterms:created>
  <dcterms:modified xsi:type="dcterms:W3CDTF">2026-04-28T10:59:00Z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