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7B09" w14:textId="6E8C9B9E" w:rsidR="00265F16" w:rsidRPr="001B543D" w:rsidRDefault="00265F16" w:rsidP="00976A47">
      <w:pPr>
        <w:jc w:val="right"/>
        <w:rPr>
          <w:rFonts w:ascii="Segoe UI" w:hAnsi="Segoe UI" w:cs="Segoe UI"/>
          <w:lang w:val="pl-PL"/>
        </w:rPr>
      </w:pPr>
      <w:r w:rsidRPr="001B543D">
        <w:rPr>
          <w:rFonts w:ascii="Segoe UI" w:hAnsi="Segoe UI" w:cs="Segoe UI"/>
          <w:lang w:val="pl-PL"/>
        </w:rPr>
        <w:t>KOMUNIKAT PRASOWY</w:t>
      </w:r>
    </w:p>
    <w:p w14:paraId="550AC592" w14:textId="2FDDEBFA" w:rsidR="00194879" w:rsidRPr="001B543D" w:rsidRDefault="0065012C" w:rsidP="00976A47">
      <w:pPr>
        <w:jc w:val="right"/>
        <w:rPr>
          <w:rFonts w:ascii="Segoe UI" w:hAnsi="Segoe UI" w:cs="Segoe UI"/>
          <w:lang w:val="pl-PL"/>
        </w:rPr>
      </w:pPr>
      <w:r w:rsidRPr="001B543D">
        <w:rPr>
          <w:rFonts w:ascii="Segoe UI" w:hAnsi="Segoe UI" w:cs="Segoe UI"/>
          <w:lang w:val="pl-PL"/>
        </w:rPr>
        <w:t>23</w:t>
      </w:r>
      <w:r w:rsidR="00194879" w:rsidRPr="001B543D">
        <w:rPr>
          <w:rFonts w:ascii="Segoe UI" w:hAnsi="Segoe UI" w:cs="Segoe UI"/>
          <w:lang w:val="pl-PL"/>
        </w:rPr>
        <w:t xml:space="preserve"> </w:t>
      </w:r>
      <w:r w:rsidR="00717C18" w:rsidRPr="001B543D">
        <w:rPr>
          <w:rFonts w:ascii="Segoe UI" w:hAnsi="Segoe UI" w:cs="Segoe UI"/>
          <w:lang w:val="pl-PL"/>
        </w:rPr>
        <w:t>kwietnia</w:t>
      </w:r>
      <w:r w:rsidR="00194879" w:rsidRPr="001B543D">
        <w:rPr>
          <w:rFonts w:ascii="Segoe UI" w:hAnsi="Segoe UI" w:cs="Segoe UI"/>
          <w:lang w:val="pl-PL"/>
        </w:rPr>
        <w:t xml:space="preserve"> 202</w:t>
      </w:r>
      <w:r w:rsidR="00717C18" w:rsidRPr="001B543D">
        <w:rPr>
          <w:rFonts w:ascii="Segoe UI" w:hAnsi="Segoe UI" w:cs="Segoe UI"/>
          <w:lang w:val="pl-PL"/>
        </w:rPr>
        <w:t>6</w:t>
      </w:r>
      <w:r w:rsidR="00194879" w:rsidRPr="001B543D">
        <w:rPr>
          <w:rFonts w:ascii="Segoe UI" w:hAnsi="Segoe UI" w:cs="Segoe UI"/>
          <w:lang w:val="pl-PL"/>
        </w:rPr>
        <w:t xml:space="preserve"> </w:t>
      </w:r>
      <w:r w:rsidR="00717C18" w:rsidRPr="001B543D">
        <w:rPr>
          <w:rFonts w:ascii="Segoe UI" w:hAnsi="Segoe UI" w:cs="Segoe UI"/>
          <w:lang w:val="pl-PL"/>
        </w:rPr>
        <w:t>r.</w:t>
      </w:r>
    </w:p>
    <w:p w14:paraId="672EBBEE" w14:textId="77777777" w:rsidR="00976A47" w:rsidRPr="001B543D" w:rsidRDefault="00976A47">
      <w:pPr>
        <w:rPr>
          <w:rFonts w:ascii="Segoe UI" w:hAnsi="Segoe UI" w:cs="Segoe UI"/>
          <w:b/>
          <w:bCs/>
          <w:sz w:val="32"/>
          <w:szCs w:val="32"/>
          <w:lang w:val="pl-PL"/>
        </w:rPr>
      </w:pPr>
    </w:p>
    <w:p w14:paraId="34B07FF6" w14:textId="3019E334" w:rsidR="002924B2" w:rsidRPr="001B543D" w:rsidRDefault="002924B2" w:rsidP="006C3E00">
      <w:pPr>
        <w:spacing w:before="100" w:beforeAutospacing="1" w:after="100" w:afterAutospacing="1" w:line="276" w:lineRule="auto"/>
        <w:outlineLvl w:val="1"/>
        <w:rPr>
          <w:rFonts w:ascii="Segoe UI" w:eastAsia="Times New Roman" w:hAnsi="Segoe UI" w:cs="Segoe UI"/>
          <w:b/>
          <w:bCs/>
          <w:sz w:val="36"/>
          <w:szCs w:val="36"/>
          <w:lang w:val="pl-PL" w:eastAsia="en-GB"/>
        </w:rPr>
      </w:pPr>
      <w:proofErr w:type="spellStart"/>
      <w:r w:rsidRPr="001B543D">
        <w:rPr>
          <w:rFonts w:ascii="Segoe UI" w:eastAsia="Times New Roman" w:hAnsi="Segoe UI" w:cs="Segoe UI"/>
          <w:b/>
          <w:bCs/>
          <w:sz w:val="36"/>
          <w:szCs w:val="36"/>
          <w:lang w:val="pl-PL" w:eastAsia="en-GB"/>
        </w:rPr>
        <w:t>LemonTree</w:t>
      </w:r>
      <w:proofErr w:type="spellEnd"/>
      <w:r w:rsidRPr="001B543D">
        <w:rPr>
          <w:rFonts w:ascii="Segoe UI" w:eastAsia="Times New Roman" w:hAnsi="Segoe UI" w:cs="Segoe UI"/>
          <w:b/>
          <w:bCs/>
          <w:sz w:val="36"/>
          <w:szCs w:val="36"/>
          <w:lang w:val="pl-PL" w:eastAsia="en-GB"/>
        </w:rPr>
        <w:t xml:space="preserve"> rozpoc</w:t>
      </w:r>
      <w:r w:rsidR="00EF466C" w:rsidRPr="001B543D">
        <w:rPr>
          <w:rFonts w:ascii="Segoe UI" w:eastAsia="Times New Roman" w:hAnsi="Segoe UI" w:cs="Segoe UI"/>
          <w:b/>
          <w:bCs/>
          <w:sz w:val="36"/>
          <w:szCs w:val="36"/>
          <w:lang w:val="pl-PL" w:eastAsia="en-GB"/>
        </w:rPr>
        <w:t>zął</w:t>
      </w:r>
      <w:r w:rsidRPr="001B543D">
        <w:rPr>
          <w:rFonts w:ascii="Segoe UI" w:eastAsia="Times New Roman" w:hAnsi="Segoe UI" w:cs="Segoe UI"/>
          <w:b/>
          <w:bCs/>
          <w:sz w:val="36"/>
          <w:szCs w:val="36"/>
          <w:lang w:val="pl-PL" w:eastAsia="en-GB"/>
        </w:rPr>
        <w:t xml:space="preserve"> budowę trzeciego obiektu w Szczecinie – WESTSIDE SZCZECIN NXT</w:t>
      </w:r>
    </w:p>
    <w:p w14:paraId="5D093B66" w14:textId="7442FF4C" w:rsidR="00976A47" w:rsidRPr="001B543D" w:rsidRDefault="00976A47" w:rsidP="006C3E00">
      <w:pPr>
        <w:spacing w:after="240" w:line="276" w:lineRule="auto"/>
        <w:rPr>
          <w:rFonts w:ascii="Segoe UI" w:hAnsi="Segoe UI" w:cs="Segoe UI"/>
          <w:b/>
          <w:bCs/>
          <w:sz w:val="36"/>
          <w:szCs w:val="36"/>
          <w:lang w:val="pl-PL"/>
        </w:rPr>
      </w:pPr>
    </w:p>
    <w:p w14:paraId="6A94EA15" w14:textId="0DF8C3D4" w:rsidR="00B2091C" w:rsidRPr="001B543D" w:rsidRDefault="00B2091C" w:rsidP="006C3E00">
      <w:pPr>
        <w:spacing w:line="276" w:lineRule="auto"/>
        <w:rPr>
          <w:rFonts w:ascii="Segoe UI" w:eastAsia="Times New Roman" w:hAnsi="Segoe UI" w:cs="Segoe UI"/>
          <w:lang w:val="pl-PL" w:eastAsia="en-GB"/>
        </w:rPr>
      </w:pPr>
      <w:r w:rsidRPr="001B543D">
        <w:rPr>
          <w:rFonts w:ascii="Segoe UI" w:eastAsia="Times New Roman" w:hAnsi="Segoe UI" w:cs="Segoe UI"/>
          <w:b/>
          <w:bCs/>
          <w:lang w:val="pl-PL" w:eastAsia="en-GB"/>
        </w:rPr>
        <w:t xml:space="preserve">Nowy etap rozwoju kompleksu WESTSIDE wzmacnia znaczenie inwestycji na rynku nowoczesnych powierzchni logistycznych. </w:t>
      </w:r>
      <w:proofErr w:type="spellStart"/>
      <w:r w:rsidRPr="001B543D">
        <w:rPr>
          <w:rFonts w:ascii="Segoe UI" w:eastAsia="Times New Roman" w:hAnsi="Segoe UI" w:cs="Segoe UI"/>
          <w:b/>
          <w:bCs/>
          <w:lang w:val="pl-PL" w:eastAsia="en-GB"/>
        </w:rPr>
        <w:t>LemonTree</w:t>
      </w:r>
      <w:proofErr w:type="spellEnd"/>
      <w:r w:rsidRPr="001B543D">
        <w:rPr>
          <w:rFonts w:ascii="Segoe UI" w:eastAsia="Times New Roman" w:hAnsi="Segoe UI" w:cs="Segoe UI"/>
          <w:b/>
          <w:bCs/>
          <w:lang w:val="pl-PL" w:eastAsia="en-GB"/>
        </w:rPr>
        <w:t xml:space="preserve"> rozpocz</w:t>
      </w:r>
      <w:r w:rsidR="00116030" w:rsidRPr="001B543D">
        <w:rPr>
          <w:rFonts w:ascii="Segoe UI" w:eastAsia="Times New Roman" w:hAnsi="Segoe UI" w:cs="Segoe UI"/>
          <w:b/>
          <w:bCs/>
          <w:lang w:val="pl-PL" w:eastAsia="en-GB"/>
        </w:rPr>
        <w:t>ął</w:t>
      </w:r>
      <w:r w:rsidRPr="001B543D">
        <w:rPr>
          <w:rFonts w:ascii="Segoe UI" w:eastAsia="Times New Roman" w:hAnsi="Segoe UI" w:cs="Segoe UI"/>
          <w:b/>
          <w:bCs/>
          <w:lang w:val="pl-PL" w:eastAsia="en-GB"/>
        </w:rPr>
        <w:t xml:space="preserve"> realizację swojego trzeciego projektu w Szczecinie – WESTSIDE SZCZECIN NXT by </w:t>
      </w:r>
      <w:proofErr w:type="spellStart"/>
      <w:r w:rsidRPr="001B543D">
        <w:rPr>
          <w:rFonts w:ascii="Segoe UI" w:eastAsia="Times New Roman" w:hAnsi="Segoe UI" w:cs="Segoe UI"/>
          <w:b/>
          <w:bCs/>
          <w:lang w:val="pl-PL" w:eastAsia="en-GB"/>
        </w:rPr>
        <w:t>LemonTree</w:t>
      </w:r>
      <w:proofErr w:type="spellEnd"/>
      <w:r w:rsidRPr="001B543D">
        <w:rPr>
          <w:rFonts w:ascii="Segoe UI" w:eastAsia="Times New Roman" w:hAnsi="Segoe UI" w:cs="Segoe UI"/>
          <w:b/>
          <w:bCs/>
          <w:lang w:val="pl-PL" w:eastAsia="en-GB"/>
        </w:rPr>
        <w:t xml:space="preserve">. Kolejny nowoczesny kompleks zaoferuje 39 600 mkw. powierzchni </w:t>
      </w:r>
      <w:proofErr w:type="spellStart"/>
      <w:r w:rsidRPr="001B543D">
        <w:rPr>
          <w:rFonts w:ascii="Segoe UI" w:eastAsia="Times New Roman" w:hAnsi="Segoe UI" w:cs="Segoe UI"/>
          <w:b/>
          <w:bCs/>
          <w:lang w:val="pl-PL" w:eastAsia="en-GB"/>
        </w:rPr>
        <w:t>magazynowo</w:t>
      </w:r>
      <w:r w:rsidRPr="001B543D">
        <w:rPr>
          <w:rFonts w:ascii="Segoe UI" w:eastAsia="Times New Roman" w:hAnsi="Segoe UI" w:cs="Segoe UI"/>
          <w:b/>
          <w:bCs/>
          <w:lang w:val="pl-PL" w:eastAsia="en-GB"/>
        </w:rPr>
        <w:noBreakHyphen/>
        <w:t>usługowej</w:t>
      </w:r>
      <w:proofErr w:type="spellEnd"/>
      <w:r w:rsidRPr="001B543D">
        <w:rPr>
          <w:rFonts w:ascii="Segoe UI" w:eastAsia="Times New Roman" w:hAnsi="Segoe UI" w:cs="Segoe UI"/>
          <w:b/>
          <w:bCs/>
          <w:lang w:val="pl-PL" w:eastAsia="en-GB"/>
        </w:rPr>
        <w:t xml:space="preserve"> oraz biurowej, z czego ok. 30% zostało już wynajęte jednemu z wiodących operatorów logistycznych w Polsce</w:t>
      </w:r>
      <w:r w:rsidRPr="001B543D">
        <w:rPr>
          <w:rFonts w:ascii="Segoe UI" w:eastAsia="Times New Roman" w:hAnsi="Segoe UI" w:cs="Segoe UI"/>
          <w:lang w:val="pl-PL" w:eastAsia="en-GB"/>
        </w:rPr>
        <w:t xml:space="preserve">. </w:t>
      </w:r>
      <w:r w:rsidRPr="001B543D">
        <w:rPr>
          <w:rFonts w:ascii="Segoe UI" w:eastAsia="Times New Roman" w:hAnsi="Segoe UI" w:cs="Segoe UI"/>
          <w:b/>
          <w:bCs/>
          <w:lang w:val="pl-PL" w:eastAsia="en-GB"/>
        </w:rPr>
        <w:t xml:space="preserve">Generalnym wykonawcą </w:t>
      </w:r>
      <w:r w:rsidR="00760E4E" w:rsidRPr="001B543D">
        <w:rPr>
          <w:rFonts w:ascii="Segoe UI" w:eastAsia="Times New Roman" w:hAnsi="Segoe UI" w:cs="Segoe UI"/>
          <w:b/>
          <w:bCs/>
          <w:lang w:val="pl-PL" w:eastAsia="en-GB"/>
        </w:rPr>
        <w:t>została</w:t>
      </w:r>
      <w:r w:rsidRPr="001B543D">
        <w:rPr>
          <w:rFonts w:ascii="Segoe UI" w:eastAsia="Times New Roman" w:hAnsi="Segoe UI" w:cs="Segoe UI"/>
          <w:b/>
          <w:bCs/>
          <w:lang w:val="pl-PL" w:eastAsia="en-GB"/>
        </w:rPr>
        <w:t xml:space="preserve"> firma </w:t>
      </w:r>
      <w:r w:rsidR="0090278F" w:rsidRPr="001B543D">
        <w:rPr>
          <w:rFonts w:ascii="Segoe UI" w:eastAsia="Times New Roman" w:hAnsi="Segoe UI" w:cs="Segoe UI"/>
          <w:b/>
          <w:bCs/>
          <w:lang w:val="pl-PL" w:eastAsia="en-GB"/>
        </w:rPr>
        <w:t>GOLDBECK</w:t>
      </w:r>
      <w:r w:rsidR="00970689" w:rsidRPr="001B543D">
        <w:rPr>
          <w:rFonts w:ascii="Segoe UI" w:eastAsia="Times New Roman" w:hAnsi="Segoe UI" w:cs="Segoe UI"/>
          <w:b/>
          <w:bCs/>
          <w:lang w:val="pl-PL" w:eastAsia="en-GB"/>
        </w:rPr>
        <w:t>.</w:t>
      </w:r>
      <w:r w:rsidRPr="001B543D">
        <w:rPr>
          <w:rFonts w:ascii="Segoe UI" w:eastAsia="Times New Roman" w:hAnsi="Segoe UI" w:cs="Segoe UI"/>
          <w:b/>
          <w:bCs/>
          <w:lang w:val="pl-PL" w:eastAsia="en-GB"/>
        </w:rPr>
        <w:t xml:space="preserve"> Zakończenie inwestycji planowane jest na przełom 2026 i</w:t>
      </w:r>
      <w:r w:rsidR="009456FC" w:rsidRPr="001B543D">
        <w:rPr>
          <w:rFonts w:ascii="Segoe UI" w:eastAsia="Times New Roman" w:hAnsi="Segoe UI" w:cs="Segoe UI"/>
          <w:b/>
          <w:bCs/>
          <w:lang w:val="pl-PL" w:eastAsia="en-GB"/>
        </w:rPr>
        <w:t> </w:t>
      </w:r>
      <w:r w:rsidRPr="001B543D">
        <w:rPr>
          <w:rFonts w:ascii="Segoe UI" w:eastAsia="Times New Roman" w:hAnsi="Segoe UI" w:cs="Segoe UI"/>
          <w:b/>
          <w:bCs/>
          <w:lang w:val="pl-PL" w:eastAsia="en-GB"/>
        </w:rPr>
        <w:t>2027</w:t>
      </w:r>
      <w:r w:rsidR="009456FC" w:rsidRPr="001B543D">
        <w:rPr>
          <w:rFonts w:ascii="Segoe UI" w:eastAsia="Times New Roman" w:hAnsi="Segoe UI" w:cs="Segoe UI"/>
          <w:b/>
          <w:bCs/>
          <w:lang w:val="pl-PL" w:eastAsia="en-GB"/>
        </w:rPr>
        <w:t> </w:t>
      </w:r>
      <w:r w:rsidRPr="001B543D">
        <w:rPr>
          <w:rFonts w:ascii="Segoe UI" w:eastAsia="Times New Roman" w:hAnsi="Segoe UI" w:cs="Segoe UI"/>
          <w:b/>
          <w:bCs/>
          <w:lang w:val="pl-PL" w:eastAsia="en-GB"/>
        </w:rPr>
        <w:t>r.</w:t>
      </w:r>
    </w:p>
    <w:p w14:paraId="6DE50EE1" w14:textId="77777777" w:rsidR="00B2091C" w:rsidRPr="001B543D" w:rsidRDefault="00B2091C" w:rsidP="006C3E00">
      <w:pPr>
        <w:spacing w:after="0" w:line="276" w:lineRule="auto"/>
        <w:rPr>
          <w:rFonts w:ascii="Segoe UI" w:eastAsia="Times New Roman" w:hAnsi="Segoe UI" w:cs="Segoe UI"/>
          <w:b/>
          <w:bCs/>
          <w:lang w:val="pl-PL" w:eastAsia="en-GB"/>
        </w:rPr>
      </w:pPr>
    </w:p>
    <w:p w14:paraId="72025F64" w14:textId="77777777" w:rsidR="00CE7253" w:rsidRPr="001B543D" w:rsidRDefault="00B2091C" w:rsidP="00CE7253">
      <w:pPr>
        <w:spacing w:after="0" w:line="276" w:lineRule="auto"/>
        <w:rPr>
          <w:rFonts w:ascii="Segoe UI" w:eastAsia="Times New Roman" w:hAnsi="Segoe UI" w:cs="Segoe UI"/>
          <w:b/>
          <w:bCs/>
          <w:sz w:val="27"/>
          <w:szCs w:val="27"/>
          <w:lang w:val="pl-PL" w:eastAsia="en-GB"/>
        </w:rPr>
      </w:pPr>
      <w:r w:rsidRPr="001B543D">
        <w:rPr>
          <w:rFonts w:ascii="Segoe UI" w:eastAsia="Times New Roman" w:hAnsi="Segoe UI" w:cs="Segoe UI"/>
          <w:lang w:val="pl-PL" w:eastAsia="en-GB"/>
        </w:rPr>
        <w:t xml:space="preserve">Rozpoczęcie budowy WESTSIDE SZCZECIN NXT potwierdza długofalowe zaangażowanie </w:t>
      </w:r>
      <w:proofErr w:type="spellStart"/>
      <w:r w:rsidRPr="001B543D">
        <w:rPr>
          <w:rFonts w:ascii="Segoe UI" w:eastAsia="Times New Roman" w:hAnsi="Segoe UI" w:cs="Segoe UI"/>
          <w:lang w:val="pl-PL" w:eastAsia="en-GB"/>
        </w:rPr>
        <w:t>LemonTree</w:t>
      </w:r>
      <w:proofErr w:type="spellEnd"/>
      <w:r w:rsidRPr="001B543D">
        <w:rPr>
          <w:rFonts w:ascii="Segoe UI" w:eastAsia="Times New Roman" w:hAnsi="Segoe UI" w:cs="Segoe UI"/>
          <w:lang w:val="pl-PL" w:eastAsia="en-GB"/>
        </w:rPr>
        <w:t xml:space="preserve"> w rozwój województwa zachodniopomorskiego oraz odpowiada na rosnące zapotrzebowanie rynku na nowoczesne powierzchnie logistyczne i produkcyjno</w:t>
      </w:r>
      <w:r w:rsidRPr="001B543D">
        <w:rPr>
          <w:rFonts w:ascii="Segoe UI" w:eastAsia="Times New Roman" w:hAnsi="Segoe UI" w:cs="Segoe UI"/>
          <w:lang w:val="pl-PL" w:eastAsia="en-GB"/>
        </w:rPr>
        <w:noBreakHyphen/>
        <w:t>usługowe w tej części Polski.</w:t>
      </w:r>
      <w:r w:rsidR="00A53CF5" w:rsidRPr="001B543D">
        <w:rPr>
          <w:rFonts w:ascii="Segoe UI" w:eastAsia="Times New Roman" w:hAnsi="Segoe UI" w:cs="Segoe UI"/>
          <w:b/>
          <w:bCs/>
          <w:sz w:val="27"/>
          <w:szCs w:val="27"/>
          <w:lang w:val="pl-PL" w:eastAsia="en-GB"/>
        </w:rPr>
        <w:br/>
      </w:r>
    </w:p>
    <w:p w14:paraId="478113AC" w14:textId="71C01C16" w:rsidR="00B2091C" w:rsidRPr="001B543D" w:rsidRDefault="00B2091C" w:rsidP="00CE7253">
      <w:pPr>
        <w:spacing w:after="0" w:line="276" w:lineRule="auto"/>
        <w:rPr>
          <w:rFonts w:ascii="Segoe UI" w:eastAsia="Times New Roman" w:hAnsi="Segoe UI" w:cs="Segoe UI"/>
          <w:lang w:val="pl-PL" w:eastAsia="en-GB"/>
        </w:rPr>
      </w:pPr>
      <w:r w:rsidRPr="001B543D">
        <w:rPr>
          <w:rFonts w:ascii="Segoe UI" w:eastAsia="Times New Roman" w:hAnsi="Segoe UI" w:cs="Segoe UI"/>
          <w:b/>
          <w:bCs/>
          <w:sz w:val="27"/>
          <w:szCs w:val="27"/>
          <w:lang w:val="pl-PL" w:eastAsia="en-GB"/>
        </w:rPr>
        <w:t>Sprawdzona lokalizacja i potencjał Szczecina</w:t>
      </w:r>
      <w:r w:rsidR="00CE7253" w:rsidRPr="001B543D">
        <w:rPr>
          <w:rFonts w:ascii="Segoe UI" w:eastAsia="Times New Roman" w:hAnsi="Segoe UI" w:cs="Segoe UI"/>
          <w:lang w:val="pl-PL" w:eastAsia="en-GB"/>
        </w:rPr>
        <w:br/>
      </w:r>
      <w:r w:rsidR="00CE7253" w:rsidRPr="001B543D">
        <w:rPr>
          <w:rFonts w:ascii="Segoe UI" w:eastAsia="Times New Roman" w:hAnsi="Segoe UI" w:cs="Segoe UI"/>
          <w:lang w:val="pl-PL" w:eastAsia="en-GB"/>
        </w:rPr>
        <w:br/>
      </w:r>
      <w:r w:rsidRPr="001B543D">
        <w:rPr>
          <w:rFonts w:ascii="Segoe UI" w:eastAsia="Times New Roman" w:hAnsi="Segoe UI" w:cs="Segoe UI"/>
          <w:lang w:val="pl-PL" w:eastAsia="en-GB"/>
        </w:rPr>
        <w:t>WESTSIDE SZCZECIN NXT zlokalizowany będzie w południowo</w:t>
      </w:r>
      <w:r w:rsidRPr="001B543D">
        <w:rPr>
          <w:rFonts w:ascii="Segoe UI" w:eastAsia="Times New Roman" w:hAnsi="Segoe UI" w:cs="Segoe UI"/>
          <w:lang w:val="pl-PL" w:eastAsia="en-GB"/>
        </w:rPr>
        <w:noBreakHyphen/>
        <w:t>zachodniej części Szczecina, w miejscu zapewniającym bardzo dobrą dostępność komunikacyjną. Inwestycja oferuje szybki dojazd do autostrady A6, centrum miasta, portu morskiego Szczecin</w:t>
      </w:r>
      <w:r w:rsidRPr="001B543D">
        <w:rPr>
          <w:rFonts w:ascii="Segoe UI" w:eastAsia="Times New Roman" w:hAnsi="Segoe UI" w:cs="Segoe UI"/>
          <w:lang w:val="pl-PL" w:eastAsia="en-GB"/>
        </w:rPr>
        <w:noBreakHyphen/>
        <w:t>Świnoujście oraz nowo wybudowanej obwodnicy Przecławia (DK13). W bezpośrednim sąsiedztwie znajdują się także liczne punkty usługowe oraz centrum handlowe.</w:t>
      </w:r>
    </w:p>
    <w:p w14:paraId="3DDC8EF7" w14:textId="58BC51D1" w:rsidR="00B2091C" w:rsidRPr="001B543D" w:rsidRDefault="00B2091C" w:rsidP="006C3E00">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lang w:val="pl-PL" w:eastAsia="en-GB"/>
        </w:rPr>
        <w:t xml:space="preserve">Szczecin, dzięki rozbudowanej infrastrukturze transportowej, bliskości portu morskiego, obecności uczelni wyższych i instytucji badawczych oraz dostępowi do wykwalifikowanej kadry, konsekwentnie umacnia swoją pozycję jako jedna z najbardziej atrakcyjnych lokalizacji dla inwestorów i najemców z sektora logistycznego. Szczególnie widoczne jest to </w:t>
      </w:r>
      <w:r w:rsidR="00B42E8E" w:rsidRPr="001B543D">
        <w:rPr>
          <w:rFonts w:ascii="Segoe UI" w:eastAsia="Times New Roman" w:hAnsi="Segoe UI" w:cs="Segoe UI"/>
          <w:lang w:val="pl-PL" w:eastAsia="en-GB"/>
        </w:rPr>
        <w:t xml:space="preserve">w lewobrzeżnej części </w:t>
      </w:r>
      <w:r w:rsidRPr="001B543D">
        <w:rPr>
          <w:rFonts w:ascii="Segoe UI" w:eastAsia="Times New Roman" w:hAnsi="Segoe UI" w:cs="Segoe UI"/>
          <w:lang w:val="pl-PL" w:eastAsia="en-GB"/>
        </w:rPr>
        <w:t xml:space="preserve">miasta, gdzie nowoczesnych obiektów </w:t>
      </w:r>
      <w:proofErr w:type="spellStart"/>
      <w:r w:rsidRPr="001B543D">
        <w:rPr>
          <w:rFonts w:ascii="Segoe UI" w:eastAsia="Times New Roman" w:hAnsi="Segoe UI" w:cs="Segoe UI"/>
          <w:lang w:val="pl-PL" w:eastAsia="en-GB"/>
        </w:rPr>
        <w:t>magazynowo</w:t>
      </w:r>
      <w:r w:rsidRPr="001B543D">
        <w:rPr>
          <w:rFonts w:ascii="Segoe UI" w:eastAsia="Times New Roman" w:hAnsi="Segoe UI" w:cs="Segoe UI"/>
          <w:lang w:val="pl-PL" w:eastAsia="en-GB"/>
        </w:rPr>
        <w:noBreakHyphen/>
        <w:t>logistycznych</w:t>
      </w:r>
      <w:proofErr w:type="spellEnd"/>
      <w:r w:rsidRPr="001B543D">
        <w:rPr>
          <w:rFonts w:ascii="Segoe UI" w:eastAsia="Times New Roman" w:hAnsi="Segoe UI" w:cs="Segoe UI"/>
          <w:lang w:val="pl-PL" w:eastAsia="en-GB"/>
        </w:rPr>
        <w:t xml:space="preserve"> wciąż jest relatywnie niewiele.</w:t>
      </w:r>
    </w:p>
    <w:p w14:paraId="032BC2F3" w14:textId="77777777" w:rsidR="00C72F62" w:rsidRPr="001B543D" w:rsidRDefault="00B12FFE" w:rsidP="00C72F62">
      <w:pPr>
        <w:spacing w:before="100" w:beforeAutospacing="1" w:after="100" w:afterAutospacing="1" w:line="276" w:lineRule="auto"/>
        <w:rPr>
          <w:rFonts w:ascii="Segoe UI" w:eastAsia="Times New Roman" w:hAnsi="Segoe UI" w:cs="Segoe UI"/>
          <w:b/>
          <w:bCs/>
          <w:sz w:val="27"/>
          <w:szCs w:val="27"/>
          <w:lang w:val="pl-PL" w:eastAsia="en-GB"/>
        </w:rPr>
      </w:pPr>
      <w:r w:rsidRPr="001B543D">
        <w:rPr>
          <w:rFonts w:ascii="Segoe UI" w:eastAsia="Times New Roman" w:hAnsi="Segoe UI" w:cs="Segoe UI"/>
          <w:lang w:val="pl-PL" w:eastAsia="en-GB"/>
        </w:rPr>
        <w:lastRenderedPageBreak/>
        <w:t xml:space="preserve">– </w:t>
      </w:r>
      <w:r w:rsidRPr="001B543D">
        <w:rPr>
          <w:rFonts w:ascii="Segoe UI" w:eastAsia="Times New Roman" w:hAnsi="Segoe UI" w:cs="Segoe UI"/>
          <w:i/>
          <w:iCs/>
          <w:lang w:val="pl-PL" w:eastAsia="en-GB"/>
        </w:rPr>
        <w:t>Rozwój kompleksu WESTSIDE w Szczecinie to naturalna kontynuacja naszej strategii. Każdy kolejny obiekt powstaje w oparciu o doświadczenia zdobyte przy wcześniejszych realizacjach oraz odpowiada na realne potrzeby rynku. WESTSIDE SZCZECIN NXT to kolejny krok w budowaniu nowoczesnej, wysokiej jakości przestrzeni dla biznesu w tej lokalizacji</w:t>
      </w:r>
      <w:r w:rsidRPr="001B543D">
        <w:rPr>
          <w:rFonts w:ascii="Segoe UI" w:eastAsia="Times New Roman" w:hAnsi="Segoe UI" w:cs="Segoe UI"/>
          <w:lang w:val="pl-PL" w:eastAsia="en-GB"/>
        </w:rPr>
        <w:t xml:space="preserve"> – mówi </w:t>
      </w:r>
      <w:r w:rsidRPr="001B543D">
        <w:rPr>
          <w:rFonts w:ascii="Segoe UI" w:eastAsia="Times New Roman" w:hAnsi="Segoe UI" w:cs="Segoe UI"/>
          <w:b/>
          <w:bCs/>
          <w:lang w:val="pl-PL" w:eastAsia="en-GB"/>
        </w:rPr>
        <w:t>Bartłomiej Krawiecki</w:t>
      </w:r>
      <w:r w:rsidRPr="001B543D">
        <w:rPr>
          <w:rFonts w:ascii="Segoe UI" w:eastAsia="Times New Roman" w:hAnsi="Segoe UI" w:cs="Segoe UI"/>
          <w:lang w:val="pl-PL" w:eastAsia="en-GB"/>
        </w:rPr>
        <w:t xml:space="preserve">, CEO </w:t>
      </w:r>
      <w:proofErr w:type="spellStart"/>
      <w:r w:rsidRPr="001B543D">
        <w:rPr>
          <w:rFonts w:ascii="Segoe UI" w:eastAsia="Times New Roman" w:hAnsi="Segoe UI" w:cs="Segoe UI"/>
          <w:lang w:val="pl-PL" w:eastAsia="en-GB"/>
        </w:rPr>
        <w:t>LemonTree</w:t>
      </w:r>
      <w:proofErr w:type="spellEnd"/>
      <w:r w:rsidRPr="001B543D">
        <w:rPr>
          <w:rFonts w:ascii="Segoe UI" w:eastAsia="Times New Roman" w:hAnsi="Segoe UI" w:cs="Segoe UI"/>
          <w:lang w:val="pl-PL" w:eastAsia="en-GB"/>
        </w:rPr>
        <w:t>.</w:t>
      </w:r>
      <w:r w:rsidR="00A53CF5" w:rsidRPr="001B543D">
        <w:rPr>
          <w:rFonts w:ascii="Segoe UI" w:eastAsia="Times New Roman" w:hAnsi="Segoe UI" w:cs="Segoe UI"/>
          <w:b/>
          <w:bCs/>
          <w:sz w:val="27"/>
          <w:szCs w:val="27"/>
          <w:lang w:val="pl-PL" w:eastAsia="en-GB"/>
        </w:rPr>
        <w:br/>
      </w:r>
    </w:p>
    <w:p w14:paraId="51657FA2" w14:textId="16BA4668" w:rsidR="00B2091C" w:rsidRPr="001B543D" w:rsidRDefault="00B2091C" w:rsidP="00C72F62">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b/>
          <w:bCs/>
          <w:sz w:val="27"/>
          <w:szCs w:val="27"/>
          <w:lang w:val="pl-PL" w:eastAsia="en-GB"/>
        </w:rPr>
        <w:t>Funkcjonalność i technologie w WESTSIDE SZCZECIN NXT</w:t>
      </w:r>
    </w:p>
    <w:p w14:paraId="3DDE44E4" w14:textId="77777777" w:rsidR="00B2091C" w:rsidRPr="001B543D" w:rsidRDefault="00B2091C" w:rsidP="006C3E00">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lang w:val="pl-PL" w:eastAsia="en-GB"/>
        </w:rPr>
        <w:t xml:space="preserve">WESTSIDE SZCZECIN NXT by </w:t>
      </w:r>
      <w:proofErr w:type="spellStart"/>
      <w:r w:rsidRPr="001B543D">
        <w:rPr>
          <w:rFonts w:ascii="Segoe UI" w:eastAsia="Times New Roman" w:hAnsi="Segoe UI" w:cs="Segoe UI"/>
          <w:lang w:val="pl-PL" w:eastAsia="en-GB"/>
        </w:rPr>
        <w:t>LemonTree</w:t>
      </w:r>
      <w:proofErr w:type="spellEnd"/>
      <w:r w:rsidRPr="001B543D">
        <w:rPr>
          <w:rFonts w:ascii="Segoe UI" w:eastAsia="Times New Roman" w:hAnsi="Segoe UI" w:cs="Segoe UI"/>
          <w:lang w:val="pl-PL" w:eastAsia="en-GB"/>
        </w:rPr>
        <w:t xml:space="preserve"> zaoferuje funkcjonalne przestrzenie </w:t>
      </w:r>
      <w:proofErr w:type="spellStart"/>
      <w:r w:rsidRPr="001B543D">
        <w:rPr>
          <w:rFonts w:ascii="Segoe UI" w:eastAsia="Times New Roman" w:hAnsi="Segoe UI" w:cs="Segoe UI"/>
          <w:lang w:val="pl-PL" w:eastAsia="en-GB"/>
        </w:rPr>
        <w:t>magazynowo</w:t>
      </w:r>
      <w:r w:rsidRPr="001B543D">
        <w:rPr>
          <w:rFonts w:ascii="Segoe UI" w:eastAsia="Times New Roman" w:hAnsi="Segoe UI" w:cs="Segoe UI"/>
          <w:lang w:val="pl-PL" w:eastAsia="en-GB"/>
        </w:rPr>
        <w:noBreakHyphen/>
        <w:t>logistyczne</w:t>
      </w:r>
      <w:proofErr w:type="spellEnd"/>
      <w:r w:rsidRPr="001B543D">
        <w:rPr>
          <w:rFonts w:ascii="Segoe UI" w:eastAsia="Times New Roman" w:hAnsi="Segoe UI" w:cs="Segoe UI"/>
          <w:lang w:val="pl-PL" w:eastAsia="en-GB"/>
        </w:rPr>
        <w:t xml:space="preserve"> wraz z zapleczem biurowym i socjalnym. Projekt zakłada elastyczne możliwości aranżacyjne, umożliwiające dopasowanie powierzchni do indywidualnych potrzeb przyszłych najemców oraz wysoką efektywność operacyjną obiektu.</w:t>
      </w:r>
    </w:p>
    <w:p w14:paraId="7C0ED94C" w14:textId="77777777" w:rsidR="00B2091C" w:rsidRPr="001B543D" w:rsidRDefault="00B2091C" w:rsidP="006C3E00">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lang w:val="pl-PL" w:eastAsia="en-GB"/>
        </w:rPr>
        <w:t xml:space="preserve">WESTSIDE SZCZECIN NXT by </w:t>
      </w:r>
      <w:proofErr w:type="spellStart"/>
      <w:r w:rsidRPr="001B543D">
        <w:rPr>
          <w:rFonts w:ascii="Segoe UI" w:eastAsia="Times New Roman" w:hAnsi="Segoe UI" w:cs="Segoe UI"/>
          <w:lang w:val="pl-PL" w:eastAsia="en-GB"/>
        </w:rPr>
        <w:t>LemonTree</w:t>
      </w:r>
      <w:proofErr w:type="spellEnd"/>
      <w:r w:rsidRPr="001B543D">
        <w:rPr>
          <w:rFonts w:ascii="Segoe UI" w:eastAsia="Times New Roman" w:hAnsi="Segoe UI" w:cs="Segoe UI"/>
          <w:lang w:val="pl-PL" w:eastAsia="en-GB"/>
        </w:rPr>
        <w:t xml:space="preserve"> zostanie zrealizowany w oparciu o zaawansowane rozwiązania technologiczne, których celem jest zwiększenie efektywności energetycznej oraz obniżenie kosztów eksploatacyjnych dla przyszłych użytkowników.</w:t>
      </w:r>
    </w:p>
    <w:p w14:paraId="60B33F1B" w14:textId="77777777" w:rsidR="00B2091C" w:rsidRPr="001B543D" w:rsidRDefault="00B2091C" w:rsidP="006C3E00">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lang w:val="pl-PL" w:eastAsia="en-GB"/>
        </w:rPr>
        <w:t xml:space="preserve">W zakresie systemów grzewczych i wentylacyjnych w obiekcie zastosowane zostaną powietrzne pompy ciepła, które zastąpią tradycyjne źródła ogrzewania. Instalacje HVAC będą wyposażone w centrale wentylacyjne z odzyskiem ciepła, zapewniające efektywną wymianę powietrza przy jednoczesnym ograniczeniu strat energii. </w:t>
      </w:r>
    </w:p>
    <w:p w14:paraId="5788CA72" w14:textId="7C6085F0" w:rsidR="00B2091C" w:rsidRPr="001B543D" w:rsidRDefault="00B2091C" w:rsidP="006C3E00">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lang w:val="pl-PL" w:eastAsia="en-GB"/>
        </w:rPr>
        <w:t>Konstrukcja dachu została zaprojektowana w sposób umożliwiający montaż instalacji fotowoltaicznej. Obiekt będzie przygotowany pod realizację instalacji PV z możliwością jej dalszej rozbudowy w zależności od potrzeb najemców. Wzmocniona konstrukcja dachu oraz odpowiednia infrastruktura techniczna pozwolą na elastyczne dostosowanie mocy instalacji OZE w trakcie eksploatacji budynku.</w:t>
      </w:r>
    </w:p>
    <w:p w14:paraId="35CB56E0" w14:textId="77777777" w:rsidR="00B2091C" w:rsidRPr="001B543D" w:rsidRDefault="00B2091C" w:rsidP="006C3E00">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lang w:val="pl-PL" w:eastAsia="en-GB"/>
        </w:rPr>
        <w:t>W budynku zastosowane zostaną pasma świetlne oraz świetliki dachowe, zapewniające dostęp do naturalnego światła dziennego, w szczególności w strefach doków i alejkach magazynowych. Rozwiązanie to, w połączeniu z inteligentnym systemem sterowania oświetleniem DALI oraz czujnikami ruchu i natężenia światła, pozwoli na znaczące ograniczenie zużycia energii elektrycznej.</w:t>
      </w:r>
    </w:p>
    <w:p w14:paraId="54D09296" w14:textId="77777777" w:rsidR="00B2091C" w:rsidRPr="001B543D" w:rsidRDefault="00B2091C" w:rsidP="006C3E00">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lang w:val="pl-PL" w:eastAsia="en-GB"/>
        </w:rPr>
        <w:t>Izolacyjność przegród zewnętrznych obiektu przewyższa obowiązujące wymagania techniczne. Zastosowane materiały i rozwiązania konstrukcyjne wpływają na lepszą efektywność energetyczną budynku oraz stabilność warunków temperaturowych wewnątrz obiektu. Dodatkowo konstrukcja dachu oraz elementy stalowe, w tym kratownice dachowe i zbrojenie posadzki, wykorzystują materiały o obniżonym śladzie węglowym względem tradycyjnych elementów stalowych.</w:t>
      </w:r>
    </w:p>
    <w:p w14:paraId="60945BB5" w14:textId="77777777" w:rsidR="00B2091C" w:rsidRPr="001B543D" w:rsidRDefault="00B2091C" w:rsidP="006C3E00">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lang w:val="pl-PL" w:eastAsia="en-GB"/>
        </w:rPr>
        <w:lastRenderedPageBreak/>
        <w:t>Instalacje elektryczne zostaną wyposażone w systemy kompensacji mocy biernej, dobierane na podstawie rzeczywistych parametrów eksploatacyjnych obiektu. Przewidziano również system zdalnego odczytu zużycia mediów, obejmujący energię elektryczną, wodę i ciepło, wraz z funkcją monitoringu nadmiernego zużycia i wycieków. Dane będą dostępne w formie raportów, wspierając świadome zarządzanie energią.</w:t>
      </w:r>
    </w:p>
    <w:p w14:paraId="368F1914" w14:textId="77777777" w:rsidR="00B2091C" w:rsidRPr="001B543D" w:rsidRDefault="00B2091C" w:rsidP="006C3E00">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lang w:val="pl-PL" w:eastAsia="en-GB"/>
        </w:rPr>
        <w:t>W zakresie bezpieczeństwa pożarowego WESTSIDE SZCZECIN NXT zostanie wyposażony w instalację tryskaczową projektowaną zgodnie z normami NFPA, umożliwiającą składowanie szerokiego zakresu materiałów. System przeciwpożarowy uzupełnią zbiorniki wody o pojemności umożliwiającej rozbudowę do 1600 m³ oraz pełna automatyka monitorująca stany alarmowe.</w:t>
      </w:r>
    </w:p>
    <w:p w14:paraId="2AC1E471" w14:textId="77777777" w:rsidR="00B2091C" w:rsidRPr="001B543D" w:rsidRDefault="00B2091C" w:rsidP="006C3E00">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lang w:val="pl-PL" w:eastAsia="en-GB"/>
        </w:rPr>
        <w:t xml:space="preserve">Na terenie inwestycji zaplanowano także rozwiązania wspierające </w:t>
      </w:r>
      <w:proofErr w:type="spellStart"/>
      <w:r w:rsidRPr="001B543D">
        <w:rPr>
          <w:rFonts w:ascii="Segoe UI" w:eastAsia="Times New Roman" w:hAnsi="Segoe UI" w:cs="Segoe UI"/>
          <w:lang w:val="pl-PL" w:eastAsia="en-GB"/>
        </w:rPr>
        <w:t>elektromobilność</w:t>
      </w:r>
      <w:proofErr w:type="spellEnd"/>
      <w:r w:rsidRPr="001B543D">
        <w:rPr>
          <w:rFonts w:ascii="Segoe UI" w:eastAsia="Times New Roman" w:hAnsi="Segoe UI" w:cs="Segoe UI"/>
          <w:lang w:val="pl-PL" w:eastAsia="en-GB"/>
        </w:rPr>
        <w:t>, w tym stacje ładowania samochodów osobowych oraz rezerwowe przepusty umożliwiające montaż ładowarek dla pojazdów ciężarowych. Uzupełnieniem będą zadaszone wiaty rowerowe z punktami ładowania rowerów i hulajnóg elektrycznych.</w:t>
      </w:r>
    </w:p>
    <w:p w14:paraId="6B658429" w14:textId="77777777" w:rsidR="00B2091C" w:rsidRPr="001B543D" w:rsidRDefault="00B2091C" w:rsidP="006C3E00">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lang w:val="pl-PL" w:eastAsia="en-GB"/>
        </w:rPr>
        <w:t xml:space="preserve">Całość rozwiązań technologicznych została zaprojektowana zgodnie z wymaganiami certyfikacji BREEAM na poziomie </w:t>
      </w:r>
      <w:proofErr w:type="spellStart"/>
      <w:r w:rsidRPr="001B543D">
        <w:rPr>
          <w:rFonts w:ascii="Segoe UI" w:eastAsia="Times New Roman" w:hAnsi="Segoe UI" w:cs="Segoe UI"/>
          <w:lang w:val="pl-PL" w:eastAsia="en-GB"/>
        </w:rPr>
        <w:t>Excellent</w:t>
      </w:r>
      <w:proofErr w:type="spellEnd"/>
      <w:r w:rsidRPr="001B543D">
        <w:rPr>
          <w:rFonts w:ascii="Segoe UI" w:eastAsia="Times New Roman" w:hAnsi="Segoe UI" w:cs="Segoe UI"/>
          <w:lang w:val="pl-PL" w:eastAsia="en-GB"/>
        </w:rPr>
        <w:t>, potwierdzając wysokie standardy środowiskowe i użytkowe obiektu.</w:t>
      </w:r>
    </w:p>
    <w:p w14:paraId="49F12BF2" w14:textId="7E1176F1" w:rsidR="00B036E0" w:rsidRPr="001B543D" w:rsidRDefault="009D3FE1" w:rsidP="00D869A5">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lang w:val="pl-PL" w:eastAsia="en-GB"/>
        </w:rPr>
        <w:t xml:space="preserve">Na generalnego wykonawcę </w:t>
      </w:r>
      <w:r w:rsidR="00844E87" w:rsidRPr="001B543D">
        <w:rPr>
          <w:rFonts w:ascii="Segoe UI" w:eastAsia="Times New Roman" w:hAnsi="Segoe UI" w:cs="Segoe UI"/>
          <w:lang w:val="pl-PL" w:eastAsia="en-GB"/>
        </w:rPr>
        <w:t xml:space="preserve">WESTSIDE SZCZECIN NXT została wybrana </w:t>
      </w:r>
      <w:r w:rsidRPr="001B543D">
        <w:rPr>
          <w:rFonts w:ascii="Segoe UI" w:eastAsia="Times New Roman" w:hAnsi="Segoe UI" w:cs="Segoe UI"/>
          <w:lang w:val="pl-PL" w:eastAsia="en-GB"/>
        </w:rPr>
        <w:t xml:space="preserve">firma </w:t>
      </w:r>
      <w:r w:rsidR="0090278F" w:rsidRPr="001B543D">
        <w:rPr>
          <w:rFonts w:ascii="Segoe UI" w:eastAsia="Times New Roman" w:hAnsi="Segoe UI" w:cs="Segoe UI"/>
          <w:lang w:val="pl-PL" w:eastAsia="en-GB"/>
        </w:rPr>
        <w:t>GOLDBECK</w:t>
      </w:r>
      <w:r w:rsidR="00844E87" w:rsidRPr="001B543D">
        <w:rPr>
          <w:rFonts w:ascii="Segoe UI" w:eastAsia="Times New Roman" w:hAnsi="Segoe UI" w:cs="Segoe UI"/>
          <w:lang w:val="pl-PL" w:eastAsia="en-GB"/>
        </w:rPr>
        <w:t>.</w:t>
      </w:r>
    </w:p>
    <w:p w14:paraId="256911CA" w14:textId="5442A713" w:rsidR="008B3095" w:rsidRPr="001B543D" w:rsidRDefault="00286319" w:rsidP="00B036E0">
      <w:pPr>
        <w:spacing w:after="0" w:line="300" w:lineRule="atLeast"/>
        <w:rPr>
          <w:rFonts w:ascii="Segoe UI" w:eastAsia="Times New Roman" w:hAnsi="Segoe UI" w:cs="Segoe UI"/>
          <w:lang w:val="pl-PL" w:eastAsia="en-GB"/>
        </w:rPr>
      </w:pPr>
      <w:r w:rsidRPr="001B543D">
        <w:rPr>
          <w:rFonts w:ascii="Segoe UI" w:eastAsia="Times New Roman" w:hAnsi="Segoe UI" w:cs="Segoe UI"/>
          <w:lang w:val="pl-PL" w:eastAsia="en-GB"/>
        </w:rPr>
        <w:t xml:space="preserve">– </w:t>
      </w:r>
      <w:r w:rsidR="008B3095" w:rsidRPr="001B543D">
        <w:rPr>
          <w:rFonts w:ascii="Segoe UI" w:eastAsia="Times New Roman" w:hAnsi="Segoe UI" w:cs="Segoe UI"/>
          <w:i/>
          <w:iCs/>
          <w:lang w:val="pl-PL" w:eastAsia="en-GB"/>
        </w:rPr>
        <w:t>Cieszymy się, że</w:t>
      </w:r>
      <w:r w:rsidR="00FA15C6" w:rsidRPr="001B543D">
        <w:rPr>
          <w:rFonts w:ascii="Segoe UI" w:eastAsia="Times New Roman" w:hAnsi="Segoe UI" w:cs="Segoe UI"/>
          <w:i/>
          <w:iCs/>
          <w:lang w:val="pl-PL" w:eastAsia="en-GB"/>
        </w:rPr>
        <w:t xml:space="preserve"> energooszczędna i funkcjonalna inwestycja </w:t>
      </w:r>
      <w:proofErr w:type="spellStart"/>
      <w:r w:rsidR="00FA15C6" w:rsidRPr="001B543D">
        <w:rPr>
          <w:rFonts w:ascii="Segoe UI" w:eastAsia="Times New Roman" w:hAnsi="Segoe UI" w:cs="Segoe UI"/>
          <w:i/>
          <w:iCs/>
          <w:lang w:val="pl-PL" w:eastAsia="en-GB"/>
        </w:rPr>
        <w:t>LemonTree</w:t>
      </w:r>
      <w:proofErr w:type="spellEnd"/>
      <w:r w:rsidR="008B3095" w:rsidRPr="001B543D">
        <w:rPr>
          <w:rFonts w:ascii="Segoe UI" w:eastAsia="Times New Roman" w:hAnsi="Segoe UI" w:cs="Segoe UI"/>
          <w:i/>
          <w:iCs/>
          <w:lang w:val="pl-PL" w:eastAsia="en-GB"/>
        </w:rPr>
        <w:t xml:space="preserve"> wpisuje się w założenia zrównoważonego budownictwa. </w:t>
      </w:r>
      <w:r w:rsidR="007176D4" w:rsidRPr="001B543D">
        <w:rPr>
          <w:rFonts w:ascii="Segoe UI" w:eastAsia="Times New Roman" w:hAnsi="Segoe UI" w:cs="Segoe UI"/>
          <w:i/>
          <w:iCs/>
          <w:lang w:val="pl-PL" w:eastAsia="en-GB"/>
        </w:rPr>
        <w:t>Powierzenie nam realizacji</w:t>
      </w:r>
      <w:r w:rsidR="008B3095" w:rsidRPr="001B543D">
        <w:rPr>
          <w:rFonts w:ascii="Segoe UI" w:eastAsia="Times New Roman" w:hAnsi="Segoe UI" w:cs="Segoe UI"/>
          <w:i/>
          <w:iCs/>
          <w:lang w:val="pl-PL" w:eastAsia="en-GB"/>
        </w:rPr>
        <w:t xml:space="preserve"> kolejnej hali przemysłowej dla </w:t>
      </w:r>
      <w:proofErr w:type="spellStart"/>
      <w:r w:rsidR="008B3095" w:rsidRPr="001B543D">
        <w:rPr>
          <w:rFonts w:ascii="Segoe UI" w:eastAsia="Times New Roman" w:hAnsi="Segoe UI" w:cs="Segoe UI"/>
          <w:i/>
          <w:iCs/>
          <w:lang w:val="pl-PL" w:eastAsia="en-GB"/>
        </w:rPr>
        <w:t>LemonTree</w:t>
      </w:r>
      <w:proofErr w:type="spellEnd"/>
      <w:r w:rsidR="008B3095" w:rsidRPr="001B543D">
        <w:rPr>
          <w:rFonts w:ascii="Segoe UI" w:eastAsia="Times New Roman" w:hAnsi="Segoe UI" w:cs="Segoe UI"/>
          <w:i/>
          <w:iCs/>
          <w:lang w:val="pl-PL" w:eastAsia="en-GB"/>
        </w:rPr>
        <w:t xml:space="preserve"> potwierdza skuteczność systemu projektowania i budowania GOLDBECK, opartego na wysokiej jakości prefabrykatach z własnych zakładów produkcyjnych. Nasze podejście, łączące budownictwo modułowe z nowoczesnymi technologiami cyfrowymi, </w:t>
      </w:r>
      <w:r w:rsidR="002548A2" w:rsidRPr="001B543D">
        <w:rPr>
          <w:rFonts w:ascii="Segoe UI" w:eastAsia="Times New Roman" w:hAnsi="Segoe UI" w:cs="Segoe UI"/>
          <w:i/>
          <w:iCs/>
          <w:lang w:val="pl-PL" w:eastAsia="en-GB"/>
        </w:rPr>
        <w:t xml:space="preserve">zapewnia </w:t>
      </w:r>
      <w:r w:rsidR="008B3095" w:rsidRPr="001B543D">
        <w:rPr>
          <w:rFonts w:ascii="Segoe UI" w:eastAsia="Times New Roman" w:hAnsi="Segoe UI" w:cs="Segoe UI"/>
          <w:i/>
          <w:iCs/>
          <w:lang w:val="pl-PL" w:eastAsia="en-GB"/>
        </w:rPr>
        <w:t>szybki proces realizacji, powtarzalną jakość oraz terminowość</w:t>
      </w:r>
      <w:r w:rsidR="008B3095" w:rsidRPr="001B543D">
        <w:rPr>
          <w:rFonts w:ascii="Segoe UI" w:eastAsia="Times New Roman" w:hAnsi="Segoe UI" w:cs="Segoe UI"/>
          <w:lang w:val="pl-PL" w:eastAsia="en-GB"/>
        </w:rPr>
        <w:t xml:space="preserve"> </w:t>
      </w:r>
      <w:r w:rsidR="00B036E0" w:rsidRPr="001B543D">
        <w:rPr>
          <w:rFonts w:ascii="Segoe UI" w:eastAsia="Times New Roman" w:hAnsi="Segoe UI" w:cs="Segoe UI"/>
          <w:lang w:val="pl-PL" w:eastAsia="en-GB"/>
        </w:rPr>
        <w:t>– mówi Robert Gabrysiak, CEO Grupy GOLDBECK w Polsce.</w:t>
      </w:r>
    </w:p>
    <w:p w14:paraId="308C132E" w14:textId="177EC9AA" w:rsidR="00B2091C" w:rsidRPr="001B543D" w:rsidRDefault="00A53CF5" w:rsidP="006C3E00">
      <w:pPr>
        <w:spacing w:before="100" w:beforeAutospacing="1" w:after="100" w:afterAutospacing="1" w:line="276" w:lineRule="auto"/>
        <w:outlineLvl w:val="2"/>
        <w:rPr>
          <w:rFonts w:ascii="Segoe UI" w:eastAsia="Times New Roman" w:hAnsi="Segoe UI" w:cs="Segoe UI"/>
          <w:b/>
          <w:bCs/>
          <w:sz w:val="27"/>
          <w:szCs w:val="27"/>
          <w:lang w:val="pl-PL" w:eastAsia="en-GB"/>
        </w:rPr>
      </w:pPr>
      <w:r w:rsidRPr="001B543D">
        <w:rPr>
          <w:rFonts w:ascii="Segoe UI" w:eastAsia="Times New Roman" w:hAnsi="Segoe UI" w:cs="Segoe UI"/>
          <w:b/>
          <w:bCs/>
          <w:sz w:val="27"/>
          <w:szCs w:val="27"/>
          <w:lang w:val="pl-PL" w:eastAsia="en-GB"/>
        </w:rPr>
        <w:br/>
      </w:r>
      <w:r w:rsidR="00B2091C" w:rsidRPr="001B543D">
        <w:rPr>
          <w:rFonts w:ascii="Segoe UI" w:eastAsia="Times New Roman" w:hAnsi="Segoe UI" w:cs="Segoe UI"/>
          <w:b/>
          <w:bCs/>
          <w:sz w:val="27"/>
          <w:szCs w:val="27"/>
          <w:lang w:val="pl-PL" w:eastAsia="en-GB"/>
        </w:rPr>
        <w:t xml:space="preserve">Bioróżnorodność w centrum uwagi. Projekt Lasu </w:t>
      </w:r>
      <w:proofErr w:type="spellStart"/>
      <w:r w:rsidR="00B2091C" w:rsidRPr="001B543D">
        <w:rPr>
          <w:rFonts w:ascii="Segoe UI" w:eastAsia="Times New Roman" w:hAnsi="Segoe UI" w:cs="Segoe UI"/>
          <w:b/>
          <w:bCs/>
          <w:sz w:val="27"/>
          <w:szCs w:val="27"/>
          <w:lang w:val="pl-PL" w:eastAsia="en-GB"/>
        </w:rPr>
        <w:t>Miyawaki</w:t>
      </w:r>
      <w:proofErr w:type="spellEnd"/>
    </w:p>
    <w:p w14:paraId="08C88FF9" w14:textId="246F6758" w:rsidR="00B2091C" w:rsidRPr="001B543D" w:rsidRDefault="00B2091C" w:rsidP="006C3E00">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lang w:val="pl-PL" w:eastAsia="en-GB"/>
        </w:rPr>
        <w:t xml:space="preserve">Istotnym elementem inwestycji WESTSIDE SZCZECIN NXT będzie realizacja lasu kieszonkowego </w:t>
      </w:r>
      <w:proofErr w:type="spellStart"/>
      <w:r w:rsidRPr="001B543D">
        <w:rPr>
          <w:rFonts w:ascii="Segoe UI" w:eastAsia="Times New Roman" w:hAnsi="Segoe UI" w:cs="Segoe UI"/>
          <w:lang w:val="pl-PL" w:eastAsia="en-GB"/>
        </w:rPr>
        <w:t>Miyawaki</w:t>
      </w:r>
      <w:proofErr w:type="spellEnd"/>
      <w:r w:rsidRPr="001B543D">
        <w:rPr>
          <w:rFonts w:ascii="Segoe UI" w:eastAsia="Times New Roman" w:hAnsi="Segoe UI" w:cs="Segoe UI"/>
          <w:lang w:val="pl-PL" w:eastAsia="en-GB"/>
        </w:rPr>
        <w:t xml:space="preserve">, zaprojektowanego i wykonanego we współpracy z </w:t>
      </w:r>
      <w:proofErr w:type="spellStart"/>
      <w:r w:rsidRPr="001B543D">
        <w:rPr>
          <w:rFonts w:ascii="Segoe UI" w:eastAsia="Times New Roman" w:hAnsi="Segoe UI" w:cs="Segoe UI"/>
          <w:lang w:val="pl-PL" w:eastAsia="en-GB"/>
        </w:rPr>
        <w:t>Forest</w:t>
      </w:r>
      <w:proofErr w:type="spellEnd"/>
      <w:r w:rsidRPr="001B543D">
        <w:rPr>
          <w:rFonts w:ascii="Segoe UI" w:eastAsia="Times New Roman" w:hAnsi="Segoe UI" w:cs="Segoe UI"/>
          <w:lang w:val="pl-PL" w:eastAsia="en-GB"/>
        </w:rPr>
        <w:t xml:space="preserve"> Maker – firmą realizującą </w:t>
      </w:r>
      <w:proofErr w:type="spellStart"/>
      <w:r w:rsidRPr="001B543D">
        <w:rPr>
          <w:rFonts w:ascii="Segoe UI" w:eastAsia="Times New Roman" w:hAnsi="Segoe UI" w:cs="Segoe UI"/>
          <w:lang w:val="pl-PL" w:eastAsia="en-GB"/>
        </w:rPr>
        <w:t>mikrolasy</w:t>
      </w:r>
      <w:proofErr w:type="spellEnd"/>
      <w:r w:rsidRPr="001B543D">
        <w:rPr>
          <w:rFonts w:ascii="Segoe UI" w:eastAsia="Times New Roman" w:hAnsi="Segoe UI" w:cs="Segoe UI"/>
          <w:lang w:val="pl-PL" w:eastAsia="en-GB"/>
        </w:rPr>
        <w:t xml:space="preserve"> zgodnie z oryginalną metodą opracowaną przez wybitnego japońskiego botanika, prof. Akirę </w:t>
      </w:r>
      <w:proofErr w:type="spellStart"/>
      <w:r w:rsidRPr="001B543D">
        <w:rPr>
          <w:rFonts w:ascii="Segoe UI" w:eastAsia="Times New Roman" w:hAnsi="Segoe UI" w:cs="Segoe UI"/>
          <w:lang w:val="pl-PL" w:eastAsia="en-GB"/>
        </w:rPr>
        <w:t>Miyawakiego</w:t>
      </w:r>
      <w:proofErr w:type="spellEnd"/>
      <w:r w:rsidRPr="001B543D">
        <w:rPr>
          <w:rFonts w:ascii="Segoe UI" w:eastAsia="Times New Roman" w:hAnsi="Segoe UI" w:cs="Segoe UI"/>
          <w:lang w:val="pl-PL" w:eastAsia="en-GB"/>
        </w:rPr>
        <w:t>.</w:t>
      </w:r>
    </w:p>
    <w:p w14:paraId="11480925" w14:textId="77777777" w:rsidR="00B2091C" w:rsidRPr="001B543D" w:rsidRDefault="00B2091C" w:rsidP="006C3E00">
      <w:pPr>
        <w:spacing w:before="100" w:beforeAutospacing="1" w:after="100" w:afterAutospacing="1" w:line="276" w:lineRule="auto"/>
        <w:rPr>
          <w:rFonts w:ascii="Segoe UI" w:eastAsia="Times New Roman" w:hAnsi="Segoe UI" w:cs="Segoe UI"/>
          <w:lang w:val="pl-PL" w:eastAsia="en-GB"/>
        </w:rPr>
      </w:pPr>
      <w:proofErr w:type="spellStart"/>
      <w:r w:rsidRPr="001B543D">
        <w:rPr>
          <w:rFonts w:ascii="Segoe UI" w:eastAsia="Times New Roman" w:hAnsi="Segoe UI" w:cs="Segoe UI"/>
          <w:lang w:val="pl-PL" w:eastAsia="en-GB"/>
        </w:rPr>
        <w:t>Mikrolas</w:t>
      </w:r>
      <w:proofErr w:type="spellEnd"/>
      <w:r w:rsidRPr="001B543D">
        <w:rPr>
          <w:rFonts w:ascii="Segoe UI" w:eastAsia="Times New Roman" w:hAnsi="Segoe UI" w:cs="Segoe UI"/>
          <w:lang w:val="pl-PL" w:eastAsia="en-GB"/>
        </w:rPr>
        <w:t xml:space="preserve"> </w:t>
      </w:r>
      <w:proofErr w:type="spellStart"/>
      <w:r w:rsidRPr="001B543D">
        <w:rPr>
          <w:rFonts w:ascii="Segoe UI" w:eastAsia="Times New Roman" w:hAnsi="Segoe UI" w:cs="Segoe UI"/>
          <w:lang w:val="pl-PL" w:eastAsia="en-GB"/>
        </w:rPr>
        <w:t>Miyawaki</w:t>
      </w:r>
      <w:proofErr w:type="spellEnd"/>
      <w:r w:rsidRPr="001B543D">
        <w:rPr>
          <w:rFonts w:ascii="Segoe UI" w:eastAsia="Times New Roman" w:hAnsi="Segoe UI" w:cs="Segoe UI"/>
          <w:lang w:val="pl-PL" w:eastAsia="en-GB"/>
        </w:rPr>
        <w:t xml:space="preserve"> to intensywne nasadzenia rodzimych gatunków drzew i krzewów na specjalnie przygotowanym, biologicznie aktywnym podłożu. Dzięki zastosowanej metodzie las rozwija się znacznie szybciej niż tradycyjne nasadzenia, już po kilku latach stając się samowystarczalnym ekosystemem. Rozwiązanie to zwiększa bioróżnorodność, poprawia </w:t>
      </w:r>
      <w:r w:rsidRPr="001B543D">
        <w:rPr>
          <w:rFonts w:ascii="Segoe UI" w:eastAsia="Times New Roman" w:hAnsi="Segoe UI" w:cs="Segoe UI"/>
          <w:lang w:val="pl-PL" w:eastAsia="en-GB"/>
        </w:rPr>
        <w:lastRenderedPageBreak/>
        <w:t>mikroklimat, ogranicza efekt miejskiej wyspy ciepła oraz wpływa pozytywnie na komfort użytkowników obiektu.</w:t>
      </w:r>
    </w:p>
    <w:p w14:paraId="13938113" w14:textId="77777777" w:rsidR="00B2091C" w:rsidRPr="001B543D" w:rsidRDefault="00B2091C" w:rsidP="006C3E00">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lang w:val="pl-PL" w:eastAsia="en-GB"/>
        </w:rPr>
        <w:t xml:space="preserve">Zgodnie z założeniami projektowymi las kieszonkowy </w:t>
      </w:r>
      <w:proofErr w:type="spellStart"/>
      <w:r w:rsidRPr="001B543D">
        <w:rPr>
          <w:rFonts w:ascii="Segoe UI" w:eastAsia="Times New Roman" w:hAnsi="Segoe UI" w:cs="Segoe UI"/>
          <w:lang w:val="pl-PL" w:eastAsia="en-GB"/>
        </w:rPr>
        <w:t>Miyawaki</w:t>
      </w:r>
      <w:proofErr w:type="spellEnd"/>
      <w:r w:rsidRPr="001B543D">
        <w:rPr>
          <w:rFonts w:ascii="Segoe UI" w:eastAsia="Times New Roman" w:hAnsi="Segoe UI" w:cs="Segoe UI"/>
          <w:lang w:val="pl-PL" w:eastAsia="en-GB"/>
        </w:rPr>
        <w:t xml:space="preserve"> powstanie na powierzchni ok. 250 mkw., co – przy relatywnie niewielkim zajęciu terenu – pozwala osiągnąć realne i mierzalne korzyści środowiskowe. Projekt obejmuje również kompleksowe przygotowanie gleby, starannie dobrany skład gatunkowy oraz dwuletni okres pielęgnacji i monitoringu </w:t>
      </w:r>
      <w:proofErr w:type="spellStart"/>
      <w:r w:rsidRPr="001B543D">
        <w:rPr>
          <w:rFonts w:ascii="Segoe UI" w:eastAsia="Times New Roman" w:hAnsi="Segoe UI" w:cs="Segoe UI"/>
          <w:lang w:val="pl-PL" w:eastAsia="en-GB"/>
        </w:rPr>
        <w:t>nasadzeń</w:t>
      </w:r>
      <w:proofErr w:type="spellEnd"/>
      <w:r w:rsidRPr="001B543D">
        <w:rPr>
          <w:rFonts w:ascii="Segoe UI" w:eastAsia="Times New Roman" w:hAnsi="Segoe UI" w:cs="Segoe UI"/>
          <w:lang w:val="pl-PL" w:eastAsia="en-GB"/>
        </w:rPr>
        <w:t>.</w:t>
      </w:r>
    </w:p>
    <w:p w14:paraId="1CCB64F6" w14:textId="77777777" w:rsidR="00B2091C" w:rsidRPr="001B543D" w:rsidRDefault="00B2091C" w:rsidP="006C3E00">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lang w:val="pl-PL" w:eastAsia="en-GB"/>
        </w:rPr>
        <w:t xml:space="preserve">– </w:t>
      </w:r>
      <w:r w:rsidRPr="001B543D">
        <w:rPr>
          <w:rFonts w:ascii="Segoe UI" w:eastAsia="Times New Roman" w:hAnsi="Segoe UI" w:cs="Segoe UI"/>
          <w:i/>
          <w:iCs/>
          <w:lang w:val="pl-PL" w:eastAsia="en-GB"/>
        </w:rPr>
        <w:t xml:space="preserve">Zależy nam na tym, aby nasze inwestycje nie tylko odpowiadały na potrzeby biznesowe najemców, ale także realnie wspierały środowisko i lokalne ekosystemy. </w:t>
      </w:r>
      <w:proofErr w:type="spellStart"/>
      <w:r w:rsidRPr="001B543D">
        <w:rPr>
          <w:rFonts w:ascii="Segoe UI" w:eastAsia="Times New Roman" w:hAnsi="Segoe UI" w:cs="Segoe UI"/>
          <w:i/>
          <w:iCs/>
          <w:lang w:val="pl-PL" w:eastAsia="en-GB"/>
        </w:rPr>
        <w:t>Mikrolas</w:t>
      </w:r>
      <w:proofErr w:type="spellEnd"/>
      <w:r w:rsidRPr="001B543D">
        <w:rPr>
          <w:rFonts w:ascii="Segoe UI" w:eastAsia="Times New Roman" w:hAnsi="Segoe UI" w:cs="Segoe UI"/>
          <w:i/>
          <w:iCs/>
          <w:lang w:val="pl-PL" w:eastAsia="en-GB"/>
        </w:rPr>
        <w:t xml:space="preserve"> </w:t>
      </w:r>
      <w:proofErr w:type="spellStart"/>
      <w:r w:rsidRPr="001B543D">
        <w:rPr>
          <w:rFonts w:ascii="Segoe UI" w:eastAsia="Times New Roman" w:hAnsi="Segoe UI" w:cs="Segoe UI"/>
          <w:i/>
          <w:iCs/>
          <w:lang w:val="pl-PL" w:eastAsia="en-GB"/>
        </w:rPr>
        <w:t>Miyawaki</w:t>
      </w:r>
      <w:proofErr w:type="spellEnd"/>
      <w:r w:rsidRPr="001B543D">
        <w:rPr>
          <w:rFonts w:ascii="Segoe UI" w:eastAsia="Times New Roman" w:hAnsi="Segoe UI" w:cs="Segoe UI"/>
          <w:i/>
          <w:iCs/>
          <w:lang w:val="pl-PL" w:eastAsia="en-GB"/>
        </w:rPr>
        <w:t xml:space="preserve"> to przykład działań, które wprowadzają jakość i zrównoważony rozwój w praktyce</w:t>
      </w:r>
      <w:r w:rsidRPr="001B543D">
        <w:rPr>
          <w:rFonts w:ascii="Segoe UI" w:eastAsia="Times New Roman" w:hAnsi="Segoe UI" w:cs="Segoe UI"/>
          <w:lang w:val="pl-PL" w:eastAsia="en-GB"/>
        </w:rPr>
        <w:t xml:space="preserve"> – dodaje </w:t>
      </w:r>
      <w:r w:rsidRPr="001B543D">
        <w:rPr>
          <w:rFonts w:ascii="Segoe UI" w:eastAsia="Times New Roman" w:hAnsi="Segoe UI" w:cs="Segoe UI"/>
          <w:b/>
          <w:bCs/>
          <w:lang w:val="pl-PL" w:eastAsia="en-GB"/>
        </w:rPr>
        <w:t>Maciej Krawiecki</w:t>
      </w:r>
      <w:r w:rsidRPr="001B543D">
        <w:rPr>
          <w:rFonts w:ascii="Segoe UI" w:eastAsia="Times New Roman" w:hAnsi="Segoe UI" w:cs="Segoe UI"/>
          <w:lang w:val="pl-PL" w:eastAsia="en-GB"/>
        </w:rPr>
        <w:t xml:space="preserve">, COO, </w:t>
      </w:r>
      <w:proofErr w:type="spellStart"/>
      <w:r w:rsidRPr="001B543D">
        <w:rPr>
          <w:rFonts w:ascii="Segoe UI" w:eastAsia="Times New Roman" w:hAnsi="Segoe UI" w:cs="Segoe UI"/>
          <w:lang w:val="pl-PL" w:eastAsia="en-GB"/>
        </w:rPr>
        <w:t>Head</w:t>
      </w:r>
      <w:proofErr w:type="spellEnd"/>
      <w:r w:rsidRPr="001B543D">
        <w:rPr>
          <w:rFonts w:ascii="Segoe UI" w:eastAsia="Times New Roman" w:hAnsi="Segoe UI" w:cs="Segoe UI"/>
          <w:lang w:val="pl-PL" w:eastAsia="en-GB"/>
        </w:rPr>
        <w:t xml:space="preserve"> of Development &amp; Leasing.</w:t>
      </w:r>
    </w:p>
    <w:p w14:paraId="41ECE78A" w14:textId="4948FCB2" w:rsidR="00B2091C" w:rsidRPr="001B543D" w:rsidRDefault="00A53CF5" w:rsidP="006C3E00">
      <w:pPr>
        <w:spacing w:before="100" w:beforeAutospacing="1" w:after="100" w:afterAutospacing="1" w:line="276" w:lineRule="auto"/>
        <w:rPr>
          <w:rFonts w:ascii="Segoe UI" w:eastAsia="Times New Roman" w:hAnsi="Segoe UI" w:cs="Segoe UI"/>
          <w:b/>
          <w:bCs/>
          <w:sz w:val="27"/>
          <w:szCs w:val="27"/>
          <w:lang w:val="pl-PL" w:eastAsia="en-GB"/>
        </w:rPr>
      </w:pPr>
      <w:r w:rsidRPr="001B543D">
        <w:rPr>
          <w:rFonts w:ascii="Segoe UI" w:eastAsia="Times New Roman" w:hAnsi="Segoe UI" w:cs="Segoe UI"/>
          <w:b/>
          <w:bCs/>
          <w:sz w:val="27"/>
          <w:szCs w:val="27"/>
          <w:lang w:val="pl-PL" w:eastAsia="en-GB"/>
        </w:rPr>
        <w:br/>
      </w:r>
      <w:r w:rsidR="00B2091C" w:rsidRPr="001B543D">
        <w:rPr>
          <w:rFonts w:ascii="Segoe UI" w:eastAsia="Times New Roman" w:hAnsi="Segoe UI" w:cs="Segoe UI"/>
          <w:b/>
          <w:bCs/>
          <w:sz w:val="27"/>
          <w:szCs w:val="27"/>
          <w:lang w:val="pl-PL" w:eastAsia="en-GB"/>
        </w:rPr>
        <w:t>Komfort użytkowników i zielone otoczenie</w:t>
      </w:r>
    </w:p>
    <w:p w14:paraId="387B7F7C" w14:textId="77777777" w:rsidR="00B2091C" w:rsidRPr="001B543D" w:rsidRDefault="00B2091C" w:rsidP="006C3E00">
      <w:pPr>
        <w:spacing w:before="100" w:beforeAutospacing="1" w:after="100" w:afterAutospacing="1" w:line="276" w:lineRule="auto"/>
        <w:rPr>
          <w:rFonts w:ascii="Segoe UI" w:eastAsia="Times New Roman" w:hAnsi="Segoe UI" w:cs="Segoe UI"/>
          <w:lang w:val="pl-PL" w:eastAsia="en-GB"/>
        </w:rPr>
      </w:pPr>
      <w:r w:rsidRPr="001B543D">
        <w:rPr>
          <w:rFonts w:ascii="Segoe UI" w:eastAsia="Times New Roman" w:hAnsi="Segoe UI" w:cs="Segoe UI"/>
          <w:lang w:val="pl-PL" w:eastAsia="en-GB"/>
        </w:rPr>
        <w:t xml:space="preserve">Podobnie jak w przypadku pozostałych obiektów kompleksu WESTSIDE, nowa inwestycja zaoferuje nowoczesne powierzchnie biurowe, zaprojektowane z myślą o komforcie użytkowników, dostępie do światła dziennego oraz wysokiej jakości przestrzeniach wspierających </w:t>
      </w:r>
      <w:proofErr w:type="spellStart"/>
      <w:r w:rsidRPr="001B543D">
        <w:rPr>
          <w:rFonts w:ascii="Segoe UI" w:eastAsia="Times New Roman" w:hAnsi="Segoe UI" w:cs="Segoe UI"/>
          <w:lang w:val="pl-PL" w:eastAsia="en-GB"/>
        </w:rPr>
        <w:t>well</w:t>
      </w:r>
      <w:r w:rsidRPr="001B543D">
        <w:rPr>
          <w:rFonts w:ascii="Segoe UI" w:eastAsia="Times New Roman" w:hAnsi="Segoe UI" w:cs="Segoe UI"/>
          <w:lang w:val="pl-PL" w:eastAsia="en-GB"/>
        </w:rPr>
        <w:noBreakHyphen/>
        <w:t>being</w:t>
      </w:r>
      <w:proofErr w:type="spellEnd"/>
      <w:r w:rsidRPr="001B543D">
        <w:rPr>
          <w:rFonts w:ascii="Segoe UI" w:eastAsia="Times New Roman" w:hAnsi="Segoe UI" w:cs="Segoe UI"/>
          <w:lang w:val="pl-PL" w:eastAsia="en-GB"/>
        </w:rPr>
        <w:t>. Teren inwestycji zostanie uzupełniony o zieleń, strefy relaksu oraz elementy małej architektury, tworząc przyjazne środowisko pracy.</w:t>
      </w:r>
    </w:p>
    <w:p w14:paraId="4C5A9284" w14:textId="77777777" w:rsidR="00717C18" w:rsidRPr="001B543D" w:rsidRDefault="00717C18" w:rsidP="00EA5FB3">
      <w:pPr>
        <w:spacing w:before="240"/>
        <w:rPr>
          <w:rFonts w:ascii="Segoe UI" w:hAnsi="Segoe UI" w:cs="Segoe UI"/>
          <w:sz w:val="20"/>
          <w:szCs w:val="20"/>
          <w:lang w:val="pl-PL"/>
        </w:rPr>
      </w:pPr>
    </w:p>
    <w:p w14:paraId="7AF03440" w14:textId="5277C2D0" w:rsidR="00EC0DFB" w:rsidRPr="001B543D" w:rsidRDefault="00685613" w:rsidP="00717C18">
      <w:pPr>
        <w:spacing w:before="240" w:line="240" w:lineRule="auto"/>
        <w:rPr>
          <w:rFonts w:ascii="Segoe UI" w:eastAsia="Times New Roman" w:hAnsi="Segoe UI" w:cs="Segoe UI"/>
          <w:b/>
          <w:bCs/>
          <w:sz w:val="20"/>
          <w:szCs w:val="20"/>
          <w:lang w:val="pl-PL" w:eastAsia="en-GB"/>
        </w:rPr>
      </w:pPr>
      <w:r w:rsidRPr="001B543D">
        <w:rPr>
          <w:rFonts w:ascii="Segoe UI" w:eastAsia="Times New Roman" w:hAnsi="Segoe UI" w:cs="Segoe UI"/>
          <w:b/>
          <w:bCs/>
          <w:sz w:val="20"/>
          <w:szCs w:val="20"/>
          <w:lang w:val="pl-PL" w:eastAsia="en-GB"/>
        </w:rPr>
        <w:t xml:space="preserve">O </w:t>
      </w:r>
      <w:proofErr w:type="spellStart"/>
      <w:r w:rsidR="003F7287" w:rsidRPr="001B543D">
        <w:rPr>
          <w:rFonts w:ascii="Segoe UI" w:eastAsia="Times New Roman" w:hAnsi="Segoe UI" w:cs="Segoe UI"/>
          <w:b/>
          <w:bCs/>
          <w:sz w:val="20"/>
          <w:szCs w:val="20"/>
          <w:lang w:val="pl-PL" w:eastAsia="en-GB"/>
        </w:rPr>
        <w:t>LemonTree</w:t>
      </w:r>
      <w:proofErr w:type="spellEnd"/>
    </w:p>
    <w:p w14:paraId="22DB9B42" w14:textId="0413A489" w:rsidR="00942AD5" w:rsidRPr="001B543D" w:rsidRDefault="005C0F1E" w:rsidP="00717C18">
      <w:pPr>
        <w:spacing w:before="100" w:beforeAutospacing="1" w:after="100" w:afterAutospacing="1" w:line="240" w:lineRule="auto"/>
        <w:outlineLvl w:val="2"/>
        <w:rPr>
          <w:rFonts w:ascii="Segoe UI" w:eastAsia="Times New Roman" w:hAnsi="Segoe UI" w:cs="Segoe UI"/>
          <w:i/>
          <w:iCs/>
          <w:sz w:val="20"/>
          <w:szCs w:val="20"/>
          <w:lang w:val="pl-PL" w:eastAsia="en-GB"/>
        </w:rPr>
      </w:pPr>
      <w:proofErr w:type="spellStart"/>
      <w:r w:rsidRPr="001B543D">
        <w:rPr>
          <w:rFonts w:ascii="Segoe UI" w:eastAsia="Times New Roman" w:hAnsi="Segoe UI" w:cs="Segoe UI"/>
          <w:i/>
          <w:iCs/>
          <w:sz w:val="20"/>
          <w:szCs w:val="20"/>
          <w:lang w:val="pl-PL" w:eastAsia="en-GB"/>
        </w:rPr>
        <w:t>LemonTree</w:t>
      </w:r>
      <w:proofErr w:type="spellEnd"/>
      <w:r w:rsidRPr="001B543D">
        <w:rPr>
          <w:rFonts w:ascii="Segoe UI" w:eastAsia="Times New Roman" w:hAnsi="Segoe UI" w:cs="Segoe UI"/>
          <w:i/>
          <w:iCs/>
          <w:sz w:val="20"/>
          <w:szCs w:val="20"/>
          <w:lang w:val="pl-PL" w:eastAsia="en-GB"/>
        </w:rPr>
        <w:t xml:space="preserve"> to nowoczesna firma tworząca wysokiej klasy powierzchnie logistyczno-usługowe w najlepszych lokalizacjach, z poszanowaniem natury i człowieka. Model biznesowy spółki opiera się na wdrażaniu inicjatyw strategicznych z obszaru zrównoważonego rozwoju. W swoich projektach </w:t>
      </w:r>
      <w:proofErr w:type="spellStart"/>
      <w:r w:rsidRPr="001B543D">
        <w:rPr>
          <w:rFonts w:ascii="Segoe UI" w:eastAsia="Times New Roman" w:hAnsi="Segoe UI" w:cs="Segoe UI"/>
          <w:i/>
          <w:iCs/>
          <w:sz w:val="20"/>
          <w:szCs w:val="20"/>
          <w:lang w:val="pl-PL" w:eastAsia="en-GB"/>
        </w:rPr>
        <w:t>LemonTree</w:t>
      </w:r>
      <w:proofErr w:type="spellEnd"/>
      <w:r w:rsidRPr="001B543D">
        <w:rPr>
          <w:rFonts w:ascii="Segoe UI" w:eastAsia="Times New Roman" w:hAnsi="Segoe UI" w:cs="Segoe UI"/>
          <w:i/>
          <w:iCs/>
          <w:sz w:val="20"/>
          <w:szCs w:val="20"/>
          <w:lang w:val="pl-PL" w:eastAsia="en-GB"/>
        </w:rPr>
        <w:t xml:space="preserve"> stosuje innowacyjne technologie ograniczające zużycie energii, wspierające dekarbonizację i obniżające koszty eksploatacyjne. Łączna wartość realizowanych projektów deweloperskich przekracza 400 mln euro</w:t>
      </w:r>
      <w:r w:rsidR="00F45969" w:rsidRPr="001B543D">
        <w:rPr>
          <w:rFonts w:ascii="Segoe UI" w:eastAsia="Times New Roman" w:hAnsi="Segoe UI" w:cs="Segoe UI"/>
          <w:i/>
          <w:iCs/>
          <w:sz w:val="20"/>
          <w:szCs w:val="20"/>
          <w:lang w:val="pl-PL" w:eastAsia="en-GB"/>
        </w:rPr>
        <w:t>.</w:t>
      </w:r>
      <w:r w:rsidR="00685613" w:rsidRPr="001B543D">
        <w:rPr>
          <w:rFonts w:ascii="Segoe UI" w:eastAsia="Times New Roman" w:hAnsi="Segoe UI" w:cs="Segoe UI"/>
          <w:i/>
          <w:iCs/>
          <w:sz w:val="20"/>
          <w:szCs w:val="20"/>
          <w:lang w:val="pl-PL" w:eastAsia="en-GB"/>
        </w:rPr>
        <w:t xml:space="preserve"> </w:t>
      </w:r>
    </w:p>
    <w:p w14:paraId="3B87065A" w14:textId="77777777" w:rsidR="005C0F1E" w:rsidRPr="001B543D" w:rsidRDefault="005C0F1E" w:rsidP="00717C18">
      <w:pPr>
        <w:spacing w:after="0" w:line="240" w:lineRule="auto"/>
        <w:rPr>
          <w:rFonts w:ascii="Segoe UI" w:eastAsia="Times New Roman" w:hAnsi="Segoe UI" w:cs="Segoe UI"/>
          <w:sz w:val="20"/>
          <w:szCs w:val="20"/>
          <w:lang w:val="pl-PL" w:eastAsia="en-GB"/>
        </w:rPr>
      </w:pPr>
    </w:p>
    <w:p w14:paraId="460B7E8A" w14:textId="79039B50" w:rsidR="005C0F1E" w:rsidRPr="001B543D" w:rsidRDefault="005C0F1E" w:rsidP="00717C18">
      <w:pPr>
        <w:spacing w:after="0" w:line="240" w:lineRule="auto"/>
        <w:rPr>
          <w:rFonts w:ascii="Segoe UI" w:eastAsia="Times New Roman" w:hAnsi="Segoe UI" w:cs="Segoe UI"/>
          <w:i/>
          <w:iCs/>
          <w:sz w:val="20"/>
          <w:szCs w:val="20"/>
          <w:lang w:val="pl-PL" w:eastAsia="en-GB"/>
        </w:rPr>
      </w:pPr>
      <w:r w:rsidRPr="001B543D">
        <w:rPr>
          <w:rFonts w:ascii="Segoe UI" w:eastAsia="Times New Roman" w:hAnsi="Segoe UI" w:cs="Segoe UI"/>
          <w:b/>
          <w:bCs/>
          <w:sz w:val="20"/>
          <w:szCs w:val="20"/>
          <w:lang w:val="pl-PL" w:eastAsia="en-GB"/>
        </w:rPr>
        <w:t xml:space="preserve">O </w:t>
      </w:r>
      <w:r w:rsidR="0090278F" w:rsidRPr="001B543D">
        <w:rPr>
          <w:rFonts w:ascii="Segoe UI" w:eastAsia="Times New Roman" w:hAnsi="Segoe UI" w:cs="Segoe UI"/>
          <w:b/>
          <w:bCs/>
          <w:sz w:val="20"/>
          <w:szCs w:val="20"/>
          <w:lang w:val="pl-PL" w:eastAsia="en-GB"/>
        </w:rPr>
        <w:t>GOLDBECK</w:t>
      </w:r>
      <w:r w:rsidR="00A53CF5" w:rsidRPr="001B543D">
        <w:rPr>
          <w:rFonts w:ascii="Segoe UI" w:eastAsia="Times New Roman" w:hAnsi="Segoe UI" w:cs="Segoe UI"/>
          <w:i/>
          <w:iCs/>
          <w:sz w:val="20"/>
          <w:szCs w:val="20"/>
          <w:lang w:val="pl-PL" w:eastAsia="en-GB"/>
        </w:rPr>
        <w:br/>
      </w:r>
    </w:p>
    <w:p w14:paraId="420257CA" w14:textId="0122CCB4" w:rsidR="005C0F1E" w:rsidRPr="001B543D" w:rsidRDefault="0090278F" w:rsidP="00717C18">
      <w:pPr>
        <w:spacing w:after="240" w:line="240" w:lineRule="auto"/>
        <w:jc w:val="both"/>
        <w:rPr>
          <w:rFonts w:ascii="Segoe UI" w:eastAsia="Times New Roman" w:hAnsi="Segoe UI" w:cs="Segoe UI"/>
          <w:i/>
          <w:iCs/>
          <w:sz w:val="20"/>
          <w:szCs w:val="20"/>
          <w:lang w:val="pl-PL" w:eastAsia="en-GB"/>
        </w:rPr>
      </w:pPr>
      <w:r w:rsidRPr="001B543D">
        <w:rPr>
          <w:rFonts w:ascii="Segoe UI" w:eastAsia="Times New Roman" w:hAnsi="Segoe UI" w:cs="Segoe UI"/>
          <w:i/>
          <w:iCs/>
          <w:sz w:val="20"/>
          <w:szCs w:val="20"/>
          <w:lang w:val="pl-PL" w:eastAsia="en-GB"/>
        </w:rPr>
        <w:t>GOLDBECK</w:t>
      </w:r>
      <w:r w:rsidR="005C0F1E" w:rsidRPr="001B543D">
        <w:rPr>
          <w:rFonts w:ascii="Segoe UI" w:eastAsia="Times New Roman" w:hAnsi="Segoe UI" w:cs="Segoe UI"/>
          <w:i/>
          <w:iCs/>
          <w:sz w:val="20"/>
          <w:szCs w:val="20"/>
          <w:lang w:val="pl-PL" w:eastAsia="en-GB"/>
        </w:rPr>
        <w:t xml:space="preserve"> realizuje </w:t>
      </w:r>
      <w:r w:rsidR="0090157F" w:rsidRPr="001B543D">
        <w:rPr>
          <w:rFonts w:ascii="Segoe UI" w:eastAsia="Times New Roman" w:hAnsi="Segoe UI" w:cs="Segoe UI"/>
          <w:i/>
          <w:iCs/>
          <w:sz w:val="20"/>
          <w:szCs w:val="20"/>
          <w:lang w:val="pl-PL" w:eastAsia="en-GB"/>
        </w:rPr>
        <w:t xml:space="preserve">nowoczesne </w:t>
      </w:r>
      <w:r w:rsidR="005C0F1E" w:rsidRPr="001B543D">
        <w:rPr>
          <w:rFonts w:ascii="Segoe UI" w:eastAsia="Times New Roman" w:hAnsi="Segoe UI" w:cs="Segoe UI"/>
          <w:i/>
          <w:iCs/>
          <w:sz w:val="20"/>
          <w:szCs w:val="20"/>
          <w:lang w:val="pl-PL" w:eastAsia="en-GB"/>
        </w:rPr>
        <w:t xml:space="preserve">obiekty na terenie całej Europy – hale logistyczne i produkcyjne, </w:t>
      </w:r>
      <w:r w:rsidR="00DD6DD0" w:rsidRPr="001B543D">
        <w:rPr>
          <w:rFonts w:ascii="Segoe UI" w:eastAsia="Times New Roman" w:hAnsi="Segoe UI" w:cs="Segoe UI"/>
          <w:i/>
          <w:iCs/>
          <w:sz w:val="20"/>
          <w:szCs w:val="20"/>
          <w:lang w:val="pl-PL" w:eastAsia="en-GB"/>
        </w:rPr>
        <w:t xml:space="preserve">data </w:t>
      </w:r>
      <w:proofErr w:type="spellStart"/>
      <w:r w:rsidR="00DD6DD0" w:rsidRPr="001B543D">
        <w:rPr>
          <w:rFonts w:ascii="Segoe UI" w:eastAsia="Times New Roman" w:hAnsi="Segoe UI" w:cs="Segoe UI"/>
          <w:i/>
          <w:iCs/>
          <w:sz w:val="20"/>
          <w:szCs w:val="20"/>
          <w:lang w:val="pl-PL" w:eastAsia="en-GB"/>
        </w:rPr>
        <w:t>center</w:t>
      </w:r>
      <w:proofErr w:type="spellEnd"/>
      <w:r w:rsidR="00DD6DD0" w:rsidRPr="001B543D">
        <w:rPr>
          <w:rFonts w:ascii="Segoe UI" w:eastAsia="Times New Roman" w:hAnsi="Segoe UI" w:cs="Segoe UI"/>
          <w:i/>
          <w:iCs/>
          <w:sz w:val="20"/>
          <w:szCs w:val="20"/>
          <w:lang w:val="pl-PL" w:eastAsia="en-GB"/>
        </w:rPr>
        <w:t xml:space="preserve">, </w:t>
      </w:r>
      <w:r w:rsidR="005C0F1E" w:rsidRPr="001B543D">
        <w:rPr>
          <w:rFonts w:ascii="Segoe UI" w:eastAsia="Times New Roman" w:hAnsi="Segoe UI" w:cs="Segoe UI"/>
          <w:i/>
          <w:iCs/>
          <w:sz w:val="20"/>
          <w:szCs w:val="20"/>
          <w:lang w:val="pl-PL" w:eastAsia="en-GB"/>
        </w:rPr>
        <w:t>parkingi wielopoziomowe, budynki biurowe</w:t>
      </w:r>
      <w:r w:rsidR="00DD6DD0" w:rsidRPr="001B543D">
        <w:rPr>
          <w:rFonts w:ascii="Segoe UI" w:eastAsia="Times New Roman" w:hAnsi="Segoe UI" w:cs="Segoe UI"/>
          <w:i/>
          <w:iCs/>
          <w:sz w:val="20"/>
          <w:szCs w:val="20"/>
          <w:lang w:val="pl-PL" w:eastAsia="en-GB"/>
        </w:rPr>
        <w:t xml:space="preserve"> oraz mieszkalne</w:t>
      </w:r>
      <w:r w:rsidR="005C0F1E" w:rsidRPr="001B543D">
        <w:rPr>
          <w:rFonts w:ascii="Segoe UI" w:eastAsia="Times New Roman" w:hAnsi="Segoe UI" w:cs="Segoe UI"/>
          <w:i/>
          <w:iCs/>
          <w:sz w:val="20"/>
          <w:szCs w:val="20"/>
          <w:lang w:val="pl-PL" w:eastAsia="en-GB"/>
        </w:rPr>
        <w:t xml:space="preserve">. Firma traktuje projekty budowlane jako produkty, oferując inwestorom pełne wsparcie – od projektu aż po budowę. Kluczem do sukcesu </w:t>
      </w:r>
      <w:r w:rsidRPr="001B543D">
        <w:rPr>
          <w:rFonts w:ascii="Segoe UI" w:eastAsia="Times New Roman" w:hAnsi="Segoe UI" w:cs="Segoe UI"/>
          <w:i/>
          <w:iCs/>
          <w:sz w:val="20"/>
          <w:szCs w:val="20"/>
          <w:lang w:val="pl-PL" w:eastAsia="en-GB"/>
        </w:rPr>
        <w:t>GOLDBECK</w:t>
      </w:r>
      <w:r w:rsidR="005C0F1E" w:rsidRPr="001B543D">
        <w:rPr>
          <w:rFonts w:ascii="Segoe UI" w:eastAsia="Times New Roman" w:hAnsi="Segoe UI" w:cs="Segoe UI"/>
          <w:i/>
          <w:iCs/>
          <w:sz w:val="20"/>
          <w:szCs w:val="20"/>
          <w:lang w:val="pl-PL" w:eastAsia="en-GB"/>
        </w:rPr>
        <w:t xml:space="preserve"> jest szeroka wiedza projektowa, własna prefabrykacja oraz wykorzystanie najnowocześniejszych technologii. </w:t>
      </w:r>
      <w:r w:rsidR="006537A2" w:rsidRPr="001B543D">
        <w:rPr>
          <w:rFonts w:ascii="Segoe UI" w:eastAsia="Times New Roman" w:hAnsi="Segoe UI" w:cs="Segoe UI"/>
          <w:i/>
          <w:iCs/>
          <w:sz w:val="20"/>
          <w:szCs w:val="20"/>
          <w:lang w:val="pl-PL" w:eastAsia="en-GB"/>
        </w:rPr>
        <w:t xml:space="preserve">W roku obrotowym 2024/25 </w:t>
      </w:r>
      <w:r w:rsidR="00893EB8" w:rsidRPr="001B543D">
        <w:rPr>
          <w:rFonts w:ascii="Segoe UI" w:eastAsia="Times New Roman" w:hAnsi="Segoe UI" w:cs="Segoe UI"/>
          <w:i/>
          <w:iCs/>
          <w:sz w:val="20"/>
          <w:szCs w:val="20"/>
          <w:lang w:val="pl-PL" w:eastAsia="en-GB"/>
        </w:rPr>
        <w:t xml:space="preserve">firma </w:t>
      </w:r>
      <w:r w:rsidR="00D869A5" w:rsidRPr="001B543D">
        <w:rPr>
          <w:rFonts w:ascii="Segoe UI" w:eastAsia="Times New Roman" w:hAnsi="Segoe UI" w:cs="Segoe UI"/>
          <w:i/>
          <w:iCs/>
          <w:sz w:val="20"/>
          <w:szCs w:val="20"/>
          <w:lang w:val="pl-PL" w:eastAsia="en-GB"/>
        </w:rPr>
        <w:t>GOLDBECK</w:t>
      </w:r>
      <w:r w:rsidR="006537A2" w:rsidRPr="001B543D">
        <w:rPr>
          <w:rFonts w:ascii="Segoe UI" w:eastAsia="Times New Roman" w:hAnsi="Segoe UI" w:cs="Segoe UI"/>
          <w:i/>
          <w:iCs/>
          <w:sz w:val="20"/>
          <w:szCs w:val="20"/>
          <w:lang w:val="pl-PL" w:eastAsia="en-GB"/>
        </w:rPr>
        <w:t xml:space="preserve"> zrealizował</w:t>
      </w:r>
      <w:r w:rsidR="00893EB8" w:rsidRPr="001B543D">
        <w:rPr>
          <w:rFonts w:ascii="Segoe UI" w:eastAsia="Times New Roman" w:hAnsi="Segoe UI" w:cs="Segoe UI"/>
          <w:i/>
          <w:iCs/>
          <w:sz w:val="20"/>
          <w:szCs w:val="20"/>
          <w:lang w:val="pl-PL" w:eastAsia="en-GB"/>
        </w:rPr>
        <w:t>a</w:t>
      </w:r>
      <w:r w:rsidR="006537A2" w:rsidRPr="001B543D">
        <w:rPr>
          <w:rFonts w:ascii="Segoe UI" w:eastAsia="Times New Roman" w:hAnsi="Segoe UI" w:cs="Segoe UI"/>
          <w:i/>
          <w:iCs/>
          <w:sz w:val="20"/>
          <w:szCs w:val="20"/>
          <w:lang w:val="pl-PL" w:eastAsia="en-GB"/>
        </w:rPr>
        <w:t xml:space="preserve"> </w:t>
      </w:r>
      <w:r w:rsidR="00893EB8" w:rsidRPr="001B543D">
        <w:rPr>
          <w:rFonts w:ascii="Segoe UI" w:eastAsia="Times New Roman" w:hAnsi="Segoe UI" w:cs="Segoe UI"/>
          <w:i/>
          <w:iCs/>
          <w:sz w:val="20"/>
          <w:szCs w:val="20"/>
          <w:lang w:val="pl-PL" w:eastAsia="en-GB"/>
        </w:rPr>
        <w:t>blisko</w:t>
      </w:r>
      <w:r w:rsidR="006537A2" w:rsidRPr="001B543D">
        <w:rPr>
          <w:rFonts w:ascii="Segoe UI" w:eastAsia="Times New Roman" w:hAnsi="Segoe UI" w:cs="Segoe UI"/>
          <w:i/>
          <w:iCs/>
          <w:sz w:val="20"/>
          <w:szCs w:val="20"/>
          <w:lang w:val="pl-PL" w:eastAsia="en-GB"/>
        </w:rPr>
        <w:t xml:space="preserve"> 600 projektów o łącznej wartości 6,3 mld euro. Obecnie firma zatrudnia blisko 14 000 pracowników w ponad 100 lokalizacjach w całej Europie.</w:t>
      </w:r>
    </w:p>
    <w:p w14:paraId="21E47DB0" w14:textId="77777777" w:rsidR="00E830CC" w:rsidRPr="001B543D" w:rsidRDefault="00E830CC" w:rsidP="00942AD5">
      <w:pPr>
        <w:spacing w:after="240"/>
        <w:rPr>
          <w:rFonts w:ascii="Segoe UI" w:hAnsi="Segoe UI" w:cs="Segoe UI"/>
          <w:i/>
          <w:iCs/>
          <w:sz w:val="20"/>
          <w:szCs w:val="20"/>
          <w:lang w:val="pl-PL"/>
        </w:rPr>
      </w:pPr>
    </w:p>
    <w:p w14:paraId="080A92BF" w14:textId="53779374" w:rsidR="00EC0DFB" w:rsidRPr="001B543D" w:rsidRDefault="00EC0DFB" w:rsidP="00FC1344">
      <w:pPr>
        <w:rPr>
          <w:rFonts w:ascii="Segoe UI" w:hAnsi="Segoe UI" w:cs="Segoe UI"/>
          <w:b/>
          <w:bCs/>
          <w:sz w:val="20"/>
          <w:szCs w:val="20"/>
          <w:lang w:val="pl-PL"/>
        </w:rPr>
      </w:pPr>
      <w:r w:rsidRPr="001B543D">
        <w:rPr>
          <w:rFonts w:ascii="Segoe UI" w:hAnsi="Segoe UI" w:cs="Segoe UI"/>
          <w:b/>
          <w:bCs/>
          <w:sz w:val="20"/>
          <w:szCs w:val="20"/>
          <w:lang w:val="pl-PL"/>
        </w:rPr>
        <w:t>Kontakt d</w:t>
      </w:r>
      <w:r w:rsidR="00685613" w:rsidRPr="001B543D">
        <w:rPr>
          <w:rFonts w:ascii="Segoe UI" w:hAnsi="Segoe UI" w:cs="Segoe UI"/>
          <w:b/>
          <w:bCs/>
          <w:sz w:val="20"/>
          <w:szCs w:val="20"/>
          <w:lang w:val="pl-PL"/>
        </w:rPr>
        <w:t>la</w:t>
      </w:r>
      <w:r w:rsidRPr="001B543D">
        <w:rPr>
          <w:rFonts w:ascii="Segoe UI" w:hAnsi="Segoe UI" w:cs="Segoe UI"/>
          <w:b/>
          <w:bCs/>
          <w:sz w:val="20"/>
          <w:szCs w:val="20"/>
          <w:lang w:val="pl-PL"/>
        </w:rPr>
        <w:t xml:space="preserve"> </w:t>
      </w:r>
      <w:r w:rsidR="00685613" w:rsidRPr="001B543D">
        <w:rPr>
          <w:rFonts w:ascii="Segoe UI" w:hAnsi="Segoe UI" w:cs="Segoe UI"/>
          <w:b/>
          <w:bCs/>
          <w:sz w:val="20"/>
          <w:szCs w:val="20"/>
          <w:lang w:val="pl-PL"/>
        </w:rPr>
        <w:t>mediów:</w:t>
      </w:r>
    </w:p>
    <w:p w14:paraId="3EFB69F3" w14:textId="4F078849" w:rsidR="00741C5C" w:rsidRPr="001B543D" w:rsidRDefault="00741C5C" w:rsidP="00741C5C">
      <w:pPr>
        <w:rPr>
          <w:rFonts w:ascii="Segoe UI" w:hAnsi="Segoe UI" w:cs="Segoe UI"/>
          <w:sz w:val="20"/>
          <w:szCs w:val="20"/>
          <w:lang w:val="pl-PL"/>
        </w:rPr>
      </w:pPr>
      <w:r w:rsidRPr="001B543D">
        <w:rPr>
          <w:rFonts w:ascii="Segoe UI" w:hAnsi="Segoe UI" w:cs="Segoe UI"/>
          <w:b/>
          <w:bCs/>
          <w:sz w:val="20"/>
          <w:szCs w:val="20"/>
          <w:lang w:val="pl-PL"/>
        </w:rPr>
        <w:lastRenderedPageBreak/>
        <w:br/>
      </w:r>
      <w:r w:rsidRPr="001B543D">
        <w:rPr>
          <w:rFonts w:ascii="Segoe UI" w:hAnsi="Segoe UI" w:cs="Segoe UI"/>
          <w:sz w:val="20"/>
          <w:szCs w:val="20"/>
          <w:lang w:val="pl-PL"/>
        </w:rPr>
        <w:t xml:space="preserve">Katarzyna </w:t>
      </w:r>
      <w:proofErr w:type="spellStart"/>
      <w:r w:rsidRPr="001B543D">
        <w:rPr>
          <w:rFonts w:ascii="Segoe UI" w:hAnsi="Segoe UI" w:cs="Segoe UI"/>
          <w:sz w:val="20"/>
          <w:szCs w:val="20"/>
          <w:lang w:val="pl-PL"/>
        </w:rPr>
        <w:t>Dorocińska</w:t>
      </w:r>
      <w:proofErr w:type="spellEnd"/>
      <w:r w:rsidRPr="001B543D">
        <w:rPr>
          <w:rFonts w:ascii="Segoe UI" w:hAnsi="Segoe UI" w:cs="Segoe UI"/>
          <w:sz w:val="20"/>
          <w:szCs w:val="20"/>
          <w:lang w:val="pl-PL"/>
        </w:rPr>
        <w:t xml:space="preserve"> </w:t>
      </w:r>
      <w:r w:rsidRPr="001B543D">
        <w:rPr>
          <w:rFonts w:ascii="Segoe UI" w:hAnsi="Segoe UI" w:cs="Segoe UI"/>
          <w:sz w:val="20"/>
          <w:szCs w:val="20"/>
          <w:lang w:val="pl-PL"/>
        </w:rPr>
        <w:br/>
        <w:t xml:space="preserve">+48 </w:t>
      </w:r>
      <w:r w:rsidRPr="001B543D">
        <w:rPr>
          <w:rFonts w:ascii="Segoe UI" w:eastAsiaTheme="minorEastAsia" w:hAnsi="Segoe UI" w:cs="Segoe UI"/>
          <w:noProof/>
          <w:color w:val="000000" w:themeColor="text1"/>
          <w:sz w:val="20"/>
          <w:szCs w:val="20"/>
          <w:lang w:val="pl-PL"/>
        </w:rPr>
        <w:t>795 192 808</w:t>
      </w:r>
      <w:r w:rsidRPr="001B543D">
        <w:rPr>
          <w:rFonts w:ascii="Segoe UI" w:hAnsi="Segoe UI" w:cs="Segoe UI"/>
          <w:sz w:val="20"/>
          <w:szCs w:val="20"/>
          <w:lang w:val="pl-PL"/>
        </w:rPr>
        <w:t xml:space="preserve"> </w:t>
      </w:r>
      <w:r w:rsidRPr="001B543D">
        <w:rPr>
          <w:rFonts w:ascii="Segoe UI" w:hAnsi="Segoe UI" w:cs="Segoe UI"/>
          <w:sz w:val="20"/>
          <w:szCs w:val="20"/>
          <w:lang w:val="pl-PL"/>
        </w:rPr>
        <w:br/>
      </w:r>
      <w:hyperlink r:id="rId10" w:history="1">
        <w:r w:rsidRPr="001B543D">
          <w:rPr>
            <w:rStyle w:val="Hipercze"/>
            <w:rFonts w:ascii="Segoe UI" w:hAnsi="Segoe UI" w:cs="Segoe UI"/>
            <w:sz w:val="20"/>
            <w:szCs w:val="20"/>
            <w:lang w:val="pl-PL"/>
          </w:rPr>
          <w:t>k.dorocinska@lemontree.realestate</w:t>
        </w:r>
      </w:hyperlink>
    </w:p>
    <w:p w14:paraId="4E1C73D5" w14:textId="43D98A60" w:rsidR="00741C5C" w:rsidRPr="001B543D" w:rsidRDefault="00741C5C" w:rsidP="00741C5C">
      <w:pPr>
        <w:spacing w:after="0" w:line="300" w:lineRule="atLeast"/>
        <w:rPr>
          <w:rFonts w:ascii="Segoe UI" w:hAnsi="Segoe UI" w:cs="Segoe UI"/>
          <w:sz w:val="20"/>
          <w:szCs w:val="20"/>
          <w:lang w:val="pl-PL"/>
        </w:rPr>
      </w:pPr>
      <w:r w:rsidRPr="001B543D">
        <w:rPr>
          <w:rFonts w:ascii="Segoe UI" w:hAnsi="Segoe UI" w:cs="Segoe UI"/>
          <w:sz w:val="20"/>
          <w:szCs w:val="20"/>
          <w:lang w:val="pl-PL"/>
        </w:rPr>
        <w:t>Michał Nitychoruk</w:t>
      </w:r>
      <w:r w:rsidR="00A53CF5" w:rsidRPr="001B543D">
        <w:rPr>
          <w:rFonts w:ascii="Segoe UI" w:hAnsi="Segoe UI" w:cs="Segoe UI"/>
          <w:sz w:val="20"/>
          <w:szCs w:val="20"/>
          <w:lang w:val="pl-PL"/>
        </w:rPr>
        <w:br/>
        <w:t>+48 539 957 237</w:t>
      </w:r>
      <w:r w:rsidRPr="001B543D">
        <w:rPr>
          <w:rFonts w:ascii="Segoe UI" w:hAnsi="Segoe UI" w:cs="Segoe UI"/>
          <w:sz w:val="20"/>
          <w:szCs w:val="20"/>
          <w:lang w:val="pl-PL"/>
        </w:rPr>
        <w:br/>
      </w:r>
      <w:hyperlink r:id="rId11" w:history="1">
        <w:r w:rsidRPr="001B543D">
          <w:rPr>
            <w:rStyle w:val="Hipercze"/>
            <w:rFonts w:ascii="Segoe UI" w:hAnsi="Segoe UI" w:cs="Segoe UI"/>
            <w:sz w:val="20"/>
            <w:szCs w:val="20"/>
            <w:lang w:val="pl-PL"/>
          </w:rPr>
          <w:t>m.nitychoruk@lemontree.realestate</w:t>
        </w:r>
      </w:hyperlink>
      <w:r w:rsidRPr="001B543D">
        <w:rPr>
          <w:rFonts w:ascii="Segoe UI" w:hAnsi="Segoe UI" w:cs="Segoe UI"/>
          <w:sz w:val="20"/>
          <w:szCs w:val="20"/>
          <w:lang w:val="pl-PL"/>
        </w:rPr>
        <w:t xml:space="preserve"> </w:t>
      </w:r>
    </w:p>
    <w:p w14:paraId="2FA06114" w14:textId="269A6DAC" w:rsidR="00685613" w:rsidRPr="001B543D" w:rsidRDefault="00685613" w:rsidP="00FC1344">
      <w:pPr>
        <w:rPr>
          <w:rFonts w:ascii="Segoe UI" w:hAnsi="Segoe UI" w:cs="Segoe UI"/>
          <w:sz w:val="20"/>
          <w:szCs w:val="20"/>
          <w:lang w:val="pl-PL"/>
        </w:rPr>
      </w:pPr>
    </w:p>
    <w:sectPr w:rsidR="00685613" w:rsidRPr="001B543D" w:rsidSect="00ED2F6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6A20" w14:textId="77777777" w:rsidR="00087CF0" w:rsidRDefault="00087CF0" w:rsidP="004F668E">
      <w:pPr>
        <w:spacing w:after="0" w:line="240" w:lineRule="auto"/>
      </w:pPr>
      <w:r>
        <w:separator/>
      </w:r>
    </w:p>
  </w:endnote>
  <w:endnote w:type="continuationSeparator" w:id="0">
    <w:p w14:paraId="4C101B5C" w14:textId="77777777" w:rsidR="00087CF0" w:rsidRDefault="00087CF0" w:rsidP="004F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C1A0" w14:textId="77777777" w:rsidR="00087CF0" w:rsidRDefault="00087CF0" w:rsidP="004F668E">
      <w:pPr>
        <w:spacing w:after="0" w:line="240" w:lineRule="auto"/>
      </w:pPr>
      <w:r>
        <w:separator/>
      </w:r>
    </w:p>
  </w:footnote>
  <w:footnote w:type="continuationSeparator" w:id="0">
    <w:p w14:paraId="1B8D5B81" w14:textId="77777777" w:rsidR="00087CF0" w:rsidRDefault="00087CF0" w:rsidP="004F6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FCF3" w14:textId="01D1E80F" w:rsidR="004F668E" w:rsidRDefault="004F668E">
    <w:pPr>
      <w:pStyle w:val="Nagwek"/>
    </w:pPr>
    <w:r>
      <w:rPr>
        <w:noProof/>
        <w:lang w:val="pl-PL" w:eastAsia="pl-PL"/>
      </w:rPr>
      <w:drawing>
        <wp:inline distT="0" distB="0" distL="0" distR="0" wp14:anchorId="4E7112D6" wp14:editId="036CD91D">
          <wp:extent cx="1274445" cy="250190"/>
          <wp:effectExtent l="0" t="0" r="1905" b="0"/>
          <wp:docPr id="8781159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2501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79"/>
    <w:rsid w:val="00006E72"/>
    <w:rsid w:val="000076BC"/>
    <w:rsid w:val="0001121B"/>
    <w:rsid w:val="000137E2"/>
    <w:rsid w:val="00017684"/>
    <w:rsid w:val="000215A7"/>
    <w:rsid w:val="00025241"/>
    <w:rsid w:val="00026165"/>
    <w:rsid w:val="0002658A"/>
    <w:rsid w:val="00030D19"/>
    <w:rsid w:val="00031FA0"/>
    <w:rsid w:val="00036907"/>
    <w:rsid w:val="00041D5F"/>
    <w:rsid w:val="000430B4"/>
    <w:rsid w:val="00044844"/>
    <w:rsid w:val="00046815"/>
    <w:rsid w:val="00050F91"/>
    <w:rsid w:val="00054FB7"/>
    <w:rsid w:val="000608CA"/>
    <w:rsid w:val="00067343"/>
    <w:rsid w:val="000732F8"/>
    <w:rsid w:val="00076B91"/>
    <w:rsid w:val="00081041"/>
    <w:rsid w:val="00087CF0"/>
    <w:rsid w:val="000905D0"/>
    <w:rsid w:val="000A07BF"/>
    <w:rsid w:val="000A1EA2"/>
    <w:rsid w:val="000A758B"/>
    <w:rsid w:val="000B2208"/>
    <w:rsid w:val="000B31BD"/>
    <w:rsid w:val="000B5508"/>
    <w:rsid w:val="000B7D11"/>
    <w:rsid w:val="000C497D"/>
    <w:rsid w:val="000C49C2"/>
    <w:rsid w:val="000D7963"/>
    <w:rsid w:val="000E4A99"/>
    <w:rsid w:val="000E66F3"/>
    <w:rsid w:val="000E738B"/>
    <w:rsid w:val="000F008E"/>
    <w:rsid w:val="000F7601"/>
    <w:rsid w:val="001009D7"/>
    <w:rsid w:val="00101741"/>
    <w:rsid w:val="00102A5E"/>
    <w:rsid w:val="00116030"/>
    <w:rsid w:val="00120A97"/>
    <w:rsid w:val="0012395B"/>
    <w:rsid w:val="00126D84"/>
    <w:rsid w:val="00134FC0"/>
    <w:rsid w:val="00145845"/>
    <w:rsid w:val="00156166"/>
    <w:rsid w:val="001602CF"/>
    <w:rsid w:val="001617AD"/>
    <w:rsid w:val="00164102"/>
    <w:rsid w:val="00167B36"/>
    <w:rsid w:val="00167E6F"/>
    <w:rsid w:val="00173D4C"/>
    <w:rsid w:val="00175EFC"/>
    <w:rsid w:val="00177617"/>
    <w:rsid w:val="00181C9F"/>
    <w:rsid w:val="00190D9F"/>
    <w:rsid w:val="00191A36"/>
    <w:rsid w:val="00194879"/>
    <w:rsid w:val="001A1781"/>
    <w:rsid w:val="001B4B78"/>
    <w:rsid w:val="001B4E54"/>
    <w:rsid w:val="001B543D"/>
    <w:rsid w:val="001C5202"/>
    <w:rsid w:val="001C7AE2"/>
    <w:rsid w:val="001D3982"/>
    <w:rsid w:val="001D4D55"/>
    <w:rsid w:val="001D6AE7"/>
    <w:rsid w:val="001E0D0E"/>
    <w:rsid w:val="001E2138"/>
    <w:rsid w:val="001E386C"/>
    <w:rsid w:val="001F1A18"/>
    <w:rsid w:val="001F3F6C"/>
    <w:rsid w:val="001F4A92"/>
    <w:rsid w:val="001F786D"/>
    <w:rsid w:val="001F7C89"/>
    <w:rsid w:val="00203304"/>
    <w:rsid w:val="00203B52"/>
    <w:rsid w:val="00205F68"/>
    <w:rsid w:val="00210505"/>
    <w:rsid w:val="0021406C"/>
    <w:rsid w:val="00225ECA"/>
    <w:rsid w:val="002273DF"/>
    <w:rsid w:val="00230252"/>
    <w:rsid w:val="002335DA"/>
    <w:rsid w:val="0024664D"/>
    <w:rsid w:val="00246D9E"/>
    <w:rsid w:val="002505D5"/>
    <w:rsid w:val="002548A2"/>
    <w:rsid w:val="002569CE"/>
    <w:rsid w:val="00265EB7"/>
    <w:rsid w:val="00265F16"/>
    <w:rsid w:val="0027126B"/>
    <w:rsid w:val="00272F1C"/>
    <w:rsid w:val="00274101"/>
    <w:rsid w:val="00274F5A"/>
    <w:rsid w:val="002801B7"/>
    <w:rsid w:val="00280275"/>
    <w:rsid w:val="002827EA"/>
    <w:rsid w:val="00286319"/>
    <w:rsid w:val="002916E8"/>
    <w:rsid w:val="002924B2"/>
    <w:rsid w:val="00292CC4"/>
    <w:rsid w:val="00295B57"/>
    <w:rsid w:val="002A34D8"/>
    <w:rsid w:val="002B0A6F"/>
    <w:rsid w:val="002B1595"/>
    <w:rsid w:val="002B2B8B"/>
    <w:rsid w:val="002B7465"/>
    <w:rsid w:val="002C09D4"/>
    <w:rsid w:val="002C26B5"/>
    <w:rsid w:val="002C55DE"/>
    <w:rsid w:val="002D33DC"/>
    <w:rsid w:val="002D54E1"/>
    <w:rsid w:val="002E002A"/>
    <w:rsid w:val="002E109C"/>
    <w:rsid w:val="002E1675"/>
    <w:rsid w:val="002E2A3E"/>
    <w:rsid w:val="002E44BB"/>
    <w:rsid w:val="002E6FE4"/>
    <w:rsid w:val="002F5466"/>
    <w:rsid w:val="003001A5"/>
    <w:rsid w:val="003010D6"/>
    <w:rsid w:val="0030250F"/>
    <w:rsid w:val="003054F7"/>
    <w:rsid w:val="00305B4A"/>
    <w:rsid w:val="003062D0"/>
    <w:rsid w:val="00323D8E"/>
    <w:rsid w:val="00332CD6"/>
    <w:rsid w:val="00333E0E"/>
    <w:rsid w:val="003343DF"/>
    <w:rsid w:val="00345A0D"/>
    <w:rsid w:val="00345AC2"/>
    <w:rsid w:val="00347BA9"/>
    <w:rsid w:val="00347C65"/>
    <w:rsid w:val="0036274E"/>
    <w:rsid w:val="003650AF"/>
    <w:rsid w:val="00373295"/>
    <w:rsid w:val="003853C1"/>
    <w:rsid w:val="0038782A"/>
    <w:rsid w:val="003A0331"/>
    <w:rsid w:val="003A3864"/>
    <w:rsid w:val="003B3FAD"/>
    <w:rsid w:val="003B4833"/>
    <w:rsid w:val="003C3C25"/>
    <w:rsid w:val="003D22AF"/>
    <w:rsid w:val="003D56F6"/>
    <w:rsid w:val="003E0537"/>
    <w:rsid w:val="003E12E8"/>
    <w:rsid w:val="003E16E2"/>
    <w:rsid w:val="003E5BCB"/>
    <w:rsid w:val="003E5F85"/>
    <w:rsid w:val="003F22AE"/>
    <w:rsid w:val="003F5014"/>
    <w:rsid w:val="003F70A5"/>
    <w:rsid w:val="003F7287"/>
    <w:rsid w:val="00402AE0"/>
    <w:rsid w:val="00404684"/>
    <w:rsid w:val="0040545A"/>
    <w:rsid w:val="00405CF2"/>
    <w:rsid w:val="004073E6"/>
    <w:rsid w:val="00412125"/>
    <w:rsid w:val="004137EE"/>
    <w:rsid w:val="0041616C"/>
    <w:rsid w:val="00416995"/>
    <w:rsid w:val="00417038"/>
    <w:rsid w:val="004243BD"/>
    <w:rsid w:val="0042444C"/>
    <w:rsid w:val="00440140"/>
    <w:rsid w:val="004415E9"/>
    <w:rsid w:val="00442BA2"/>
    <w:rsid w:val="00444C43"/>
    <w:rsid w:val="00446EAD"/>
    <w:rsid w:val="00447D7F"/>
    <w:rsid w:val="00453941"/>
    <w:rsid w:val="00454469"/>
    <w:rsid w:val="00461019"/>
    <w:rsid w:val="00462194"/>
    <w:rsid w:val="0047113B"/>
    <w:rsid w:val="00477BE0"/>
    <w:rsid w:val="00481C9B"/>
    <w:rsid w:val="00482AF8"/>
    <w:rsid w:val="004844EA"/>
    <w:rsid w:val="00484B08"/>
    <w:rsid w:val="004865CA"/>
    <w:rsid w:val="004977FA"/>
    <w:rsid w:val="00497B0C"/>
    <w:rsid w:val="004A27BA"/>
    <w:rsid w:val="004A35D1"/>
    <w:rsid w:val="004A5485"/>
    <w:rsid w:val="004A6417"/>
    <w:rsid w:val="004A6A8C"/>
    <w:rsid w:val="004B4654"/>
    <w:rsid w:val="004B6165"/>
    <w:rsid w:val="004C3887"/>
    <w:rsid w:val="004C3D48"/>
    <w:rsid w:val="004C4321"/>
    <w:rsid w:val="004E1EC2"/>
    <w:rsid w:val="004E2C76"/>
    <w:rsid w:val="004F668E"/>
    <w:rsid w:val="00500470"/>
    <w:rsid w:val="00501A46"/>
    <w:rsid w:val="00504699"/>
    <w:rsid w:val="005054C1"/>
    <w:rsid w:val="00506A6A"/>
    <w:rsid w:val="0051002B"/>
    <w:rsid w:val="005109CB"/>
    <w:rsid w:val="00510EF6"/>
    <w:rsid w:val="00512BC2"/>
    <w:rsid w:val="00515F0E"/>
    <w:rsid w:val="0053058A"/>
    <w:rsid w:val="005363A9"/>
    <w:rsid w:val="005427C6"/>
    <w:rsid w:val="005624AC"/>
    <w:rsid w:val="00573613"/>
    <w:rsid w:val="00575EAE"/>
    <w:rsid w:val="00576816"/>
    <w:rsid w:val="00577A3A"/>
    <w:rsid w:val="00577FAF"/>
    <w:rsid w:val="00583140"/>
    <w:rsid w:val="00585231"/>
    <w:rsid w:val="0058650A"/>
    <w:rsid w:val="00592C37"/>
    <w:rsid w:val="005A5FE1"/>
    <w:rsid w:val="005B38E9"/>
    <w:rsid w:val="005C0F1E"/>
    <w:rsid w:val="005C2F68"/>
    <w:rsid w:val="005C4CAF"/>
    <w:rsid w:val="005C4EB8"/>
    <w:rsid w:val="005C6BA0"/>
    <w:rsid w:val="005D03DF"/>
    <w:rsid w:val="005D0482"/>
    <w:rsid w:val="005D43B7"/>
    <w:rsid w:val="005D6661"/>
    <w:rsid w:val="005E1ABF"/>
    <w:rsid w:val="005E40A5"/>
    <w:rsid w:val="005E42EF"/>
    <w:rsid w:val="005E69F6"/>
    <w:rsid w:val="005F0565"/>
    <w:rsid w:val="005F0989"/>
    <w:rsid w:val="005F4244"/>
    <w:rsid w:val="0060029E"/>
    <w:rsid w:val="00602452"/>
    <w:rsid w:val="0060607B"/>
    <w:rsid w:val="00616D01"/>
    <w:rsid w:val="00616F76"/>
    <w:rsid w:val="00631573"/>
    <w:rsid w:val="006326B8"/>
    <w:rsid w:val="0064004E"/>
    <w:rsid w:val="00640099"/>
    <w:rsid w:val="006426AD"/>
    <w:rsid w:val="0065012C"/>
    <w:rsid w:val="006506A2"/>
    <w:rsid w:val="00651942"/>
    <w:rsid w:val="006537A2"/>
    <w:rsid w:val="006743F5"/>
    <w:rsid w:val="00683743"/>
    <w:rsid w:val="006853A6"/>
    <w:rsid w:val="00685613"/>
    <w:rsid w:val="00692B9C"/>
    <w:rsid w:val="006A29A8"/>
    <w:rsid w:val="006B747F"/>
    <w:rsid w:val="006C3E00"/>
    <w:rsid w:val="006C5613"/>
    <w:rsid w:val="006C56CE"/>
    <w:rsid w:val="006C5A6A"/>
    <w:rsid w:val="006D0F93"/>
    <w:rsid w:val="006D1B8F"/>
    <w:rsid w:val="006D48CE"/>
    <w:rsid w:val="006D6E2D"/>
    <w:rsid w:val="006E4F60"/>
    <w:rsid w:val="006E5D96"/>
    <w:rsid w:val="006E6C43"/>
    <w:rsid w:val="006F24DA"/>
    <w:rsid w:val="00703E84"/>
    <w:rsid w:val="00710285"/>
    <w:rsid w:val="00710D13"/>
    <w:rsid w:val="00712E4F"/>
    <w:rsid w:val="00716789"/>
    <w:rsid w:val="007176D4"/>
    <w:rsid w:val="00717C18"/>
    <w:rsid w:val="00723B46"/>
    <w:rsid w:val="00725E78"/>
    <w:rsid w:val="007277F2"/>
    <w:rsid w:val="00730691"/>
    <w:rsid w:val="00732CB4"/>
    <w:rsid w:val="007342E5"/>
    <w:rsid w:val="00735118"/>
    <w:rsid w:val="00736DBB"/>
    <w:rsid w:val="0074152B"/>
    <w:rsid w:val="00741C5C"/>
    <w:rsid w:val="00744369"/>
    <w:rsid w:val="007526F9"/>
    <w:rsid w:val="00754010"/>
    <w:rsid w:val="00760E4E"/>
    <w:rsid w:val="00761525"/>
    <w:rsid w:val="00772D6E"/>
    <w:rsid w:val="00777E17"/>
    <w:rsid w:val="00781024"/>
    <w:rsid w:val="00784FD6"/>
    <w:rsid w:val="00785559"/>
    <w:rsid w:val="00786987"/>
    <w:rsid w:val="00792DD3"/>
    <w:rsid w:val="00793C5A"/>
    <w:rsid w:val="007947AB"/>
    <w:rsid w:val="007A1683"/>
    <w:rsid w:val="007A7B72"/>
    <w:rsid w:val="007B1EA0"/>
    <w:rsid w:val="007C496F"/>
    <w:rsid w:val="007C7E25"/>
    <w:rsid w:val="007D5BF2"/>
    <w:rsid w:val="007E0498"/>
    <w:rsid w:val="007E3E1A"/>
    <w:rsid w:val="007E5FAC"/>
    <w:rsid w:val="007E79EF"/>
    <w:rsid w:val="007F13A2"/>
    <w:rsid w:val="007F3914"/>
    <w:rsid w:val="007F705A"/>
    <w:rsid w:val="008131C9"/>
    <w:rsid w:val="00815D6A"/>
    <w:rsid w:val="008344B3"/>
    <w:rsid w:val="0084380B"/>
    <w:rsid w:val="00844E87"/>
    <w:rsid w:val="00863DAE"/>
    <w:rsid w:val="0087144E"/>
    <w:rsid w:val="008734F3"/>
    <w:rsid w:val="00874C63"/>
    <w:rsid w:val="00875474"/>
    <w:rsid w:val="008819D7"/>
    <w:rsid w:val="0088251F"/>
    <w:rsid w:val="0088781D"/>
    <w:rsid w:val="00892BBD"/>
    <w:rsid w:val="00893EB8"/>
    <w:rsid w:val="008A55CB"/>
    <w:rsid w:val="008B3095"/>
    <w:rsid w:val="008B4612"/>
    <w:rsid w:val="008C132F"/>
    <w:rsid w:val="008C45A3"/>
    <w:rsid w:val="008D3956"/>
    <w:rsid w:val="008D399D"/>
    <w:rsid w:val="008E1DCD"/>
    <w:rsid w:val="0090011A"/>
    <w:rsid w:val="0090012C"/>
    <w:rsid w:val="0090157F"/>
    <w:rsid w:val="009019A4"/>
    <w:rsid w:val="0090278F"/>
    <w:rsid w:val="00906469"/>
    <w:rsid w:val="009114F1"/>
    <w:rsid w:val="00923DA7"/>
    <w:rsid w:val="00927AF2"/>
    <w:rsid w:val="00927E50"/>
    <w:rsid w:val="00936161"/>
    <w:rsid w:val="00936F43"/>
    <w:rsid w:val="00941FA4"/>
    <w:rsid w:val="00942AD5"/>
    <w:rsid w:val="00943FEA"/>
    <w:rsid w:val="0094533A"/>
    <w:rsid w:val="009456FC"/>
    <w:rsid w:val="00946C33"/>
    <w:rsid w:val="00957EAC"/>
    <w:rsid w:val="00967425"/>
    <w:rsid w:val="00970689"/>
    <w:rsid w:val="00970AAE"/>
    <w:rsid w:val="009736D7"/>
    <w:rsid w:val="00974386"/>
    <w:rsid w:val="00976A47"/>
    <w:rsid w:val="00980F3C"/>
    <w:rsid w:val="00984854"/>
    <w:rsid w:val="00992C2B"/>
    <w:rsid w:val="009A1BB2"/>
    <w:rsid w:val="009A5155"/>
    <w:rsid w:val="009A5F79"/>
    <w:rsid w:val="009B0599"/>
    <w:rsid w:val="009B2711"/>
    <w:rsid w:val="009B3A2B"/>
    <w:rsid w:val="009C1A29"/>
    <w:rsid w:val="009C791E"/>
    <w:rsid w:val="009D267C"/>
    <w:rsid w:val="009D3FE1"/>
    <w:rsid w:val="009D42BE"/>
    <w:rsid w:val="009D56B8"/>
    <w:rsid w:val="009D76C5"/>
    <w:rsid w:val="009E2416"/>
    <w:rsid w:val="009E31FF"/>
    <w:rsid w:val="009E5A03"/>
    <w:rsid w:val="009E730E"/>
    <w:rsid w:val="009F6598"/>
    <w:rsid w:val="009F6E85"/>
    <w:rsid w:val="00A07437"/>
    <w:rsid w:val="00A16DF4"/>
    <w:rsid w:val="00A214CD"/>
    <w:rsid w:val="00A23A7A"/>
    <w:rsid w:val="00A27EF1"/>
    <w:rsid w:val="00A321BC"/>
    <w:rsid w:val="00A4271B"/>
    <w:rsid w:val="00A42870"/>
    <w:rsid w:val="00A428DC"/>
    <w:rsid w:val="00A439DE"/>
    <w:rsid w:val="00A449C7"/>
    <w:rsid w:val="00A47F0D"/>
    <w:rsid w:val="00A50854"/>
    <w:rsid w:val="00A51B1A"/>
    <w:rsid w:val="00A53CF5"/>
    <w:rsid w:val="00A5415A"/>
    <w:rsid w:val="00A5522B"/>
    <w:rsid w:val="00A57086"/>
    <w:rsid w:val="00A6729D"/>
    <w:rsid w:val="00A730CA"/>
    <w:rsid w:val="00A81473"/>
    <w:rsid w:val="00A839FA"/>
    <w:rsid w:val="00A94055"/>
    <w:rsid w:val="00AA0511"/>
    <w:rsid w:val="00AA091D"/>
    <w:rsid w:val="00AB4F8A"/>
    <w:rsid w:val="00AB5B55"/>
    <w:rsid w:val="00AC05F5"/>
    <w:rsid w:val="00AC0E39"/>
    <w:rsid w:val="00AC2D43"/>
    <w:rsid w:val="00AD089D"/>
    <w:rsid w:val="00AD0C2B"/>
    <w:rsid w:val="00AD1768"/>
    <w:rsid w:val="00AE29CA"/>
    <w:rsid w:val="00AF7DA1"/>
    <w:rsid w:val="00B00124"/>
    <w:rsid w:val="00B02467"/>
    <w:rsid w:val="00B036E0"/>
    <w:rsid w:val="00B0410F"/>
    <w:rsid w:val="00B05E13"/>
    <w:rsid w:val="00B12FFE"/>
    <w:rsid w:val="00B13E18"/>
    <w:rsid w:val="00B144F7"/>
    <w:rsid w:val="00B14904"/>
    <w:rsid w:val="00B2091C"/>
    <w:rsid w:val="00B2198A"/>
    <w:rsid w:val="00B30757"/>
    <w:rsid w:val="00B33BC5"/>
    <w:rsid w:val="00B34E84"/>
    <w:rsid w:val="00B36637"/>
    <w:rsid w:val="00B37F63"/>
    <w:rsid w:val="00B42E8E"/>
    <w:rsid w:val="00B4778C"/>
    <w:rsid w:val="00B5050B"/>
    <w:rsid w:val="00B5173C"/>
    <w:rsid w:val="00B5409B"/>
    <w:rsid w:val="00B542D7"/>
    <w:rsid w:val="00B55DE1"/>
    <w:rsid w:val="00B55F83"/>
    <w:rsid w:val="00B57CB4"/>
    <w:rsid w:val="00B57F7C"/>
    <w:rsid w:val="00B60FDD"/>
    <w:rsid w:val="00B64879"/>
    <w:rsid w:val="00B66BD2"/>
    <w:rsid w:val="00B67FA1"/>
    <w:rsid w:val="00B71DA5"/>
    <w:rsid w:val="00B7744E"/>
    <w:rsid w:val="00B816E2"/>
    <w:rsid w:val="00B8200B"/>
    <w:rsid w:val="00B8489C"/>
    <w:rsid w:val="00B90279"/>
    <w:rsid w:val="00B93A81"/>
    <w:rsid w:val="00B96207"/>
    <w:rsid w:val="00B96A34"/>
    <w:rsid w:val="00BA07F7"/>
    <w:rsid w:val="00BA12AD"/>
    <w:rsid w:val="00BA26B7"/>
    <w:rsid w:val="00BA4A38"/>
    <w:rsid w:val="00BA6451"/>
    <w:rsid w:val="00BA75C6"/>
    <w:rsid w:val="00BB0CDD"/>
    <w:rsid w:val="00BB175A"/>
    <w:rsid w:val="00BB6B42"/>
    <w:rsid w:val="00BC452C"/>
    <w:rsid w:val="00BC4B1C"/>
    <w:rsid w:val="00BD0913"/>
    <w:rsid w:val="00BD1298"/>
    <w:rsid w:val="00BE00FC"/>
    <w:rsid w:val="00BE02F1"/>
    <w:rsid w:val="00BE08CA"/>
    <w:rsid w:val="00BE0AB5"/>
    <w:rsid w:val="00BE6CE4"/>
    <w:rsid w:val="00BE7E2E"/>
    <w:rsid w:val="00C0230C"/>
    <w:rsid w:val="00C02AF2"/>
    <w:rsid w:val="00C02C21"/>
    <w:rsid w:val="00C0353F"/>
    <w:rsid w:val="00C03964"/>
    <w:rsid w:val="00C07DE2"/>
    <w:rsid w:val="00C15F06"/>
    <w:rsid w:val="00C16AD7"/>
    <w:rsid w:val="00C25D21"/>
    <w:rsid w:val="00C26012"/>
    <w:rsid w:val="00C30DA3"/>
    <w:rsid w:val="00C34BD5"/>
    <w:rsid w:val="00C35273"/>
    <w:rsid w:val="00C36F50"/>
    <w:rsid w:val="00C3728C"/>
    <w:rsid w:val="00C422B6"/>
    <w:rsid w:val="00C43A21"/>
    <w:rsid w:val="00C44225"/>
    <w:rsid w:val="00C45C9B"/>
    <w:rsid w:val="00C46B7C"/>
    <w:rsid w:val="00C4706F"/>
    <w:rsid w:val="00C55FC6"/>
    <w:rsid w:val="00C6393F"/>
    <w:rsid w:val="00C65DF7"/>
    <w:rsid w:val="00C72F62"/>
    <w:rsid w:val="00C748B5"/>
    <w:rsid w:val="00C76711"/>
    <w:rsid w:val="00C76DAA"/>
    <w:rsid w:val="00C813C2"/>
    <w:rsid w:val="00C84311"/>
    <w:rsid w:val="00C85BDA"/>
    <w:rsid w:val="00C903A2"/>
    <w:rsid w:val="00C9222C"/>
    <w:rsid w:val="00CB0974"/>
    <w:rsid w:val="00CB2F79"/>
    <w:rsid w:val="00CB4F1A"/>
    <w:rsid w:val="00CB4FB0"/>
    <w:rsid w:val="00CB76BB"/>
    <w:rsid w:val="00CC0CA9"/>
    <w:rsid w:val="00CC52FF"/>
    <w:rsid w:val="00CC7370"/>
    <w:rsid w:val="00CC7A7C"/>
    <w:rsid w:val="00CD0D00"/>
    <w:rsid w:val="00CD20F4"/>
    <w:rsid w:val="00CD5954"/>
    <w:rsid w:val="00CE3D06"/>
    <w:rsid w:val="00CE6A8E"/>
    <w:rsid w:val="00CE7253"/>
    <w:rsid w:val="00CF1EAC"/>
    <w:rsid w:val="00D018F0"/>
    <w:rsid w:val="00D02902"/>
    <w:rsid w:val="00D04E1F"/>
    <w:rsid w:val="00D112F3"/>
    <w:rsid w:val="00D11B61"/>
    <w:rsid w:val="00D1212C"/>
    <w:rsid w:val="00D20726"/>
    <w:rsid w:val="00D20E7C"/>
    <w:rsid w:val="00D26B65"/>
    <w:rsid w:val="00D30C12"/>
    <w:rsid w:val="00D30C14"/>
    <w:rsid w:val="00D3232B"/>
    <w:rsid w:val="00D34DF4"/>
    <w:rsid w:val="00D36B7D"/>
    <w:rsid w:val="00D400B4"/>
    <w:rsid w:val="00D52A40"/>
    <w:rsid w:val="00D63CBF"/>
    <w:rsid w:val="00D80457"/>
    <w:rsid w:val="00D808E8"/>
    <w:rsid w:val="00D863EE"/>
    <w:rsid w:val="00D869A5"/>
    <w:rsid w:val="00D8722B"/>
    <w:rsid w:val="00D92616"/>
    <w:rsid w:val="00D93D53"/>
    <w:rsid w:val="00D955D7"/>
    <w:rsid w:val="00DA5361"/>
    <w:rsid w:val="00DB2E5B"/>
    <w:rsid w:val="00DB3089"/>
    <w:rsid w:val="00DB337D"/>
    <w:rsid w:val="00DB5F22"/>
    <w:rsid w:val="00DC0035"/>
    <w:rsid w:val="00DC0C09"/>
    <w:rsid w:val="00DC17E5"/>
    <w:rsid w:val="00DC5879"/>
    <w:rsid w:val="00DD0820"/>
    <w:rsid w:val="00DD209E"/>
    <w:rsid w:val="00DD3FF0"/>
    <w:rsid w:val="00DD4990"/>
    <w:rsid w:val="00DD6DD0"/>
    <w:rsid w:val="00DE2263"/>
    <w:rsid w:val="00DE28D1"/>
    <w:rsid w:val="00DE310A"/>
    <w:rsid w:val="00DE450F"/>
    <w:rsid w:val="00DE4F48"/>
    <w:rsid w:val="00DE53CC"/>
    <w:rsid w:val="00DF75A1"/>
    <w:rsid w:val="00DF7E05"/>
    <w:rsid w:val="00E122BE"/>
    <w:rsid w:val="00E12F7E"/>
    <w:rsid w:val="00E16CA4"/>
    <w:rsid w:val="00E23635"/>
    <w:rsid w:val="00E26C91"/>
    <w:rsid w:val="00E27CF3"/>
    <w:rsid w:val="00E30F2B"/>
    <w:rsid w:val="00E35A7A"/>
    <w:rsid w:val="00E448A3"/>
    <w:rsid w:val="00E45F6E"/>
    <w:rsid w:val="00E475DC"/>
    <w:rsid w:val="00E50211"/>
    <w:rsid w:val="00E54A41"/>
    <w:rsid w:val="00E610B2"/>
    <w:rsid w:val="00E668BA"/>
    <w:rsid w:val="00E77BF2"/>
    <w:rsid w:val="00E830CC"/>
    <w:rsid w:val="00E8663A"/>
    <w:rsid w:val="00E86C6B"/>
    <w:rsid w:val="00EA3DE6"/>
    <w:rsid w:val="00EA5FB3"/>
    <w:rsid w:val="00EA6B54"/>
    <w:rsid w:val="00EB0071"/>
    <w:rsid w:val="00EB289F"/>
    <w:rsid w:val="00EB6926"/>
    <w:rsid w:val="00EC09A8"/>
    <w:rsid w:val="00EC0DFB"/>
    <w:rsid w:val="00EC2E45"/>
    <w:rsid w:val="00EC7805"/>
    <w:rsid w:val="00ED2F61"/>
    <w:rsid w:val="00ED653A"/>
    <w:rsid w:val="00EE26C6"/>
    <w:rsid w:val="00EE3835"/>
    <w:rsid w:val="00EE4868"/>
    <w:rsid w:val="00EE5260"/>
    <w:rsid w:val="00EE606D"/>
    <w:rsid w:val="00EE65E6"/>
    <w:rsid w:val="00EF466C"/>
    <w:rsid w:val="00F03A02"/>
    <w:rsid w:val="00F0784E"/>
    <w:rsid w:val="00F1345B"/>
    <w:rsid w:val="00F14EBC"/>
    <w:rsid w:val="00F41900"/>
    <w:rsid w:val="00F42EE4"/>
    <w:rsid w:val="00F45969"/>
    <w:rsid w:val="00F509A7"/>
    <w:rsid w:val="00F526F0"/>
    <w:rsid w:val="00F53932"/>
    <w:rsid w:val="00F54D98"/>
    <w:rsid w:val="00F56B5F"/>
    <w:rsid w:val="00F56DB1"/>
    <w:rsid w:val="00F67B37"/>
    <w:rsid w:val="00F67CCF"/>
    <w:rsid w:val="00F71176"/>
    <w:rsid w:val="00F71503"/>
    <w:rsid w:val="00F74101"/>
    <w:rsid w:val="00F758FB"/>
    <w:rsid w:val="00F806AB"/>
    <w:rsid w:val="00F8703F"/>
    <w:rsid w:val="00F87E29"/>
    <w:rsid w:val="00F90C12"/>
    <w:rsid w:val="00F9284D"/>
    <w:rsid w:val="00F95849"/>
    <w:rsid w:val="00FA15C6"/>
    <w:rsid w:val="00FA241C"/>
    <w:rsid w:val="00FA2BA0"/>
    <w:rsid w:val="00FA6978"/>
    <w:rsid w:val="00FB05F9"/>
    <w:rsid w:val="00FB26E4"/>
    <w:rsid w:val="00FB3542"/>
    <w:rsid w:val="00FB562D"/>
    <w:rsid w:val="00FB5D77"/>
    <w:rsid w:val="00FB5D8A"/>
    <w:rsid w:val="00FC0DCA"/>
    <w:rsid w:val="00FC1344"/>
    <w:rsid w:val="00FC5AF7"/>
    <w:rsid w:val="00FC6880"/>
    <w:rsid w:val="00FD3399"/>
    <w:rsid w:val="00FD41B2"/>
    <w:rsid w:val="00FD7939"/>
    <w:rsid w:val="00FE0DE9"/>
    <w:rsid w:val="00FE384B"/>
    <w:rsid w:val="00FE5669"/>
    <w:rsid w:val="00FE74E7"/>
    <w:rsid w:val="00FE7D74"/>
    <w:rsid w:val="00FF4769"/>
    <w:rsid w:val="00FF4C0C"/>
    <w:rsid w:val="00FF6291"/>
    <w:rsid w:val="00FF71F4"/>
    <w:rsid w:val="0727D73A"/>
    <w:rsid w:val="0BE1A35C"/>
    <w:rsid w:val="10B3B62B"/>
    <w:rsid w:val="10F25073"/>
    <w:rsid w:val="11850D8F"/>
    <w:rsid w:val="11B01D69"/>
    <w:rsid w:val="15C22C8E"/>
    <w:rsid w:val="16AAB399"/>
    <w:rsid w:val="1B8595F6"/>
    <w:rsid w:val="1D346476"/>
    <w:rsid w:val="202BA48B"/>
    <w:rsid w:val="21599413"/>
    <w:rsid w:val="24357818"/>
    <w:rsid w:val="248F2B19"/>
    <w:rsid w:val="2572D26A"/>
    <w:rsid w:val="27387516"/>
    <w:rsid w:val="276298BF"/>
    <w:rsid w:val="281F67AF"/>
    <w:rsid w:val="3A5B1ECB"/>
    <w:rsid w:val="3BEC52CB"/>
    <w:rsid w:val="40642124"/>
    <w:rsid w:val="407C8817"/>
    <w:rsid w:val="40A1278B"/>
    <w:rsid w:val="420A22A5"/>
    <w:rsid w:val="476D7E7C"/>
    <w:rsid w:val="4A812860"/>
    <w:rsid w:val="50F726C8"/>
    <w:rsid w:val="54B01A51"/>
    <w:rsid w:val="588FA5CB"/>
    <w:rsid w:val="58B13ABA"/>
    <w:rsid w:val="5BECBB74"/>
    <w:rsid w:val="5D44CCE3"/>
    <w:rsid w:val="5E35C541"/>
    <w:rsid w:val="6044A0C1"/>
    <w:rsid w:val="60862BAA"/>
    <w:rsid w:val="619A22B2"/>
    <w:rsid w:val="641870AA"/>
    <w:rsid w:val="649C0D04"/>
    <w:rsid w:val="66A63915"/>
    <w:rsid w:val="6C942A8F"/>
    <w:rsid w:val="6F6B0860"/>
    <w:rsid w:val="71090531"/>
    <w:rsid w:val="72C1B6BE"/>
    <w:rsid w:val="7A48EBBD"/>
    <w:rsid w:val="7DC9D54F"/>
    <w:rsid w:val="7DF8F45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8BEFF"/>
  <w15:docId w15:val="{6E52B74F-823F-4EF9-929B-7E5BAD8A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2091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6853A6"/>
    <w:rPr>
      <w:sz w:val="16"/>
      <w:szCs w:val="16"/>
    </w:rPr>
  </w:style>
  <w:style w:type="paragraph" w:styleId="Tekstkomentarza">
    <w:name w:val="annotation text"/>
    <w:basedOn w:val="Normalny"/>
    <w:link w:val="TekstkomentarzaZnak"/>
    <w:uiPriority w:val="99"/>
    <w:unhideWhenUsed/>
    <w:rsid w:val="006853A6"/>
    <w:pPr>
      <w:spacing w:line="240" w:lineRule="auto"/>
    </w:pPr>
    <w:rPr>
      <w:sz w:val="20"/>
      <w:szCs w:val="20"/>
    </w:rPr>
  </w:style>
  <w:style w:type="character" w:customStyle="1" w:styleId="TekstkomentarzaZnak">
    <w:name w:val="Tekst komentarza Znak"/>
    <w:basedOn w:val="Domylnaczcionkaakapitu"/>
    <w:link w:val="Tekstkomentarza"/>
    <w:uiPriority w:val="99"/>
    <w:rsid w:val="006853A6"/>
    <w:rPr>
      <w:sz w:val="20"/>
      <w:szCs w:val="20"/>
    </w:rPr>
  </w:style>
  <w:style w:type="paragraph" w:styleId="Tematkomentarza">
    <w:name w:val="annotation subject"/>
    <w:basedOn w:val="Tekstkomentarza"/>
    <w:next w:val="Tekstkomentarza"/>
    <w:link w:val="TematkomentarzaZnak"/>
    <w:uiPriority w:val="99"/>
    <w:semiHidden/>
    <w:unhideWhenUsed/>
    <w:rsid w:val="006853A6"/>
    <w:rPr>
      <w:b/>
      <w:bCs/>
    </w:rPr>
  </w:style>
  <w:style w:type="character" w:customStyle="1" w:styleId="TematkomentarzaZnak">
    <w:name w:val="Temat komentarza Znak"/>
    <w:basedOn w:val="TekstkomentarzaZnak"/>
    <w:link w:val="Tematkomentarza"/>
    <w:uiPriority w:val="99"/>
    <w:semiHidden/>
    <w:rsid w:val="006853A6"/>
    <w:rPr>
      <w:b/>
      <w:bCs/>
      <w:sz w:val="20"/>
      <w:szCs w:val="20"/>
    </w:rPr>
  </w:style>
  <w:style w:type="paragraph" w:styleId="Poprawka">
    <w:name w:val="Revision"/>
    <w:hidden/>
    <w:uiPriority w:val="99"/>
    <w:semiHidden/>
    <w:rsid w:val="005C4CAF"/>
    <w:pPr>
      <w:spacing w:after="0" w:line="240" w:lineRule="auto"/>
    </w:pPr>
  </w:style>
  <w:style w:type="character" w:styleId="Hipercze">
    <w:name w:val="Hyperlink"/>
    <w:basedOn w:val="Domylnaczcionkaakapitu"/>
    <w:uiPriority w:val="99"/>
    <w:unhideWhenUsed/>
    <w:rsid w:val="00685613"/>
    <w:rPr>
      <w:color w:val="0563C1" w:themeColor="hyperlink"/>
      <w:u w:val="single"/>
    </w:rPr>
  </w:style>
  <w:style w:type="character" w:customStyle="1" w:styleId="Nierozpoznanawzmianka1">
    <w:name w:val="Nierozpoznana wzmianka1"/>
    <w:basedOn w:val="Domylnaczcionkaakapitu"/>
    <w:uiPriority w:val="99"/>
    <w:semiHidden/>
    <w:unhideWhenUsed/>
    <w:rsid w:val="00685613"/>
    <w:rPr>
      <w:color w:val="605E5C"/>
      <w:shd w:val="clear" w:color="auto" w:fill="E1DFDD"/>
    </w:rPr>
  </w:style>
  <w:style w:type="paragraph" w:styleId="Nagwek">
    <w:name w:val="header"/>
    <w:basedOn w:val="Normalny"/>
    <w:link w:val="NagwekZnak"/>
    <w:uiPriority w:val="99"/>
    <w:unhideWhenUsed/>
    <w:rsid w:val="004F668E"/>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4F668E"/>
  </w:style>
  <w:style w:type="paragraph" w:styleId="Stopka">
    <w:name w:val="footer"/>
    <w:basedOn w:val="Normalny"/>
    <w:link w:val="StopkaZnak"/>
    <w:uiPriority w:val="99"/>
    <w:unhideWhenUsed/>
    <w:rsid w:val="004F668E"/>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4F668E"/>
  </w:style>
  <w:style w:type="character" w:styleId="UyteHipercze">
    <w:name w:val="FollowedHyperlink"/>
    <w:basedOn w:val="Domylnaczcionkaakapitu"/>
    <w:uiPriority w:val="99"/>
    <w:semiHidden/>
    <w:unhideWhenUsed/>
    <w:rsid w:val="00BA6451"/>
    <w:rPr>
      <w:color w:val="954F72" w:themeColor="followedHyperlink"/>
      <w:u w:val="single"/>
    </w:rPr>
  </w:style>
  <w:style w:type="paragraph" w:styleId="Tekstdymka">
    <w:name w:val="Balloon Text"/>
    <w:basedOn w:val="Normalny"/>
    <w:link w:val="TekstdymkaZnak"/>
    <w:uiPriority w:val="99"/>
    <w:semiHidden/>
    <w:unhideWhenUsed/>
    <w:rsid w:val="00E30F2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30F2B"/>
    <w:rPr>
      <w:rFonts w:ascii="Tahoma" w:hAnsi="Tahoma" w:cs="Tahoma"/>
      <w:sz w:val="16"/>
      <w:szCs w:val="16"/>
    </w:rPr>
  </w:style>
  <w:style w:type="paragraph" w:styleId="Tekstprzypisukocowego">
    <w:name w:val="endnote text"/>
    <w:basedOn w:val="Normalny"/>
    <w:link w:val="TekstprzypisukocowegoZnak"/>
    <w:uiPriority w:val="99"/>
    <w:semiHidden/>
    <w:unhideWhenUsed/>
    <w:rsid w:val="002916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916E8"/>
    <w:rPr>
      <w:sz w:val="20"/>
      <w:szCs w:val="20"/>
    </w:rPr>
  </w:style>
  <w:style w:type="character" w:styleId="Odwoanieprzypisukocowego">
    <w:name w:val="endnote reference"/>
    <w:basedOn w:val="Domylnaczcionkaakapitu"/>
    <w:uiPriority w:val="99"/>
    <w:semiHidden/>
    <w:unhideWhenUsed/>
    <w:rsid w:val="002916E8"/>
    <w:rPr>
      <w:vertAlign w:val="superscript"/>
    </w:rPr>
  </w:style>
  <w:style w:type="character" w:customStyle="1" w:styleId="normaltextrun">
    <w:name w:val="normaltextrun"/>
    <w:basedOn w:val="Domylnaczcionkaakapitu"/>
    <w:rsid w:val="00CD20F4"/>
  </w:style>
  <w:style w:type="character" w:customStyle="1" w:styleId="cf01">
    <w:name w:val="cf01"/>
    <w:basedOn w:val="Domylnaczcionkaakapitu"/>
    <w:rsid w:val="00CD20F4"/>
    <w:rPr>
      <w:rFonts w:ascii="Segoe UI" w:hAnsi="Segoe UI" w:cs="Segoe UI" w:hint="default"/>
      <w:sz w:val="18"/>
      <w:szCs w:val="18"/>
    </w:rPr>
  </w:style>
  <w:style w:type="paragraph" w:customStyle="1" w:styleId="pf0">
    <w:name w:val="pf0"/>
    <w:basedOn w:val="Normalny"/>
    <w:rsid w:val="009F6E85"/>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Nierozpoznanawzmianka">
    <w:name w:val="Unresolved Mention"/>
    <w:basedOn w:val="Domylnaczcionkaakapitu"/>
    <w:uiPriority w:val="99"/>
    <w:semiHidden/>
    <w:unhideWhenUsed/>
    <w:rsid w:val="008E1DCD"/>
    <w:rPr>
      <w:color w:val="605E5C"/>
      <w:shd w:val="clear" w:color="auto" w:fill="E1DFDD"/>
    </w:rPr>
  </w:style>
  <w:style w:type="character" w:customStyle="1" w:styleId="Nagwek1Znak">
    <w:name w:val="Nagłówek 1 Znak"/>
    <w:basedOn w:val="Domylnaczcionkaakapitu"/>
    <w:link w:val="Nagwek1"/>
    <w:uiPriority w:val="9"/>
    <w:rsid w:val="00B2091C"/>
    <w:rPr>
      <w:rFonts w:asciiTheme="majorHAnsi" w:eastAsiaTheme="majorEastAsia" w:hAnsiTheme="majorHAnsi" w:cstheme="majorBidi"/>
      <w:color w:val="2F5496" w:themeColor="accent1" w:themeShade="BF"/>
      <w:kern w:val="2"/>
      <w:sz w:val="40"/>
      <w:szCs w:val="40"/>
      <w:lang w:val="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1385">
      <w:bodyDiv w:val="1"/>
      <w:marLeft w:val="0"/>
      <w:marRight w:val="0"/>
      <w:marTop w:val="0"/>
      <w:marBottom w:val="0"/>
      <w:divBdr>
        <w:top w:val="none" w:sz="0" w:space="0" w:color="auto"/>
        <w:left w:val="none" w:sz="0" w:space="0" w:color="auto"/>
        <w:bottom w:val="none" w:sz="0" w:space="0" w:color="auto"/>
        <w:right w:val="none" w:sz="0" w:space="0" w:color="auto"/>
      </w:divBdr>
    </w:div>
    <w:div w:id="134921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nitychoruk@lemontree.realestate" TargetMode="External"/><Relationship Id="rId5" Type="http://schemas.openxmlformats.org/officeDocument/2006/relationships/styles" Target="styles.xml"/><Relationship Id="rId10" Type="http://schemas.openxmlformats.org/officeDocument/2006/relationships/hyperlink" Target="mailto:k.dorocinska@lemontree.realestat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8410a7-685f-433c-8098-5e4a167eb2ef">
      <Terms xmlns="http://schemas.microsoft.com/office/infopath/2007/PartnerControls"/>
    </lcf76f155ced4ddcb4097134ff3c332f>
    <TaxCatchAll xmlns="ddef8af3-3e46-4074-9631-2e59d5e956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0C17D2CC01D004190687539706351D7" ma:contentTypeVersion="16" ma:contentTypeDescription="Utwórz nowy dokument." ma:contentTypeScope="" ma:versionID="9777249e57b1f47832ce84b822438a6c">
  <xsd:schema xmlns:xsd="http://www.w3.org/2001/XMLSchema" xmlns:xs="http://www.w3.org/2001/XMLSchema" xmlns:p="http://schemas.microsoft.com/office/2006/metadata/properties" xmlns:ns2="ae8410a7-685f-433c-8098-5e4a167eb2ef" xmlns:ns3="ddef8af3-3e46-4074-9631-2e59d5e9568b" targetNamespace="http://schemas.microsoft.com/office/2006/metadata/properties" ma:root="true" ma:fieldsID="cf3bdfc795d223396a8b8d6a2f92581f" ns2:_="" ns3:_="">
    <xsd:import namespace="ae8410a7-685f-433c-8098-5e4a167eb2ef"/>
    <xsd:import namespace="ddef8af3-3e46-4074-9631-2e59d5e9568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410a7-685f-433c-8098-5e4a167eb2e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79fbd779-9413-48b9-9a88-2f63b156824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ef8af3-3e46-4074-9631-2e59d5e9568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8cb0b3e-a353-44bd-a655-e7733c77640c}" ma:internalName="TaxCatchAll" ma:showField="CatchAllData" ma:web="ddef8af3-3e46-4074-9631-2e59d5e956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A164-1FA5-45E5-9039-D7E3CE81EF50}">
  <ds:schemaRefs>
    <ds:schemaRef ds:uri="http://schemas.microsoft.com/sharepoint/v3/contenttype/forms"/>
  </ds:schemaRefs>
</ds:datastoreItem>
</file>

<file path=customXml/itemProps2.xml><?xml version="1.0" encoding="utf-8"?>
<ds:datastoreItem xmlns:ds="http://schemas.openxmlformats.org/officeDocument/2006/customXml" ds:itemID="{E0671A19-6541-4B1C-9CF7-344758203D4A}">
  <ds:schemaRefs>
    <ds:schemaRef ds:uri="http://schemas.openxmlformats.org/officeDocument/2006/bibliography"/>
  </ds:schemaRefs>
</ds:datastoreItem>
</file>

<file path=customXml/itemProps3.xml><?xml version="1.0" encoding="utf-8"?>
<ds:datastoreItem xmlns:ds="http://schemas.openxmlformats.org/officeDocument/2006/customXml" ds:itemID="{7125D5D8-C384-43B8-94AD-935540E993C7}">
  <ds:schemaRefs>
    <ds:schemaRef ds:uri="http://schemas.microsoft.com/office/2006/metadata/properties"/>
    <ds:schemaRef ds:uri="http://schemas.microsoft.com/office/infopath/2007/PartnerControls"/>
    <ds:schemaRef ds:uri="ae8410a7-685f-433c-8098-5e4a167eb2ef"/>
    <ds:schemaRef ds:uri="ddef8af3-3e46-4074-9631-2e59d5e9568b"/>
  </ds:schemaRefs>
</ds:datastoreItem>
</file>

<file path=customXml/itemProps4.xml><?xml version="1.0" encoding="utf-8"?>
<ds:datastoreItem xmlns:ds="http://schemas.openxmlformats.org/officeDocument/2006/customXml" ds:itemID="{4649ED38-96C1-487F-BE6E-C57DF216A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410a7-685f-433c-8098-5e4a167eb2ef"/>
    <ds:schemaRef ds:uri="ddef8af3-3e46-4074-9631-2e59d5e95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15a380-3b22-49ce-a93d-8032a6065ebb}" enabled="0" method="" siteId="{3e15a380-3b22-49ce-a93d-8032a6065ebb}"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5</Pages>
  <Words>1356</Words>
  <Characters>8141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Rafał Buława</dc:creator>
  <cp:lastModifiedBy>Michał Nitychoruk</cp:lastModifiedBy>
  <cp:revision>37</cp:revision>
  <cp:lastPrinted>2024-12-02T08:15:00Z</cp:lastPrinted>
  <dcterms:created xsi:type="dcterms:W3CDTF">2026-04-09T06:19:00Z</dcterms:created>
  <dcterms:modified xsi:type="dcterms:W3CDTF">2026-04-21T13:31:00Z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0x010100E0C17D2CC01D004190687539706351D7</vt:lpwstr>
  </property>
  <property fmtid="{D5CDD505-2E9C-101B-9397-08002B2CF9AE}" pid="3" name="MediaServiceImageTags">
    <vt:lpwstr/>
  </property>
</Properties>
</file>