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EC381" w14:textId="1518989A" w:rsidR="0004569A" w:rsidRPr="00C11387" w:rsidRDefault="0A786CD8" w:rsidP="0A786CD8">
      <w:pPr>
        <w:spacing w:after="0"/>
      </w:pPr>
      <w:r w:rsidRPr="00C11387">
        <w:t>Informacja prasowa</w:t>
      </w:r>
    </w:p>
    <w:p w14:paraId="7708CB25" w14:textId="726B29F5" w:rsidR="00E244ED" w:rsidRPr="00C11387" w:rsidRDefault="0A786CD8" w:rsidP="0A786CD8">
      <w:pPr>
        <w:spacing w:after="0"/>
        <w:jc w:val="right"/>
      </w:pPr>
      <w:bookmarkStart w:id="0" w:name="_Hlk151366240"/>
      <w:r w:rsidRPr="00C11387">
        <w:t xml:space="preserve">Warszawa, </w:t>
      </w:r>
      <w:r w:rsidR="00E2686D">
        <w:t>2</w:t>
      </w:r>
      <w:r w:rsidR="00851A4F">
        <w:t>2</w:t>
      </w:r>
      <w:bookmarkStart w:id="1" w:name="_GoBack"/>
      <w:bookmarkEnd w:id="1"/>
      <w:r w:rsidR="006D6638">
        <w:t xml:space="preserve"> </w:t>
      </w:r>
      <w:r w:rsidR="00851A4F">
        <w:t>kwietnia</w:t>
      </w:r>
      <w:r w:rsidR="008371E5">
        <w:t xml:space="preserve"> </w:t>
      </w:r>
      <w:r w:rsidR="00851A4F">
        <w:t>2026</w:t>
      </w:r>
      <w:r w:rsidRPr="00C11387">
        <w:t xml:space="preserve"> r.</w:t>
      </w:r>
      <w:bookmarkStart w:id="2" w:name="_Hlk142479110"/>
      <w:bookmarkEnd w:id="0"/>
    </w:p>
    <w:p w14:paraId="1E5BC20B" w14:textId="5876013A" w:rsidR="00FC4310" w:rsidRPr="00C11387" w:rsidRDefault="00E54B1F" w:rsidP="00E54B1F">
      <w:pPr>
        <w:tabs>
          <w:tab w:val="left" w:pos="7742"/>
        </w:tabs>
        <w:spacing w:after="0"/>
      </w:pPr>
      <w:r w:rsidRPr="00C11387">
        <w:tab/>
      </w:r>
    </w:p>
    <w:p w14:paraId="3A90FEC7" w14:textId="784DDACF" w:rsidR="0032136A" w:rsidRDefault="006D6638" w:rsidP="006D6638">
      <w:pPr>
        <w:spacing w:after="0" w:line="240" w:lineRule="auto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</w:t>
      </w:r>
      <w:r w:rsidR="003A18FF">
        <w:rPr>
          <w:b/>
          <w:bCs/>
          <w:sz w:val="30"/>
          <w:szCs w:val="30"/>
        </w:rPr>
        <w:t xml:space="preserve">yfryzacja i automatyzacja </w:t>
      </w:r>
      <w:r>
        <w:rPr>
          <w:b/>
          <w:bCs/>
          <w:sz w:val="30"/>
          <w:szCs w:val="30"/>
        </w:rPr>
        <w:t xml:space="preserve">zmienią </w:t>
      </w:r>
      <w:r w:rsidR="003A18FF">
        <w:rPr>
          <w:b/>
          <w:bCs/>
          <w:sz w:val="30"/>
          <w:szCs w:val="30"/>
        </w:rPr>
        <w:t>miejski transport</w:t>
      </w:r>
      <w:r>
        <w:rPr>
          <w:b/>
          <w:bCs/>
          <w:sz w:val="30"/>
          <w:szCs w:val="30"/>
        </w:rPr>
        <w:t>. Nowy raport Arup podkreśla znaczenie AI w m</w:t>
      </w:r>
      <w:r w:rsidRPr="006D6638">
        <w:rPr>
          <w:b/>
          <w:bCs/>
          <w:sz w:val="30"/>
          <w:szCs w:val="30"/>
        </w:rPr>
        <w:t>obilnoś</w:t>
      </w:r>
      <w:r>
        <w:rPr>
          <w:b/>
          <w:bCs/>
          <w:sz w:val="30"/>
          <w:szCs w:val="30"/>
        </w:rPr>
        <w:t>ci miejskiej</w:t>
      </w:r>
    </w:p>
    <w:p w14:paraId="087975F8" w14:textId="77777777" w:rsidR="0032136A" w:rsidRPr="00C11387" w:rsidRDefault="0032136A" w:rsidP="008B49CA">
      <w:pPr>
        <w:spacing w:after="0" w:line="240" w:lineRule="auto"/>
        <w:jc w:val="both"/>
        <w:rPr>
          <w:rStyle w:val="Pogrubienie"/>
          <w:sz w:val="30"/>
          <w:szCs w:val="30"/>
        </w:rPr>
      </w:pPr>
    </w:p>
    <w:p w14:paraId="44B9568C" w14:textId="2CBD9A60" w:rsidR="00075352" w:rsidRDefault="00075352" w:rsidP="00075352">
      <w:pPr>
        <w:spacing w:after="0" w:line="276" w:lineRule="auto"/>
        <w:jc w:val="both"/>
        <w:rPr>
          <w:b/>
        </w:rPr>
      </w:pPr>
      <w:bookmarkStart w:id="3" w:name="_Hlk151366262"/>
      <w:bookmarkEnd w:id="2"/>
      <w:r>
        <w:rPr>
          <w:b/>
        </w:rPr>
        <w:t>Transport</w:t>
      </w:r>
      <w:r w:rsidR="009F3F00" w:rsidRPr="009F3F00">
        <w:rPr>
          <w:b/>
        </w:rPr>
        <w:t xml:space="preserve"> w miastach zmienia się szybciej niż kiedykolwiek</w:t>
      </w:r>
      <w:r w:rsidR="009B18B2">
        <w:rPr>
          <w:b/>
        </w:rPr>
        <w:t xml:space="preserve"> wcześniej</w:t>
      </w:r>
      <w:r w:rsidR="0055135A">
        <w:rPr>
          <w:b/>
        </w:rPr>
        <w:t xml:space="preserve">. To właśnie ten sektor musi w znaczącym stopniu </w:t>
      </w:r>
      <w:r w:rsidR="0055135A" w:rsidRPr="0055135A">
        <w:rPr>
          <w:b/>
        </w:rPr>
        <w:t>sprostać rosnącym wyzwaniom, takim jak dynamiczny rozwój urbanistyczny czy konieczność dekarbonizacji</w:t>
      </w:r>
      <w:r w:rsidR="0055135A">
        <w:rPr>
          <w:b/>
        </w:rPr>
        <w:t>.</w:t>
      </w:r>
      <w:r>
        <w:rPr>
          <w:b/>
        </w:rPr>
        <w:t xml:space="preserve"> Eksperci Arup w raporcie </w:t>
      </w:r>
      <w:r w:rsidRPr="009F3F00">
        <w:rPr>
          <w:b/>
        </w:rPr>
        <w:t>„AI for Future Cities: Transport”</w:t>
      </w:r>
      <w:r>
        <w:rPr>
          <w:b/>
        </w:rPr>
        <w:t xml:space="preserve"> </w:t>
      </w:r>
      <w:r w:rsidR="0055135A">
        <w:rPr>
          <w:b/>
        </w:rPr>
        <w:t>pokazują</w:t>
      </w:r>
      <w:r>
        <w:rPr>
          <w:b/>
        </w:rPr>
        <w:t>, że odpowiedzią na wiele problemów związanych z</w:t>
      </w:r>
      <w:r w:rsidRPr="009F3F00">
        <w:rPr>
          <w:b/>
        </w:rPr>
        <w:t xml:space="preserve"> przyszłośc</w:t>
      </w:r>
      <w:r>
        <w:rPr>
          <w:b/>
        </w:rPr>
        <w:t>ią miejskiej mobilności</w:t>
      </w:r>
      <w:r w:rsidRPr="009F3F00">
        <w:rPr>
          <w:b/>
        </w:rPr>
        <w:t xml:space="preserve"> </w:t>
      </w:r>
      <w:r>
        <w:rPr>
          <w:b/>
        </w:rPr>
        <w:t xml:space="preserve">może być sztuczna inteligencja. </w:t>
      </w:r>
      <w:r w:rsidR="00BC7E6A">
        <w:rPr>
          <w:b/>
        </w:rPr>
        <w:t>D</w:t>
      </w:r>
      <w:r>
        <w:rPr>
          <w:b/>
        </w:rPr>
        <w:t>zięki narzędziom opartym na AI</w:t>
      </w:r>
      <w:r w:rsidR="009F6CE7">
        <w:rPr>
          <w:b/>
        </w:rPr>
        <w:t xml:space="preserve"> możliwe będzie efektywniejsze</w:t>
      </w:r>
      <w:r>
        <w:rPr>
          <w:b/>
        </w:rPr>
        <w:t xml:space="preserve"> </w:t>
      </w:r>
      <w:r w:rsidRPr="009F6CE7">
        <w:rPr>
          <w:b/>
          <w:bCs/>
        </w:rPr>
        <w:t>planowani</w:t>
      </w:r>
      <w:r w:rsidR="009F6CE7" w:rsidRPr="009F6CE7">
        <w:rPr>
          <w:b/>
          <w:bCs/>
        </w:rPr>
        <w:t>e</w:t>
      </w:r>
      <w:r w:rsidRPr="009F6CE7">
        <w:rPr>
          <w:b/>
          <w:bCs/>
        </w:rPr>
        <w:t>, monitorowani</w:t>
      </w:r>
      <w:r w:rsidR="009F6CE7" w:rsidRPr="009F6CE7">
        <w:rPr>
          <w:b/>
          <w:bCs/>
        </w:rPr>
        <w:t>e i reagowanie</w:t>
      </w:r>
      <w:r w:rsidRPr="009F6CE7">
        <w:rPr>
          <w:b/>
          <w:bCs/>
        </w:rPr>
        <w:t xml:space="preserve"> w czasie rzeczywistym</w:t>
      </w:r>
      <w:r w:rsidR="009F6CE7" w:rsidRPr="009F6CE7">
        <w:rPr>
          <w:b/>
          <w:bCs/>
        </w:rPr>
        <w:t xml:space="preserve">. </w:t>
      </w:r>
      <w:r w:rsidR="009F6CE7">
        <w:rPr>
          <w:b/>
          <w:bCs/>
        </w:rPr>
        <w:t xml:space="preserve">Czy miasta są gotowe na te zmiany? </w:t>
      </w:r>
    </w:p>
    <w:p w14:paraId="6CFB1095" w14:textId="77777777" w:rsidR="00075352" w:rsidRDefault="00075352" w:rsidP="00297910">
      <w:pPr>
        <w:spacing w:after="0" w:line="276" w:lineRule="auto"/>
        <w:jc w:val="both"/>
        <w:rPr>
          <w:b/>
        </w:rPr>
      </w:pPr>
    </w:p>
    <w:p w14:paraId="4FFA218F" w14:textId="77A69ED4" w:rsidR="00B31759" w:rsidRDefault="00075352" w:rsidP="009F6CE7">
      <w:pPr>
        <w:spacing w:after="0" w:line="276" w:lineRule="auto"/>
        <w:jc w:val="both"/>
      </w:pPr>
      <w:r w:rsidRPr="009F6CE7">
        <w:rPr>
          <w:bCs/>
        </w:rPr>
        <w:t>J</w:t>
      </w:r>
      <w:r w:rsidR="00E23468" w:rsidRPr="009F6CE7">
        <w:rPr>
          <w:bCs/>
        </w:rPr>
        <w:t>u</w:t>
      </w:r>
      <w:r w:rsidR="009F3F00" w:rsidRPr="009F6CE7">
        <w:rPr>
          <w:bCs/>
        </w:rPr>
        <w:t xml:space="preserve">ż teraz w miastach żyje </w:t>
      </w:r>
      <w:r w:rsidR="00033A24">
        <w:rPr>
          <w:bCs/>
        </w:rPr>
        <w:t>ponad połowa</w:t>
      </w:r>
      <w:r w:rsidR="009F3F00" w:rsidRPr="009F6CE7">
        <w:rPr>
          <w:bCs/>
        </w:rPr>
        <w:t xml:space="preserve"> populacji świata, a do 2050 roku odsetek ten ma wzrosnąć</w:t>
      </w:r>
      <w:r w:rsidR="0092212B" w:rsidRPr="009F6CE7">
        <w:rPr>
          <w:bCs/>
        </w:rPr>
        <w:t xml:space="preserve"> do 70 proc.</w:t>
      </w:r>
      <w:r w:rsidR="00E23468" w:rsidRPr="009F6CE7">
        <w:rPr>
          <w:rStyle w:val="Odwoanieprzypisudolnego"/>
          <w:bCs/>
        </w:rPr>
        <w:footnoteReference w:id="2"/>
      </w:r>
      <w:r w:rsidR="0092212B">
        <w:rPr>
          <w:b/>
        </w:rPr>
        <w:t xml:space="preserve"> </w:t>
      </w:r>
      <w:r w:rsidR="007537BA">
        <w:rPr>
          <w:bCs/>
        </w:rPr>
        <w:t>Jednocześnie</w:t>
      </w:r>
      <w:r w:rsidR="008371E5" w:rsidRPr="008371E5">
        <w:rPr>
          <w:bCs/>
        </w:rPr>
        <w:t xml:space="preserve"> </w:t>
      </w:r>
      <w:r w:rsidR="007537BA">
        <w:rPr>
          <w:bCs/>
        </w:rPr>
        <w:t>zwiększa się znaczenie</w:t>
      </w:r>
      <w:r w:rsidR="008371E5" w:rsidRPr="008371E5">
        <w:rPr>
          <w:bCs/>
        </w:rPr>
        <w:t xml:space="preserve"> dekarbonizac</w:t>
      </w:r>
      <w:r w:rsidR="007537BA">
        <w:rPr>
          <w:bCs/>
        </w:rPr>
        <w:t xml:space="preserve">ji </w:t>
      </w:r>
      <w:r w:rsidR="008371E5" w:rsidRPr="008371E5">
        <w:rPr>
          <w:bCs/>
        </w:rPr>
        <w:t>transportu</w:t>
      </w:r>
      <w:r w:rsidR="007537BA">
        <w:rPr>
          <w:bCs/>
        </w:rPr>
        <w:t>.</w:t>
      </w:r>
      <w:r w:rsidR="008371E5" w:rsidRPr="008371E5">
        <w:rPr>
          <w:bCs/>
        </w:rPr>
        <w:t xml:space="preserve"> </w:t>
      </w:r>
      <w:r w:rsidR="007537BA">
        <w:rPr>
          <w:bCs/>
        </w:rPr>
        <w:t>S</w:t>
      </w:r>
      <w:r w:rsidR="008371E5" w:rsidRPr="008371E5">
        <w:rPr>
          <w:bCs/>
        </w:rPr>
        <w:t>kłania</w:t>
      </w:r>
      <w:r w:rsidR="007537BA">
        <w:rPr>
          <w:bCs/>
        </w:rPr>
        <w:t xml:space="preserve"> to</w:t>
      </w:r>
      <w:r w:rsidR="008371E5" w:rsidRPr="008371E5">
        <w:rPr>
          <w:bCs/>
        </w:rPr>
        <w:t xml:space="preserve"> samorządy do intensywnego poszukiwania rozwiązań, które zapewnią efektywną mobilność dla coraz większej społeczności przy jednoczesnym ograniczeniu emisji CO₂.</w:t>
      </w:r>
      <w:r w:rsidR="008371E5">
        <w:rPr>
          <w:bCs/>
        </w:rPr>
        <w:t xml:space="preserve"> </w:t>
      </w:r>
      <w:r w:rsidR="00797A68">
        <w:t>W zmianach mogą pomóc z</w:t>
      </w:r>
      <w:r w:rsidR="00763021" w:rsidRPr="00763021">
        <w:t>aawansowane algorytmy i systemy komputerowe</w:t>
      </w:r>
      <w:r w:rsidR="00797A68">
        <w:t>.</w:t>
      </w:r>
      <w:r w:rsidR="00763021" w:rsidRPr="00763021">
        <w:t xml:space="preserve"> </w:t>
      </w:r>
      <w:r w:rsidR="00797A68">
        <w:t>O</w:t>
      </w:r>
      <w:r w:rsidR="00763021" w:rsidRPr="00763021">
        <w:t xml:space="preserve">d lat wspierają </w:t>
      </w:r>
      <w:r w:rsidR="0055135A">
        <w:t xml:space="preserve">funkcjonowanie </w:t>
      </w:r>
      <w:r w:rsidR="009F6CE7">
        <w:t>miejskiej mobilności</w:t>
      </w:r>
      <w:r w:rsidR="006A05E8">
        <w:t>,</w:t>
      </w:r>
      <w:r w:rsidR="00033B8C">
        <w:t xml:space="preserve"> a zgodnie z raportem Arup „AI for Future Cities: Transport”</w:t>
      </w:r>
      <w:r w:rsidR="00797A68">
        <w:t xml:space="preserve"> na jeszcze efektywniejsze działanie wpłynie</w:t>
      </w:r>
      <w:r w:rsidR="00033B8C">
        <w:t xml:space="preserve"> </w:t>
      </w:r>
      <w:r w:rsidR="00287C15">
        <w:t>wdrożenie rozwiązań opartych na</w:t>
      </w:r>
      <w:r w:rsidR="006A05E8">
        <w:t xml:space="preserve"> sztucznej inteligencji.</w:t>
      </w:r>
      <w:r w:rsidR="00287C15">
        <w:t xml:space="preserve"> E</w:t>
      </w:r>
      <w:r w:rsidR="00516F4B">
        <w:t xml:space="preserve">ksperci Arup </w:t>
      </w:r>
      <w:r w:rsidR="009F6CE7">
        <w:t>w</w:t>
      </w:r>
      <w:r w:rsidR="007E6047">
        <w:t>s</w:t>
      </w:r>
      <w:r w:rsidR="009F6CE7">
        <w:t>kazują, że</w:t>
      </w:r>
      <w:r w:rsidR="00866477">
        <w:t xml:space="preserve"> dzięki</w:t>
      </w:r>
      <w:r w:rsidR="004D6B25">
        <w:t xml:space="preserve"> </w:t>
      </w:r>
      <w:r w:rsidR="009F6CE7">
        <w:t>A</w:t>
      </w:r>
      <w:r w:rsidR="0055135A">
        <w:t>I s</w:t>
      </w:r>
      <w:r w:rsidR="004D6B25">
        <w:t xml:space="preserve">ystemy </w:t>
      </w:r>
      <w:r w:rsidR="009F6CE7">
        <w:t xml:space="preserve">będą </w:t>
      </w:r>
      <w:r w:rsidR="00763021" w:rsidRPr="00763021">
        <w:t>w czasie rzeczywistym</w:t>
      </w:r>
      <w:r w:rsidR="004D6B25">
        <w:t xml:space="preserve"> </w:t>
      </w:r>
      <w:r w:rsidR="004D6B25" w:rsidRPr="00763021">
        <w:t>reagować</w:t>
      </w:r>
      <w:r w:rsidR="00763021" w:rsidRPr="00763021">
        <w:t xml:space="preserve"> na </w:t>
      </w:r>
      <w:r w:rsidR="004D6B25">
        <w:t>utrudnienia</w:t>
      </w:r>
      <w:r w:rsidR="00D2670F">
        <w:t xml:space="preserve">, </w:t>
      </w:r>
      <w:r w:rsidR="00D2670F" w:rsidRPr="00D2670F">
        <w:t>takie jak korki, awarie infrastruktury</w:t>
      </w:r>
      <w:r w:rsidR="00D2670F">
        <w:t xml:space="preserve"> czy </w:t>
      </w:r>
      <w:r w:rsidR="00D2670F" w:rsidRPr="00D2670F">
        <w:t>opóźnienia transportu publicznego</w:t>
      </w:r>
      <w:r w:rsidR="00B41646">
        <w:t>, a nawet je</w:t>
      </w:r>
      <w:r w:rsidR="00DD3503">
        <w:t xml:space="preserve"> prognozować</w:t>
      </w:r>
      <w:r w:rsidR="009F6CE7">
        <w:t>, wprowadzając zupełnie nowe możliwości</w:t>
      </w:r>
      <w:r w:rsidR="008371E5">
        <w:t xml:space="preserve"> zarządzania transportem miejskim</w:t>
      </w:r>
      <w:r w:rsidR="009F6CE7">
        <w:t>. J</w:t>
      </w:r>
      <w:r w:rsidR="00B31759">
        <w:t>ednak</w:t>
      </w:r>
      <w:r w:rsidR="00D772F3">
        <w:t>,</w:t>
      </w:r>
      <w:r w:rsidR="00B31759">
        <w:t xml:space="preserve"> aby </w:t>
      </w:r>
      <w:r w:rsidR="000D72A6">
        <w:t>wykorzystać ten</w:t>
      </w:r>
      <w:r w:rsidR="006A05E8">
        <w:t xml:space="preserve"> potencjał</w:t>
      </w:r>
      <w:r w:rsidR="00033A24">
        <w:t>,</w:t>
      </w:r>
      <w:r w:rsidR="006A05E8">
        <w:t xml:space="preserve"> </w:t>
      </w:r>
      <w:r w:rsidR="009F6CE7">
        <w:t>wiele miast będzie musiało</w:t>
      </w:r>
      <w:r w:rsidR="00D2670F" w:rsidRPr="00D2670F">
        <w:t xml:space="preserve"> zmodernizować istniejącą infrastrukturę, dostosowując ją do nowych wymogów systemów opartych na sztucznej inteligencj</w:t>
      </w:r>
      <w:r w:rsidR="00D2670F">
        <w:t>i.</w:t>
      </w:r>
      <w:r w:rsidR="009F6CE7">
        <w:t xml:space="preserve"> </w:t>
      </w:r>
    </w:p>
    <w:p w14:paraId="3B03BD98" w14:textId="77777777" w:rsidR="009F6CE7" w:rsidRPr="00B31759" w:rsidRDefault="009F6CE7" w:rsidP="009F6CE7">
      <w:pPr>
        <w:spacing w:after="0" w:line="276" w:lineRule="auto"/>
        <w:jc w:val="both"/>
      </w:pPr>
    </w:p>
    <w:p w14:paraId="69DC3B19" w14:textId="77777777" w:rsidR="00797A68" w:rsidRDefault="00D2670F" w:rsidP="004A5810">
      <w:pPr>
        <w:spacing w:after="0" w:line="276" w:lineRule="auto"/>
        <w:jc w:val="both"/>
        <w:rPr>
          <w:b/>
        </w:rPr>
      </w:pPr>
      <w:r w:rsidRPr="00D2670F">
        <w:rPr>
          <w:b/>
        </w:rPr>
        <w:t>AI prognozuje ryzyka w transporcie miejskim</w:t>
      </w:r>
    </w:p>
    <w:p w14:paraId="41F9B7FB" w14:textId="2CC3FE58" w:rsidR="00E10E76" w:rsidRDefault="00D2670F" w:rsidP="004A5810">
      <w:pPr>
        <w:spacing w:after="0" w:line="276" w:lineRule="auto"/>
        <w:jc w:val="both"/>
      </w:pPr>
      <w:r w:rsidRPr="00D2670F">
        <w:rPr>
          <w:bCs/>
        </w:rPr>
        <w:t xml:space="preserve">Sztuczna inteligencja </w:t>
      </w:r>
      <w:r w:rsidR="00797A68">
        <w:rPr>
          <w:bCs/>
        </w:rPr>
        <w:t>może znacząco ograniczać ryzyka zakłóceń</w:t>
      </w:r>
      <w:r w:rsidRPr="00D2670F">
        <w:rPr>
          <w:bCs/>
        </w:rPr>
        <w:t xml:space="preserve"> w sieciach transportowych, </w:t>
      </w:r>
      <w:r w:rsidR="00797A68">
        <w:rPr>
          <w:bCs/>
        </w:rPr>
        <w:t xml:space="preserve">pomagając zapewnić </w:t>
      </w:r>
      <w:r w:rsidRPr="00D2670F">
        <w:rPr>
          <w:bCs/>
        </w:rPr>
        <w:t xml:space="preserve">płynny przebieg tras. Eksperci </w:t>
      </w:r>
      <w:r w:rsidR="00797A68">
        <w:rPr>
          <w:bCs/>
        </w:rPr>
        <w:t xml:space="preserve">wskazują </w:t>
      </w:r>
      <w:r w:rsidRPr="00D2670F">
        <w:rPr>
          <w:bCs/>
        </w:rPr>
        <w:t>w raporcie, że AI pozwoli tworzyć systemy potrafiące m.in. p</w:t>
      </w:r>
      <w:r w:rsidR="00797A68">
        <w:rPr>
          <w:bCs/>
        </w:rPr>
        <w:t>rognozować</w:t>
      </w:r>
      <w:r w:rsidRPr="00D2670F">
        <w:rPr>
          <w:bCs/>
        </w:rPr>
        <w:t xml:space="preserve"> przeciążenia w ruchu miejskim</w:t>
      </w:r>
      <w:r>
        <w:rPr>
          <w:bCs/>
        </w:rPr>
        <w:t xml:space="preserve">, zarówno </w:t>
      </w:r>
      <w:r w:rsidRPr="00D2670F">
        <w:rPr>
          <w:bCs/>
        </w:rPr>
        <w:t>na głównych ulicach, w komunikacji miejskiej</w:t>
      </w:r>
      <w:r>
        <w:rPr>
          <w:bCs/>
        </w:rPr>
        <w:t xml:space="preserve">, jak i </w:t>
      </w:r>
      <w:r w:rsidRPr="00D2670F">
        <w:rPr>
          <w:bCs/>
        </w:rPr>
        <w:t>na skrzyżowaniach</w:t>
      </w:r>
      <w:r w:rsidR="003E56F9">
        <w:t>. Dzięki temu możliwe będzie bieżące planowanie ruchu</w:t>
      </w:r>
      <w:r w:rsidR="004A5810">
        <w:t xml:space="preserve"> tak,</w:t>
      </w:r>
      <w:r w:rsidR="003E56F9">
        <w:t xml:space="preserve"> aby jeszcze bardziej ograniczać opóźnienia i poprawiać płynność podróży. Co więcej, </w:t>
      </w:r>
      <w:r w:rsidR="006A05E8">
        <w:t>sztuczna inteligencja</w:t>
      </w:r>
      <w:r w:rsidR="000119F9">
        <w:t xml:space="preserve"> pozwoli na planowanie napraw zanim wystąpią awarie. </w:t>
      </w:r>
      <w:r w:rsidR="00647792">
        <w:t>U</w:t>
      </w:r>
      <w:r w:rsidR="003E56F9">
        <w:t xml:space="preserve">możliwi </w:t>
      </w:r>
      <w:r w:rsidR="004A5810">
        <w:t>to</w:t>
      </w:r>
      <w:r w:rsidR="00BC7E6A">
        <w:t xml:space="preserve"> </w:t>
      </w:r>
      <w:r w:rsidR="00647792">
        <w:t>m.in.</w:t>
      </w:r>
      <w:r w:rsidR="000119F9">
        <w:t xml:space="preserve"> poprzez </w:t>
      </w:r>
      <w:r w:rsidR="003E56F9">
        <w:t>przeprowadzanie inspekcji torów i innych elementów infrastruktury</w:t>
      </w:r>
      <w:r w:rsidR="00647792">
        <w:t>,</w:t>
      </w:r>
      <w:r w:rsidR="00BC7E6A">
        <w:t xml:space="preserve"> </w:t>
      </w:r>
      <w:r w:rsidR="000119F9">
        <w:t>przy połączeniu bieżących</w:t>
      </w:r>
      <w:r w:rsidR="003E56F9">
        <w:t xml:space="preserve"> pomiar</w:t>
      </w:r>
      <w:r w:rsidR="000119F9">
        <w:t>ów</w:t>
      </w:r>
      <w:r w:rsidR="003E56F9">
        <w:t xml:space="preserve"> z</w:t>
      </w:r>
      <w:r w:rsidR="00234E6E">
        <w:t xml:space="preserve"> wcześniejszymi</w:t>
      </w:r>
      <w:r w:rsidR="003E56F9">
        <w:t xml:space="preserve"> </w:t>
      </w:r>
      <w:r w:rsidR="00234E6E">
        <w:t>danymi</w:t>
      </w:r>
      <w:r w:rsidR="004A5810">
        <w:t xml:space="preserve">. </w:t>
      </w:r>
      <w:r w:rsidR="000119F9">
        <w:t>Będzie też przyspieszać reakcję na sytuacje kryzysowe, automatycznie wykrywając i diagnozując usterki.</w:t>
      </w:r>
    </w:p>
    <w:p w14:paraId="671134E0" w14:textId="77777777" w:rsidR="004A5810" w:rsidRDefault="004A5810" w:rsidP="004A5810">
      <w:pPr>
        <w:spacing w:after="0" w:line="276" w:lineRule="auto"/>
        <w:jc w:val="both"/>
      </w:pPr>
    </w:p>
    <w:p w14:paraId="4CD5AA8A" w14:textId="6DE332C7" w:rsidR="00E10E76" w:rsidRDefault="00B31759" w:rsidP="00D2670F">
      <w:pPr>
        <w:spacing w:after="0" w:line="276" w:lineRule="auto"/>
        <w:jc w:val="both"/>
      </w:pPr>
      <w:r w:rsidRPr="00851A4F">
        <w:rPr>
          <w:iCs/>
        </w:rPr>
        <w:t xml:space="preserve">Sztuczna inteligencja już </w:t>
      </w:r>
      <w:r w:rsidR="004A5810" w:rsidRPr="00851A4F">
        <w:rPr>
          <w:iCs/>
        </w:rPr>
        <w:t xml:space="preserve">teraz </w:t>
      </w:r>
      <w:r w:rsidRPr="00851A4F">
        <w:rPr>
          <w:iCs/>
        </w:rPr>
        <w:t xml:space="preserve">pomaga w </w:t>
      </w:r>
      <w:r w:rsidR="00234E6E" w:rsidRPr="00851A4F">
        <w:rPr>
          <w:iCs/>
        </w:rPr>
        <w:t>utrzymaniu</w:t>
      </w:r>
      <w:r w:rsidRPr="00851A4F">
        <w:rPr>
          <w:iCs/>
        </w:rPr>
        <w:t xml:space="preserve"> infrastruktury.</w:t>
      </w:r>
      <w:r w:rsidR="00E10E76" w:rsidRPr="00851A4F">
        <w:rPr>
          <w:iCs/>
        </w:rPr>
        <w:t xml:space="preserve"> </w:t>
      </w:r>
      <w:r w:rsidRPr="00851A4F">
        <w:rPr>
          <w:iCs/>
        </w:rPr>
        <w:t>W trakcie pomiarów</w:t>
      </w:r>
      <w:r w:rsidR="00E10E76" w:rsidRPr="00851A4F">
        <w:rPr>
          <w:iCs/>
        </w:rPr>
        <w:t xml:space="preserve"> </w:t>
      </w:r>
      <w:r w:rsidR="007E6047" w:rsidRPr="00851A4F">
        <w:rPr>
          <w:iCs/>
        </w:rPr>
        <w:t>linii</w:t>
      </w:r>
      <w:r w:rsidR="00E10E76" w:rsidRPr="00851A4F">
        <w:rPr>
          <w:iCs/>
        </w:rPr>
        <w:t xml:space="preserve"> kolejowej High Speed 1 oraz w projektach dla UK Power Networks</w:t>
      </w:r>
      <w:r w:rsidR="006A05E8" w:rsidRPr="00851A4F">
        <w:rPr>
          <w:iCs/>
        </w:rPr>
        <w:t xml:space="preserve"> inżynierowie</w:t>
      </w:r>
      <w:r w:rsidR="00E10E76" w:rsidRPr="00851A4F">
        <w:rPr>
          <w:iCs/>
        </w:rPr>
        <w:t xml:space="preserve"> wykorzysta</w:t>
      </w:r>
      <w:r w:rsidR="006A05E8" w:rsidRPr="00851A4F">
        <w:rPr>
          <w:iCs/>
        </w:rPr>
        <w:t>li</w:t>
      </w:r>
      <w:r w:rsidR="00E10E76" w:rsidRPr="00851A4F">
        <w:rPr>
          <w:iCs/>
        </w:rPr>
        <w:t xml:space="preserve"> narzędzie, które </w:t>
      </w:r>
      <w:r w:rsidR="00647792" w:rsidRPr="00851A4F">
        <w:rPr>
          <w:iCs/>
        </w:rPr>
        <w:t>łączy obrazowanie 360° z algorytmami komputerowego rozpoznawania obrazu</w:t>
      </w:r>
      <w:r w:rsidR="006A05E8" w:rsidRPr="00851A4F">
        <w:rPr>
          <w:iCs/>
        </w:rPr>
        <w:t xml:space="preserve">. Umożliwiło to </w:t>
      </w:r>
      <w:r w:rsidR="00647792" w:rsidRPr="00851A4F">
        <w:rPr>
          <w:iCs/>
        </w:rPr>
        <w:t xml:space="preserve">bezpieczną i zdalną ocenę stanu tuneli w </w:t>
      </w:r>
      <w:r w:rsidR="00234E6E" w:rsidRPr="00851A4F">
        <w:rPr>
          <w:iCs/>
        </w:rPr>
        <w:t>miejscach, do których dostęp był utrudniony</w:t>
      </w:r>
      <w:r w:rsidR="00647792" w:rsidRPr="00851A4F">
        <w:rPr>
          <w:iCs/>
        </w:rPr>
        <w:t xml:space="preserve">. </w:t>
      </w:r>
      <w:r w:rsidR="00234E6E" w:rsidRPr="00851A4F">
        <w:rPr>
          <w:iCs/>
        </w:rPr>
        <w:t xml:space="preserve">Dane </w:t>
      </w:r>
      <w:r w:rsidR="006A05E8" w:rsidRPr="00851A4F">
        <w:rPr>
          <w:iCs/>
        </w:rPr>
        <w:t xml:space="preserve">były </w:t>
      </w:r>
      <w:r w:rsidR="00647792" w:rsidRPr="00851A4F">
        <w:rPr>
          <w:iCs/>
        </w:rPr>
        <w:t>zbierane przez autonomiczne pojazdy i roboty</w:t>
      </w:r>
      <w:r w:rsidR="00866477" w:rsidRPr="00851A4F">
        <w:rPr>
          <w:iCs/>
        </w:rPr>
        <w:t>,</w:t>
      </w:r>
      <w:r w:rsidR="006A05E8" w:rsidRPr="00851A4F">
        <w:rPr>
          <w:iCs/>
        </w:rPr>
        <w:t xml:space="preserve"> a następnie</w:t>
      </w:r>
      <w:r w:rsidRPr="00851A4F">
        <w:rPr>
          <w:iCs/>
        </w:rPr>
        <w:t xml:space="preserve"> </w:t>
      </w:r>
      <w:r w:rsidR="00647792" w:rsidRPr="00851A4F">
        <w:rPr>
          <w:iCs/>
        </w:rPr>
        <w:t>analizowane</w:t>
      </w:r>
      <w:r w:rsidRPr="00851A4F">
        <w:rPr>
          <w:iCs/>
        </w:rPr>
        <w:t xml:space="preserve"> </w:t>
      </w:r>
      <w:r w:rsidR="00647792" w:rsidRPr="00851A4F">
        <w:rPr>
          <w:iCs/>
        </w:rPr>
        <w:t xml:space="preserve">z użyciem uczenia </w:t>
      </w:r>
      <w:r w:rsidR="00647792" w:rsidRPr="00851A4F">
        <w:rPr>
          <w:iCs/>
        </w:rPr>
        <w:lastRenderedPageBreak/>
        <w:t>maszynowego</w:t>
      </w:r>
      <w:r w:rsidRPr="00851A4F">
        <w:rPr>
          <w:iCs/>
        </w:rPr>
        <w:t>.</w:t>
      </w:r>
      <w:r w:rsidR="00E10E76" w:rsidRPr="00851A4F">
        <w:rPr>
          <w:iCs/>
        </w:rPr>
        <w:t xml:space="preserve"> </w:t>
      </w:r>
      <w:r w:rsidRPr="00851A4F">
        <w:rPr>
          <w:iCs/>
        </w:rPr>
        <w:t>P</w:t>
      </w:r>
      <w:r w:rsidR="00E10E76" w:rsidRPr="00851A4F">
        <w:rPr>
          <w:iCs/>
        </w:rPr>
        <w:t>ozwolił</w:t>
      </w:r>
      <w:r w:rsidRPr="00851A4F">
        <w:rPr>
          <w:iCs/>
        </w:rPr>
        <w:t>o to</w:t>
      </w:r>
      <w:r w:rsidR="00E10E76" w:rsidRPr="00851A4F">
        <w:rPr>
          <w:iCs/>
        </w:rPr>
        <w:t xml:space="preserve"> </w:t>
      </w:r>
      <w:r w:rsidR="00647792" w:rsidRPr="00851A4F">
        <w:rPr>
          <w:iCs/>
        </w:rPr>
        <w:t xml:space="preserve">ograniczyć liczbę </w:t>
      </w:r>
      <w:r w:rsidR="00234E6E" w:rsidRPr="00851A4F">
        <w:rPr>
          <w:iCs/>
        </w:rPr>
        <w:t>kontroli</w:t>
      </w:r>
      <w:r w:rsidR="00647792" w:rsidRPr="00851A4F">
        <w:rPr>
          <w:iCs/>
        </w:rPr>
        <w:t xml:space="preserve"> manualnych, zmniejszyć ryzyko </w:t>
      </w:r>
      <w:r w:rsidR="006A05E8" w:rsidRPr="00851A4F">
        <w:rPr>
          <w:iCs/>
        </w:rPr>
        <w:t>prac</w:t>
      </w:r>
      <w:r w:rsidR="00647792" w:rsidRPr="00851A4F">
        <w:rPr>
          <w:iCs/>
        </w:rPr>
        <w:t xml:space="preserve"> oraz usprawnić plan</w:t>
      </w:r>
      <w:r w:rsidR="00851A4F">
        <w:rPr>
          <w:iCs/>
        </w:rPr>
        <w:t>owanie utrzymania infrastruktur.</w:t>
      </w:r>
    </w:p>
    <w:p w14:paraId="2BF05A54" w14:textId="77777777" w:rsidR="00866477" w:rsidRDefault="00866477" w:rsidP="00E10E76">
      <w:pPr>
        <w:spacing w:after="0" w:line="276" w:lineRule="auto"/>
        <w:jc w:val="both"/>
      </w:pPr>
    </w:p>
    <w:p w14:paraId="5B3423D1" w14:textId="11E21A29" w:rsidR="00E10E76" w:rsidRPr="00E10E76" w:rsidRDefault="00E10E76" w:rsidP="00E10E76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Planowanie miejskiego transportu z</w:t>
      </w:r>
      <w:r w:rsidR="00B31759">
        <w:rPr>
          <w:b/>
          <w:bCs/>
        </w:rPr>
        <w:t>e sztuczną inteligencją</w:t>
      </w:r>
    </w:p>
    <w:p w14:paraId="3BFC43AE" w14:textId="74A7A84C" w:rsidR="00E10E76" w:rsidRDefault="00B31759" w:rsidP="00E10E76">
      <w:pPr>
        <w:spacing w:after="0" w:line="276" w:lineRule="auto"/>
        <w:jc w:val="both"/>
      </w:pPr>
      <w:r>
        <w:t>E</w:t>
      </w:r>
      <w:r w:rsidR="00E10E76">
        <w:t>ksperci Arup podkreślają także, że sztuczna inteligencja odegra kluczową rolę w</w:t>
      </w:r>
      <w:r>
        <w:t xml:space="preserve"> planowaniu transportu</w:t>
      </w:r>
      <w:r w:rsidR="005311AF">
        <w:t xml:space="preserve"> miejskiego</w:t>
      </w:r>
      <w:r>
        <w:t>.</w:t>
      </w:r>
      <w:r w:rsidR="00E10E76">
        <w:t xml:space="preserve"> </w:t>
      </w:r>
      <w:r w:rsidR="005311AF">
        <w:t>Oparte na AI t</w:t>
      </w:r>
      <w:r>
        <w:t xml:space="preserve">worzenie cyfrowych bliźniaków miast </w:t>
      </w:r>
      <w:r w:rsidR="006A05E8">
        <w:t>umożliwi</w:t>
      </w:r>
      <w:r w:rsidR="00E10E76">
        <w:t xml:space="preserve"> t</w:t>
      </w:r>
      <w:r w:rsidR="006A05E8">
        <w:t xml:space="preserve">estowanie </w:t>
      </w:r>
      <w:r w:rsidR="00E10E76">
        <w:t>różn</w:t>
      </w:r>
      <w:r w:rsidR="004A5810">
        <w:t>ych</w:t>
      </w:r>
      <w:r w:rsidR="00E10E76">
        <w:t xml:space="preserve"> scenariusz</w:t>
      </w:r>
      <w:r w:rsidR="004A5810">
        <w:t>ów</w:t>
      </w:r>
      <w:r w:rsidR="00E10E76">
        <w:t xml:space="preserve"> na bieżąco, bez ingerowania w rzeczywistą przestrzeń. W praktyce </w:t>
      </w:r>
      <w:r w:rsidR="006A05E8">
        <w:t>sprawi to, że</w:t>
      </w:r>
      <w:r w:rsidR="00BC7E6A">
        <w:t xml:space="preserve"> </w:t>
      </w:r>
      <w:r w:rsidR="00E10E76">
        <w:t>modelowanie</w:t>
      </w:r>
      <w:r w:rsidR="005311AF">
        <w:t xml:space="preserve"> ruchu w</w:t>
      </w:r>
      <w:r w:rsidR="00BC7E6A">
        <w:t xml:space="preserve"> </w:t>
      </w:r>
      <w:r w:rsidR="00E10E76">
        <w:t xml:space="preserve">sieci transportowej </w:t>
      </w:r>
      <w:r w:rsidR="006A05E8">
        <w:t xml:space="preserve">będzie prowadzone </w:t>
      </w:r>
      <w:r w:rsidR="00E10E76">
        <w:t>poprzez symulowanie rozkładów, tras i przepustowości w zależności od zmieniających się potrzeb pasażerów.</w:t>
      </w:r>
      <w:r w:rsidR="006A05E8">
        <w:t xml:space="preserve"> W raporcie prognozuje </w:t>
      </w:r>
      <w:r>
        <w:t xml:space="preserve">się także </w:t>
      </w:r>
      <w:r w:rsidR="0021308E">
        <w:t>konieczność wprowadzenia istotnych zmian w</w:t>
      </w:r>
      <w:r w:rsidR="0068043C">
        <w:t xml:space="preserve"> funkcjonowaniu</w:t>
      </w:r>
      <w:r w:rsidR="0021308E">
        <w:t xml:space="preserve"> miejski</w:t>
      </w:r>
      <w:r w:rsidR="0068043C">
        <w:t xml:space="preserve">ego </w:t>
      </w:r>
      <w:r w:rsidR="0021308E">
        <w:t>transpor</w:t>
      </w:r>
      <w:r w:rsidR="0068043C">
        <w:t>tu</w:t>
      </w:r>
      <w:r w:rsidR="0021308E">
        <w:t xml:space="preserve"> ze względu na możliwy szybki rozwój pojazdów autonomicznych. </w:t>
      </w:r>
    </w:p>
    <w:p w14:paraId="5B631809" w14:textId="77777777" w:rsidR="00B31759" w:rsidRDefault="00B31759" w:rsidP="00E10E76">
      <w:pPr>
        <w:spacing w:after="0" w:line="276" w:lineRule="auto"/>
        <w:jc w:val="both"/>
      </w:pPr>
    </w:p>
    <w:p w14:paraId="621934AE" w14:textId="5A0AE390" w:rsidR="00E10E76" w:rsidRPr="009D22E8" w:rsidRDefault="009432B0" w:rsidP="009D22E8">
      <w:pPr>
        <w:spacing w:after="0" w:line="276" w:lineRule="auto"/>
        <w:jc w:val="both"/>
      </w:pPr>
      <w:r w:rsidRPr="009D22E8">
        <w:t xml:space="preserve">Być może najbliższy i najbardziej bezpośredni wpływ sztucznej inteligencji na </w:t>
      </w:r>
      <w:r w:rsidR="005311AF" w:rsidRPr="009D22E8">
        <w:t>miejską mobilność</w:t>
      </w:r>
      <w:r w:rsidRPr="009D22E8">
        <w:t xml:space="preserve"> będzie związany z masowym wdrożeniem pojazdów autonomicznych. </w:t>
      </w:r>
      <w:r w:rsidR="007338B8" w:rsidRPr="009D22E8">
        <w:t xml:space="preserve">To z kolei może mieć wpływ na wygląd ulic. W miastach z autonomicznymi pojazdami </w:t>
      </w:r>
      <w:r w:rsidR="0068043C" w:rsidRPr="009D22E8">
        <w:t xml:space="preserve">szczególnie ważne staną się </w:t>
      </w:r>
      <w:r w:rsidR="007338B8" w:rsidRPr="009D22E8">
        <w:t>miejsca krótkotrwałych postojów</w:t>
      </w:r>
      <w:r w:rsidR="0068043C" w:rsidRPr="009D22E8">
        <w:t xml:space="preserve">. Tego rodzaju pojazdy potrzebują ich, </w:t>
      </w:r>
      <w:r w:rsidR="007338B8" w:rsidRPr="009D22E8">
        <w:t xml:space="preserve">aby odebrać lub wysadzić pasażera. Jednocześnie społeczeństwo poruszające się </w:t>
      </w:r>
      <w:r w:rsidR="0068043C" w:rsidRPr="009D22E8">
        <w:t>w ten sposób</w:t>
      </w:r>
      <w:r w:rsidR="007338B8" w:rsidRPr="009D22E8">
        <w:t xml:space="preserve"> może potrzebować mniej miejsc parkingowych. Tę przestrzeń będzie można</w:t>
      </w:r>
      <w:r w:rsidR="00A94F04" w:rsidRPr="009D22E8">
        <w:t xml:space="preserve"> przeznaczyć na rozwój obszarów mieszkalnych,</w:t>
      </w:r>
      <w:r w:rsidR="007338B8" w:rsidRPr="009D22E8">
        <w:t xml:space="preserve"> teren</w:t>
      </w:r>
      <w:r w:rsidR="00A94F04" w:rsidRPr="009D22E8">
        <w:t>ów</w:t>
      </w:r>
      <w:r w:rsidR="007338B8" w:rsidRPr="009D22E8">
        <w:t xml:space="preserve"> zielon</w:t>
      </w:r>
      <w:r w:rsidR="00A94F04" w:rsidRPr="009D22E8">
        <w:t>ych</w:t>
      </w:r>
      <w:r w:rsidR="007338B8" w:rsidRPr="009D22E8">
        <w:t xml:space="preserve"> </w:t>
      </w:r>
      <w:r w:rsidR="00A94F04" w:rsidRPr="009D22E8">
        <w:t>lub</w:t>
      </w:r>
      <w:r w:rsidR="007338B8" w:rsidRPr="009D22E8">
        <w:t xml:space="preserve"> dr</w:t>
      </w:r>
      <w:r w:rsidR="00A94F04" w:rsidRPr="009D22E8">
        <w:t xml:space="preserve">óg </w:t>
      </w:r>
      <w:r w:rsidR="007338B8" w:rsidRPr="009D22E8">
        <w:t>dla pieszych i rowerzystów</w:t>
      </w:r>
      <w:r w:rsidR="009D22E8" w:rsidRPr="009D22E8">
        <w:t>.</w:t>
      </w:r>
    </w:p>
    <w:p w14:paraId="3B626FE2" w14:textId="77777777" w:rsidR="0031393B" w:rsidRDefault="0031393B" w:rsidP="006749EB">
      <w:pPr>
        <w:spacing w:after="0" w:line="276" w:lineRule="auto"/>
        <w:jc w:val="both"/>
        <w:rPr>
          <w:b/>
        </w:rPr>
      </w:pPr>
    </w:p>
    <w:p w14:paraId="64A11AA2" w14:textId="77777777" w:rsidR="0031393B" w:rsidRDefault="0031393B" w:rsidP="0031393B">
      <w:pPr>
        <w:spacing w:after="0" w:line="276" w:lineRule="auto"/>
        <w:jc w:val="both"/>
        <w:rPr>
          <w:b/>
        </w:rPr>
      </w:pPr>
      <w:r>
        <w:rPr>
          <w:b/>
        </w:rPr>
        <w:t>T</w:t>
      </w:r>
      <w:r w:rsidRPr="00A61112">
        <w:rPr>
          <w:b/>
        </w:rPr>
        <w:t>echnologia w rękach ludzi</w:t>
      </w:r>
    </w:p>
    <w:p w14:paraId="1387B5E9" w14:textId="5ED05358" w:rsidR="0031393B" w:rsidRDefault="004A5810" w:rsidP="0031393B">
      <w:pPr>
        <w:spacing w:after="0" w:line="276" w:lineRule="auto"/>
        <w:jc w:val="both"/>
      </w:pPr>
      <w:r>
        <w:t>Jednak ostatecznie to</w:t>
      </w:r>
      <w:r w:rsidR="0021308E">
        <w:t xml:space="preserve"> ludzie, a nie algorytmy określą, czy AI stanie się narzędziem poprawy jakości życia, czy</w:t>
      </w:r>
      <w:r w:rsidR="0068043C">
        <w:t xml:space="preserve"> może jednak</w:t>
      </w:r>
      <w:r w:rsidR="0021308E">
        <w:t xml:space="preserve"> pogłębi istniejące problemy </w:t>
      </w:r>
      <w:r w:rsidR="007338B8">
        <w:t>w miastach</w:t>
      </w:r>
      <w:r w:rsidR="0021308E">
        <w:t xml:space="preserve">. </w:t>
      </w:r>
      <w:r w:rsidR="006A05E8">
        <w:t>Inżynierowie zaznaczają, że p</w:t>
      </w:r>
      <w:r w:rsidR="0031393B">
        <w:t xml:space="preserve">rzyszłość transportu nie zależy wyłącznie od możliwości technologicznych, ale od decyzji </w:t>
      </w:r>
      <w:r w:rsidR="0021308E">
        <w:t>projektantów</w:t>
      </w:r>
      <w:r w:rsidR="0031393B">
        <w:t xml:space="preserve"> i </w:t>
      </w:r>
      <w:r w:rsidR="0021308E">
        <w:t xml:space="preserve">osób </w:t>
      </w:r>
      <w:r w:rsidR="0031393B">
        <w:t>zarządzających</w:t>
      </w:r>
      <w:r w:rsidR="0068043C">
        <w:t xml:space="preserve"> </w:t>
      </w:r>
      <w:r w:rsidR="0031393B">
        <w:t>miastami.</w:t>
      </w:r>
      <w:r>
        <w:t xml:space="preserve"> </w:t>
      </w:r>
      <w:r w:rsidR="0021308E">
        <w:t xml:space="preserve">Wiele ośrodków miejskich nie jest jeszcze gotowych na wdrożenie zaawansowanej automatyzacji. Często brakuje podstawowych narzędzi, takich jak stabilne łącza, </w:t>
      </w:r>
      <w:r w:rsidR="006A0BC3">
        <w:t>pokrycie czujnikami</w:t>
      </w:r>
      <w:r w:rsidR="0031165B">
        <w:t xml:space="preserve"> czy </w:t>
      </w:r>
      <w:r w:rsidR="0021308E">
        <w:t xml:space="preserve">spójne protokoły wymiany danych. </w:t>
      </w:r>
    </w:p>
    <w:p w14:paraId="413BD0C1" w14:textId="77777777" w:rsidR="0031165B" w:rsidRDefault="0031165B" w:rsidP="008F32D4">
      <w:pPr>
        <w:spacing w:after="0" w:line="276" w:lineRule="auto"/>
        <w:jc w:val="both"/>
      </w:pPr>
    </w:p>
    <w:p w14:paraId="4E4D39F6" w14:textId="6B1658CB" w:rsidR="00E142F4" w:rsidRDefault="00033A24" w:rsidP="008F32D4">
      <w:pPr>
        <w:spacing w:after="0" w:line="276" w:lineRule="auto"/>
        <w:jc w:val="both"/>
      </w:pPr>
      <w:r>
        <w:rPr>
          <w:i/>
        </w:rPr>
        <w:t xml:space="preserve">– </w:t>
      </w:r>
      <w:r w:rsidR="00E142F4">
        <w:rPr>
          <w:i/>
        </w:rPr>
        <w:t>P</w:t>
      </w:r>
      <w:r w:rsidR="00E142F4" w:rsidRPr="00CC2FD3">
        <w:rPr>
          <w:i/>
        </w:rPr>
        <w:t xml:space="preserve">otencjał AI w </w:t>
      </w:r>
      <w:r w:rsidR="00174798">
        <w:rPr>
          <w:i/>
        </w:rPr>
        <w:t xml:space="preserve">zarządzaniu </w:t>
      </w:r>
      <w:r w:rsidR="00E142F4" w:rsidRPr="00CC2FD3">
        <w:rPr>
          <w:i/>
        </w:rPr>
        <w:t>transpor</w:t>
      </w:r>
      <w:r w:rsidR="00174798">
        <w:rPr>
          <w:i/>
        </w:rPr>
        <w:t xml:space="preserve">tem </w:t>
      </w:r>
      <w:r w:rsidR="00E142F4">
        <w:rPr>
          <w:i/>
        </w:rPr>
        <w:t xml:space="preserve">nie zależy </w:t>
      </w:r>
      <w:r w:rsidR="00E142F4" w:rsidRPr="00CC2FD3">
        <w:rPr>
          <w:i/>
        </w:rPr>
        <w:t xml:space="preserve">od samych algorytmów, lecz od jakości infrastruktury cyfrowej, na której mają </w:t>
      </w:r>
      <w:r w:rsidR="00B7723E">
        <w:rPr>
          <w:i/>
        </w:rPr>
        <w:t xml:space="preserve">one </w:t>
      </w:r>
      <w:r w:rsidR="00E142F4" w:rsidRPr="00CC2FD3">
        <w:rPr>
          <w:i/>
        </w:rPr>
        <w:t xml:space="preserve">działać. </w:t>
      </w:r>
      <w:r>
        <w:rPr>
          <w:i/>
        </w:rPr>
        <w:t>Wiele m</w:t>
      </w:r>
      <w:r w:rsidR="00E142F4" w:rsidRPr="00CC2FD3">
        <w:rPr>
          <w:i/>
        </w:rPr>
        <w:t xml:space="preserve">iast wciąż opiera swoje systemy transportowe na przestarzałych, fragmentarycznych bazach danych, zamkniętych platformach operatorów, niekompatybilnych standardach i niejednolitych kanałach komunikacji między instytucjami. </w:t>
      </w:r>
      <w:r w:rsidR="00620D55" w:rsidRPr="00620D55">
        <w:rPr>
          <w:i/>
        </w:rPr>
        <w:t xml:space="preserve">Sztuczna inteligencja potrzebuje spójnego, otwartego środowiska z dużą ilością wysokiej jakości danych </w:t>
      </w:r>
      <w:r w:rsidR="00620D55">
        <w:rPr>
          <w:i/>
        </w:rPr>
        <w:t>–</w:t>
      </w:r>
      <w:r w:rsidR="00620D55" w:rsidRPr="00620D55">
        <w:rPr>
          <w:i/>
        </w:rPr>
        <w:t xml:space="preserve"> obejmujących sieci czujników i kamer, ruch pasażerów, dane eksploatacyjne oraz informacje o stanie infrastruktury i zużyciu energii</w:t>
      </w:r>
      <w:r>
        <w:rPr>
          <w:i/>
        </w:rPr>
        <w:t xml:space="preserve">. </w:t>
      </w:r>
      <w:r w:rsidRPr="00033A24">
        <w:rPr>
          <w:i/>
        </w:rPr>
        <w:t xml:space="preserve">Dlatego rozwój AI </w:t>
      </w:r>
      <w:r>
        <w:rPr>
          <w:i/>
        </w:rPr>
        <w:t>często będzie musiał być</w:t>
      </w:r>
      <w:r w:rsidRPr="00033A24">
        <w:rPr>
          <w:i/>
        </w:rPr>
        <w:t xml:space="preserve"> poprzedzony inwestycjami w infrastrukturę, standaryzację i współdzielenie danych</w:t>
      </w:r>
      <w:r w:rsidR="00F13805">
        <w:rPr>
          <w:i/>
        </w:rPr>
        <w:t xml:space="preserve"> – </w:t>
      </w:r>
      <w:r w:rsidR="00174798">
        <w:t>mówi</w:t>
      </w:r>
      <w:r w:rsidR="0068043C">
        <w:t xml:space="preserve"> </w:t>
      </w:r>
      <w:r w:rsidR="00296A8C">
        <w:t>Agnieszka Tatarczak, Digital Team Leader w Arup.</w:t>
      </w:r>
    </w:p>
    <w:p w14:paraId="1B733A3A" w14:textId="77777777" w:rsidR="00571A62" w:rsidRDefault="00571A62" w:rsidP="00571A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68CB0" w14:textId="4C66E1F5" w:rsidR="00C0004A" w:rsidRDefault="0031165B" w:rsidP="00297910">
      <w:pPr>
        <w:spacing w:after="0" w:line="276" w:lineRule="auto"/>
        <w:jc w:val="both"/>
      </w:pPr>
      <w:r>
        <w:t>Z</w:t>
      </w:r>
      <w:r w:rsidR="00033A24" w:rsidRPr="00033A24">
        <w:t>aawansowana analityka w coraz większym stopniu porządkuje</w:t>
      </w:r>
      <w:r w:rsidR="007F7961">
        <w:t xml:space="preserve"> i</w:t>
      </w:r>
      <w:r w:rsidR="00033A24" w:rsidRPr="00033A24">
        <w:t xml:space="preserve"> integruje dane generowane na każdym etapie</w:t>
      </w:r>
      <w:r w:rsidR="00174798">
        <w:t xml:space="preserve"> </w:t>
      </w:r>
      <w:r w:rsidR="00033A24" w:rsidRPr="00033A24">
        <w:t>funkcjonowania</w:t>
      </w:r>
      <w:r w:rsidR="00174798">
        <w:t xml:space="preserve"> transportu</w:t>
      </w:r>
      <w:r w:rsidR="00033A24" w:rsidRPr="00033A24">
        <w:t xml:space="preserve">. </w:t>
      </w:r>
      <w:r>
        <w:t>W związku z szybkim rozwojem technologii s</w:t>
      </w:r>
      <w:r w:rsidR="00033A24" w:rsidRPr="00033A24">
        <w:t>ztuczna inteligencja stanie się kluczowym komponentem wspierającym podejmowanie decyzji, optymalizację procesów i zarządzanie mobilnością w czasie rzeczywistym.</w:t>
      </w:r>
    </w:p>
    <w:p w14:paraId="327CD8B5" w14:textId="77777777" w:rsidR="00033A24" w:rsidRPr="00C11387" w:rsidRDefault="00033A24" w:rsidP="00297910">
      <w:pPr>
        <w:spacing w:after="0" w:line="276" w:lineRule="auto"/>
        <w:jc w:val="both"/>
      </w:pPr>
    </w:p>
    <w:p w14:paraId="4B8F534E" w14:textId="70CB0080" w:rsidR="00EE4D5B" w:rsidRPr="00C11387" w:rsidRDefault="0A786CD8" w:rsidP="0A786CD8">
      <w:pPr>
        <w:spacing w:after="0" w:line="276" w:lineRule="auto"/>
        <w:jc w:val="both"/>
        <w:rPr>
          <w:sz w:val="16"/>
          <w:szCs w:val="16"/>
        </w:rPr>
      </w:pPr>
      <w:r w:rsidRPr="00C11387">
        <w:rPr>
          <w:b/>
          <w:bCs/>
          <w:sz w:val="16"/>
          <w:szCs w:val="16"/>
        </w:rPr>
        <w:t>Arup</w:t>
      </w:r>
      <w:r w:rsidRPr="00C11387">
        <w:rPr>
          <w:sz w:val="16"/>
          <w:szCs w:val="16"/>
        </w:rPr>
        <w:t xml:space="preserve"> to globalna firma doradcza, która wyznacza kierunki, planuje i projektuje przyszłość nieruchomości, przestrzeni miejskiej oraz infrastruktury. Łączy strategiczne doradztwo z wiedzą techniczną w ponad 150 dziedzinach, oferując kompleksowe wsparcie na każdym etapie inwestycji – od planowania i projektowania, po realizację i użytkowanie. Realizuje projekty w ponad 140 krajach, wspierając rozwój </w:t>
      </w:r>
      <w:r w:rsidRPr="00C11387">
        <w:rPr>
          <w:sz w:val="16"/>
          <w:szCs w:val="16"/>
        </w:rPr>
        <w:lastRenderedPageBreak/>
        <w:t xml:space="preserve">nowoczesnych rozwiązań w sektorach takich jak energetyka, nieruchomości, przemysł, transport i technologie. Do najbardziej rozpoznawalnych realizacji Arup należą m.in. Opera w Sydney, najdłuższy most na świecie Hongkong–Zhuhai–Makau, a także polskie projekty, takie jak Zielona Wizja Warszawy, najbardziej zrównoważona fabryka w Europie – zakład PepsiCo pod Środą Śląską oraz łódzkie Orientarium. Więcej informacji na temat firmy na: </w:t>
      </w:r>
      <w:hyperlink r:id="rId8">
        <w:r w:rsidRPr="00C11387">
          <w:rPr>
            <w:rStyle w:val="Hipercze"/>
            <w:color w:val="auto"/>
            <w:sz w:val="16"/>
            <w:szCs w:val="16"/>
          </w:rPr>
          <w:t>https://www.arup.com/about-us/</w:t>
        </w:r>
      </w:hyperlink>
    </w:p>
    <w:p w14:paraId="3DF6635B" w14:textId="5EE67E7C" w:rsidR="00DD36D5" w:rsidRPr="00C11387" w:rsidRDefault="0A786CD8" w:rsidP="0A786CD8">
      <w:pPr>
        <w:spacing w:after="0" w:line="276" w:lineRule="auto"/>
        <w:jc w:val="right"/>
        <w:rPr>
          <w:sz w:val="16"/>
          <w:szCs w:val="16"/>
          <w:highlight w:val="white"/>
          <w:lang w:val="en-US"/>
        </w:rPr>
      </w:pPr>
      <w:r w:rsidRPr="00C11387">
        <w:rPr>
          <w:sz w:val="24"/>
          <w:szCs w:val="24"/>
        </w:rPr>
        <w:t xml:space="preserve"> </w:t>
      </w:r>
      <w:r w:rsidRPr="00C11387">
        <w:rPr>
          <w:sz w:val="16"/>
          <w:szCs w:val="16"/>
          <w:highlight w:val="white"/>
          <w:lang w:val="en-US"/>
        </w:rPr>
        <w:t>Kontakt dla mediów:</w:t>
      </w:r>
    </w:p>
    <w:bookmarkEnd w:id="3"/>
    <w:p w14:paraId="5553CC3B" w14:textId="77777777" w:rsidR="00851A4F" w:rsidRPr="00851A4F" w:rsidRDefault="00851A4F" w:rsidP="00851A4F">
      <w:pPr>
        <w:spacing w:after="0" w:line="276" w:lineRule="auto"/>
        <w:jc w:val="right"/>
        <w:rPr>
          <w:sz w:val="16"/>
          <w:szCs w:val="16"/>
          <w:lang w:val="en-US"/>
        </w:rPr>
      </w:pPr>
      <w:r w:rsidRPr="00851A4F">
        <w:rPr>
          <w:sz w:val="16"/>
          <w:szCs w:val="16"/>
          <w:lang w:val="en-US"/>
        </w:rPr>
        <w:t>Paweł Skowron</w:t>
      </w:r>
    </w:p>
    <w:p w14:paraId="0ACEDB96" w14:textId="77777777" w:rsidR="00851A4F" w:rsidRPr="00851A4F" w:rsidRDefault="00851A4F" w:rsidP="00851A4F">
      <w:pPr>
        <w:spacing w:after="0" w:line="276" w:lineRule="auto"/>
        <w:jc w:val="right"/>
        <w:rPr>
          <w:sz w:val="16"/>
          <w:szCs w:val="16"/>
          <w:lang w:val="en-US"/>
        </w:rPr>
      </w:pPr>
      <w:r w:rsidRPr="00851A4F">
        <w:rPr>
          <w:sz w:val="16"/>
          <w:szCs w:val="16"/>
          <w:lang w:val="en-US"/>
        </w:rPr>
        <w:t>Account Executive</w:t>
      </w:r>
    </w:p>
    <w:p w14:paraId="3CCACF67" w14:textId="77777777" w:rsidR="00851A4F" w:rsidRPr="00851A4F" w:rsidRDefault="00851A4F" w:rsidP="00851A4F">
      <w:pPr>
        <w:spacing w:after="0" w:line="276" w:lineRule="auto"/>
        <w:jc w:val="right"/>
        <w:rPr>
          <w:sz w:val="16"/>
          <w:szCs w:val="16"/>
          <w:lang w:val="en-US"/>
        </w:rPr>
      </w:pPr>
      <w:r w:rsidRPr="00851A4F">
        <w:rPr>
          <w:sz w:val="16"/>
          <w:szCs w:val="16"/>
          <w:lang w:val="en-US"/>
        </w:rPr>
        <w:t>Tel. + 48 796 699 177</w:t>
      </w:r>
    </w:p>
    <w:p w14:paraId="5D439AE9" w14:textId="4B8367F3" w:rsidR="00F60D2F" w:rsidRPr="00C11387" w:rsidRDefault="00851A4F" w:rsidP="00851A4F">
      <w:pPr>
        <w:spacing w:after="0" w:line="276" w:lineRule="auto"/>
        <w:jc w:val="right"/>
        <w:rPr>
          <w:sz w:val="16"/>
          <w:szCs w:val="16"/>
          <w:lang w:val="en-US"/>
        </w:rPr>
      </w:pPr>
      <w:r w:rsidRPr="00851A4F">
        <w:rPr>
          <w:sz w:val="16"/>
          <w:szCs w:val="16"/>
          <w:lang w:val="en-US"/>
        </w:rPr>
        <w:t>E-mail: pawel.skowron@goodonepr.pl</w:t>
      </w:r>
    </w:p>
    <w:sectPr w:rsidR="00F60D2F" w:rsidRPr="00C113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E7A12" w14:textId="77777777" w:rsidR="00F32A38" w:rsidRDefault="00F32A38" w:rsidP="00734B9C">
      <w:pPr>
        <w:spacing w:after="0" w:line="240" w:lineRule="auto"/>
      </w:pPr>
      <w:r>
        <w:separator/>
      </w:r>
    </w:p>
  </w:endnote>
  <w:endnote w:type="continuationSeparator" w:id="0">
    <w:p w14:paraId="04692C6D" w14:textId="77777777" w:rsidR="00F32A38" w:rsidRDefault="00F32A38" w:rsidP="00734B9C">
      <w:pPr>
        <w:spacing w:after="0" w:line="240" w:lineRule="auto"/>
      </w:pPr>
      <w:r>
        <w:continuationSeparator/>
      </w:r>
    </w:p>
  </w:endnote>
  <w:endnote w:type="continuationNotice" w:id="1">
    <w:p w14:paraId="31697973" w14:textId="77777777" w:rsidR="00F32A38" w:rsidRDefault="00F32A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615DD" w14:textId="77777777" w:rsidR="00F32A38" w:rsidRDefault="00F32A38" w:rsidP="00734B9C">
      <w:pPr>
        <w:spacing w:after="0" w:line="240" w:lineRule="auto"/>
      </w:pPr>
      <w:r>
        <w:separator/>
      </w:r>
    </w:p>
  </w:footnote>
  <w:footnote w:type="continuationSeparator" w:id="0">
    <w:p w14:paraId="6A98FB67" w14:textId="77777777" w:rsidR="00F32A38" w:rsidRDefault="00F32A38" w:rsidP="00734B9C">
      <w:pPr>
        <w:spacing w:after="0" w:line="240" w:lineRule="auto"/>
      </w:pPr>
      <w:r>
        <w:continuationSeparator/>
      </w:r>
    </w:p>
  </w:footnote>
  <w:footnote w:type="continuationNotice" w:id="1">
    <w:p w14:paraId="1539AD1E" w14:textId="77777777" w:rsidR="00F32A38" w:rsidRDefault="00F32A38">
      <w:pPr>
        <w:spacing w:after="0" w:line="240" w:lineRule="auto"/>
      </w:pPr>
    </w:p>
  </w:footnote>
  <w:footnote w:id="2">
    <w:p w14:paraId="1DDAD91E" w14:textId="69A4C82A" w:rsidR="00E23468" w:rsidRDefault="00E234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033A24" w:rsidRPr="00B3310F">
          <w:rPr>
            <w:rStyle w:val="Hipercze"/>
          </w:rPr>
          <w:t>https://unstats.un.org/sdgs/report/2023/Goal-11/</w:t>
        </w:r>
      </w:hyperlink>
      <w:r w:rsidR="00033A2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D365D" w14:textId="02BE6B2E" w:rsidR="00B879CF" w:rsidRDefault="00734B9C" w:rsidP="0087260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59832DD" wp14:editId="432637EA">
          <wp:simplePos x="0" y="0"/>
          <wp:positionH relativeFrom="column">
            <wp:posOffset>4481830</wp:posOffset>
          </wp:positionH>
          <wp:positionV relativeFrom="paragraph">
            <wp:posOffset>-118110</wp:posOffset>
          </wp:positionV>
          <wp:extent cx="1457325" cy="387624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8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E3239"/>
    <w:multiLevelType w:val="hybridMultilevel"/>
    <w:tmpl w:val="DAD48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CA16"/>
    <w:multiLevelType w:val="hybridMultilevel"/>
    <w:tmpl w:val="FFFFFFFF"/>
    <w:lvl w:ilvl="0" w:tplc="923EE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845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09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4A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E5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49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F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CD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03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AF"/>
    <w:rsid w:val="00000D7C"/>
    <w:rsid w:val="00002A3F"/>
    <w:rsid w:val="00002EB1"/>
    <w:rsid w:val="00003A33"/>
    <w:rsid w:val="000044B7"/>
    <w:rsid w:val="00004C9A"/>
    <w:rsid w:val="000051DA"/>
    <w:rsid w:val="00006A33"/>
    <w:rsid w:val="000119F9"/>
    <w:rsid w:val="00013A7F"/>
    <w:rsid w:val="00015EE1"/>
    <w:rsid w:val="000164A1"/>
    <w:rsid w:val="0001687F"/>
    <w:rsid w:val="00016C55"/>
    <w:rsid w:val="000205BF"/>
    <w:rsid w:val="00020672"/>
    <w:rsid w:val="0002101E"/>
    <w:rsid w:val="00021F2C"/>
    <w:rsid w:val="00022167"/>
    <w:rsid w:val="00022A9F"/>
    <w:rsid w:val="00026EE9"/>
    <w:rsid w:val="000279B1"/>
    <w:rsid w:val="0003155D"/>
    <w:rsid w:val="00031915"/>
    <w:rsid w:val="00031B7C"/>
    <w:rsid w:val="000324BF"/>
    <w:rsid w:val="00033A24"/>
    <w:rsid w:val="00033B8C"/>
    <w:rsid w:val="00034D97"/>
    <w:rsid w:val="00034E15"/>
    <w:rsid w:val="00035185"/>
    <w:rsid w:val="000407CE"/>
    <w:rsid w:val="00040F04"/>
    <w:rsid w:val="00044422"/>
    <w:rsid w:val="00045401"/>
    <w:rsid w:val="0004569A"/>
    <w:rsid w:val="00045A9E"/>
    <w:rsid w:val="000469AA"/>
    <w:rsid w:val="00046C52"/>
    <w:rsid w:val="00054FC8"/>
    <w:rsid w:val="00056FD6"/>
    <w:rsid w:val="00070BCD"/>
    <w:rsid w:val="00070DEE"/>
    <w:rsid w:val="00073D6D"/>
    <w:rsid w:val="0007478C"/>
    <w:rsid w:val="00075245"/>
    <w:rsid w:val="00075352"/>
    <w:rsid w:val="0007697E"/>
    <w:rsid w:val="00077E06"/>
    <w:rsid w:val="00080CAC"/>
    <w:rsid w:val="000820F4"/>
    <w:rsid w:val="00082F0C"/>
    <w:rsid w:val="00082F6A"/>
    <w:rsid w:val="00083597"/>
    <w:rsid w:val="00083877"/>
    <w:rsid w:val="00085AFB"/>
    <w:rsid w:val="00090836"/>
    <w:rsid w:val="0009261E"/>
    <w:rsid w:val="000930C5"/>
    <w:rsid w:val="00094A04"/>
    <w:rsid w:val="00095096"/>
    <w:rsid w:val="00095B80"/>
    <w:rsid w:val="000970B8"/>
    <w:rsid w:val="000A0675"/>
    <w:rsid w:val="000A0A3C"/>
    <w:rsid w:val="000A25AB"/>
    <w:rsid w:val="000A27A7"/>
    <w:rsid w:val="000A311A"/>
    <w:rsid w:val="000A4098"/>
    <w:rsid w:val="000A4595"/>
    <w:rsid w:val="000A4612"/>
    <w:rsid w:val="000A49B0"/>
    <w:rsid w:val="000A51B0"/>
    <w:rsid w:val="000B3867"/>
    <w:rsid w:val="000B3C9A"/>
    <w:rsid w:val="000B3F6C"/>
    <w:rsid w:val="000B5695"/>
    <w:rsid w:val="000B5823"/>
    <w:rsid w:val="000C044B"/>
    <w:rsid w:val="000C33D2"/>
    <w:rsid w:val="000C3E5E"/>
    <w:rsid w:val="000C660D"/>
    <w:rsid w:val="000C6713"/>
    <w:rsid w:val="000C7D5F"/>
    <w:rsid w:val="000C7FC7"/>
    <w:rsid w:val="000D2101"/>
    <w:rsid w:val="000D2388"/>
    <w:rsid w:val="000D251D"/>
    <w:rsid w:val="000D2D18"/>
    <w:rsid w:val="000D363D"/>
    <w:rsid w:val="000D3B8E"/>
    <w:rsid w:val="000D3F49"/>
    <w:rsid w:val="000D4937"/>
    <w:rsid w:val="000D5AB9"/>
    <w:rsid w:val="000D72A6"/>
    <w:rsid w:val="000D793A"/>
    <w:rsid w:val="000D7F8E"/>
    <w:rsid w:val="000E3D0E"/>
    <w:rsid w:val="000E6705"/>
    <w:rsid w:val="000F1933"/>
    <w:rsid w:val="000F24EA"/>
    <w:rsid w:val="000F36E9"/>
    <w:rsid w:val="000F5AA7"/>
    <w:rsid w:val="00100781"/>
    <w:rsid w:val="001048CB"/>
    <w:rsid w:val="00105DB1"/>
    <w:rsid w:val="0010742D"/>
    <w:rsid w:val="001076DB"/>
    <w:rsid w:val="00107E79"/>
    <w:rsid w:val="0011112D"/>
    <w:rsid w:val="00111EC7"/>
    <w:rsid w:val="0011255D"/>
    <w:rsid w:val="00114208"/>
    <w:rsid w:val="001164F4"/>
    <w:rsid w:val="00121912"/>
    <w:rsid w:val="00122715"/>
    <w:rsid w:val="001236E5"/>
    <w:rsid w:val="00125965"/>
    <w:rsid w:val="0013123C"/>
    <w:rsid w:val="001318B0"/>
    <w:rsid w:val="001323AB"/>
    <w:rsid w:val="00132562"/>
    <w:rsid w:val="001329F5"/>
    <w:rsid w:val="001331BD"/>
    <w:rsid w:val="00136ABC"/>
    <w:rsid w:val="00136FFE"/>
    <w:rsid w:val="00141050"/>
    <w:rsid w:val="0014253B"/>
    <w:rsid w:val="00143BC7"/>
    <w:rsid w:val="0014551E"/>
    <w:rsid w:val="0014663A"/>
    <w:rsid w:val="001506B1"/>
    <w:rsid w:val="00151B3F"/>
    <w:rsid w:val="00151D12"/>
    <w:rsid w:val="00152A5F"/>
    <w:rsid w:val="00153A4A"/>
    <w:rsid w:val="00154F7A"/>
    <w:rsid w:val="00155270"/>
    <w:rsid w:val="0015675C"/>
    <w:rsid w:val="001601FA"/>
    <w:rsid w:val="001602BD"/>
    <w:rsid w:val="00161631"/>
    <w:rsid w:val="00161649"/>
    <w:rsid w:val="0016293A"/>
    <w:rsid w:val="00163363"/>
    <w:rsid w:val="00165049"/>
    <w:rsid w:val="0016697B"/>
    <w:rsid w:val="00166FEA"/>
    <w:rsid w:val="00167584"/>
    <w:rsid w:val="00170520"/>
    <w:rsid w:val="00171333"/>
    <w:rsid w:val="00172782"/>
    <w:rsid w:val="00174798"/>
    <w:rsid w:val="00174AAE"/>
    <w:rsid w:val="00174C41"/>
    <w:rsid w:val="001757A7"/>
    <w:rsid w:val="00175D6D"/>
    <w:rsid w:val="00176D47"/>
    <w:rsid w:val="0018072C"/>
    <w:rsid w:val="0018171D"/>
    <w:rsid w:val="00182740"/>
    <w:rsid w:val="00183319"/>
    <w:rsid w:val="001836E2"/>
    <w:rsid w:val="0018384F"/>
    <w:rsid w:val="001851E9"/>
    <w:rsid w:val="00185D00"/>
    <w:rsid w:val="00187653"/>
    <w:rsid w:val="001907E6"/>
    <w:rsid w:val="0019161F"/>
    <w:rsid w:val="0019175D"/>
    <w:rsid w:val="0019227E"/>
    <w:rsid w:val="0019538B"/>
    <w:rsid w:val="0019582B"/>
    <w:rsid w:val="00197077"/>
    <w:rsid w:val="001A2121"/>
    <w:rsid w:val="001A3ECD"/>
    <w:rsid w:val="001A4BC1"/>
    <w:rsid w:val="001A69EA"/>
    <w:rsid w:val="001A7250"/>
    <w:rsid w:val="001B0E84"/>
    <w:rsid w:val="001B4669"/>
    <w:rsid w:val="001B4801"/>
    <w:rsid w:val="001B4FB8"/>
    <w:rsid w:val="001B62A9"/>
    <w:rsid w:val="001B7933"/>
    <w:rsid w:val="001C0A8C"/>
    <w:rsid w:val="001C6398"/>
    <w:rsid w:val="001D2666"/>
    <w:rsid w:val="001D35DE"/>
    <w:rsid w:val="001D443A"/>
    <w:rsid w:val="001D4696"/>
    <w:rsid w:val="001D72D7"/>
    <w:rsid w:val="001D7FF2"/>
    <w:rsid w:val="001E0740"/>
    <w:rsid w:val="001E1EF1"/>
    <w:rsid w:val="001E4B28"/>
    <w:rsid w:val="001E6167"/>
    <w:rsid w:val="001E6279"/>
    <w:rsid w:val="001E713D"/>
    <w:rsid w:val="001F21B1"/>
    <w:rsid w:val="001F633D"/>
    <w:rsid w:val="00201988"/>
    <w:rsid w:val="00202DEB"/>
    <w:rsid w:val="0021061A"/>
    <w:rsid w:val="002117A3"/>
    <w:rsid w:val="00211C79"/>
    <w:rsid w:val="0021263F"/>
    <w:rsid w:val="00212DBB"/>
    <w:rsid w:val="0021308E"/>
    <w:rsid w:val="00216399"/>
    <w:rsid w:val="002176A9"/>
    <w:rsid w:val="00223BCB"/>
    <w:rsid w:val="0022475B"/>
    <w:rsid w:val="0022476D"/>
    <w:rsid w:val="00227187"/>
    <w:rsid w:val="00231892"/>
    <w:rsid w:val="00233C1D"/>
    <w:rsid w:val="00233EA1"/>
    <w:rsid w:val="00234821"/>
    <w:rsid w:val="00234E6E"/>
    <w:rsid w:val="002352AC"/>
    <w:rsid w:val="00236AD8"/>
    <w:rsid w:val="00240F18"/>
    <w:rsid w:val="002426C9"/>
    <w:rsid w:val="00242A63"/>
    <w:rsid w:val="00243207"/>
    <w:rsid w:val="00245D9E"/>
    <w:rsid w:val="00245EF1"/>
    <w:rsid w:val="0024631E"/>
    <w:rsid w:val="0025299C"/>
    <w:rsid w:val="0025453E"/>
    <w:rsid w:val="002549B7"/>
    <w:rsid w:val="0025589A"/>
    <w:rsid w:val="0025632D"/>
    <w:rsid w:val="002607A6"/>
    <w:rsid w:val="00260FF0"/>
    <w:rsid w:val="00261DEC"/>
    <w:rsid w:val="0026204D"/>
    <w:rsid w:val="00264554"/>
    <w:rsid w:val="002649FF"/>
    <w:rsid w:val="00264D8D"/>
    <w:rsid w:val="00267123"/>
    <w:rsid w:val="00270D4B"/>
    <w:rsid w:val="002714DF"/>
    <w:rsid w:val="00272F6C"/>
    <w:rsid w:val="00272FA6"/>
    <w:rsid w:val="00276221"/>
    <w:rsid w:val="00277AC3"/>
    <w:rsid w:val="002803FA"/>
    <w:rsid w:val="00280F91"/>
    <w:rsid w:val="002814CF"/>
    <w:rsid w:val="0028633F"/>
    <w:rsid w:val="0028660D"/>
    <w:rsid w:val="0028673E"/>
    <w:rsid w:val="00286942"/>
    <w:rsid w:val="002870D2"/>
    <w:rsid w:val="00287663"/>
    <w:rsid w:val="002877F9"/>
    <w:rsid w:val="0028799A"/>
    <w:rsid w:val="00287C15"/>
    <w:rsid w:val="00290CF6"/>
    <w:rsid w:val="00291097"/>
    <w:rsid w:val="00294D2D"/>
    <w:rsid w:val="0029570F"/>
    <w:rsid w:val="002959C3"/>
    <w:rsid w:val="00295ED8"/>
    <w:rsid w:val="00296A8C"/>
    <w:rsid w:val="00296EC2"/>
    <w:rsid w:val="00297910"/>
    <w:rsid w:val="002A182D"/>
    <w:rsid w:val="002A2327"/>
    <w:rsid w:val="002A347B"/>
    <w:rsid w:val="002A34B5"/>
    <w:rsid w:val="002A57C7"/>
    <w:rsid w:val="002A7984"/>
    <w:rsid w:val="002B22F3"/>
    <w:rsid w:val="002B2363"/>
    <w:rsid w:val="002B38B1"/>
    <w:rsid w:val="002B440C"/>
    <w:rsid w:val="002B5552"/>
    <w:rsid w:val="002C129F"/>
    <w:rsid w:val="002C158B"/>
    <w:rsid w:val="002C1D3F"/>
    <w:rsid w:val="002C2042"/>
    <w:rsid w:val="002C224E"/>
    <w:rsid w:val="002C39D5"/>
    <w:rsid w:val="002C492F"/>
    <w:rsid w:val="002C593E"/>
    <w:rsid w:val="002C60A0"/>
    <w:rsid w:val="002C669F"/>
    <w:rsid w:val="002C7AB2"/>
    <w:rsid w:val="002D2978"/>
    <w:rsid w:val="002D4D30"/>
    <w:rsid w:val="002D52FE"/>
    <w:rsid w:val="002D53F5"/>
    <w:rsid w:val="002D584B"/>
    <w:rsid w:val="002E217B"/>
    <w:rsid w:val="002E28DE"/>
    <w:rsid w:val="002E3140"/>
    <w:rsid w:val="002E4695"/>
    <w:rsid w:val="002E4970"/>
    <w:rsid w:val="002E4E51"/>
    <w:rsid w:val="002E5415"/>
    <w:rsid w:val="002E5C5D"/>
    <w:rsid w:val="002E71AA"/>
    <w:rsid w:val="002F02E0"/>
    <w:rsid w:val="002F0416"/>
    <w:rsid w:val="002F2B54"/>
    <w:rsid w:val="002F3809"/>
    <w:rsid w:val="002F392E"/>
    <w:rsid w:val="003009B6"/>
    <w:rsid w:val="00303514"/>
    <w:rsid w:val="00304403"/>
    <w:rsid w:val="003059F5"/>
    <w:rsid w:val="00306BF7"/>
    <w:rsid w:val="0030713C"/>
    <w:rsid w:val="00307DC7"/>
    <w:rsid w:val="0031165B"/>
    <w:rsid w:val="003124C7"/>
    <w:rsid w:val="00312BDB"/>
    <w:rsid w:val="003134B2"/>
    <w:rsid w:val="0031393B"/>
    <w:rsid w:val="003141E2"/>
    <w:rsid w:val="003142A3"/>
    <w:rsid w:val="00315B90"/>
    <w:rsid w:val="00316141"/>
    <w:rsid w:val="00316B77"/>
    <w:rsid w:val="00321356"/>
    <w:rsid w:val="0032136A"/>
    <w:rsid w:val="00321ACE"/>
    <w:rsid w:val="00321F8F"/>
    <w:rsid w:val="00322157"/>
    <w:rsid w:val="0032221F"/>
    <w:rsid w:val="0032356E"/>
    <w:rsid w:val="003241FA"/>
    <w:rsid w:val="003243A5"/>
    <w:rsid w:val="00324E38"/>
    <w:rsid w:val="00325D7C"/>
    <w:rsid w:val="00325FBD"/>
    <w:rsid w:val="003266E2"/>
    <w:rsid w:val="00327C46"/>
    <w:rsid w:val="00330DC4"/>
    <w:rsid w:val="00335737"/>
    <w:rsid w:val="00337617"/>
    <w:rsid w:val="00340AFD"/>
    <w:rsid w:val="00340DAB"/>
    <w:rsid w:val="00340E3B"/>
    <w:rsid w:val="00342779"/>
    <w:rsid w:val="00345E08"/>
    <w:rsid w:val="00350273"/>
    <w:rsid w:val="00350DBF"/>
    <w:rsid w:val="0035221C"/>
    <w:rsid w:val="00352D7D"/>
    <w:rsid w:val="003531C6"/>
    <w:rsid w:val="0035533E"/>
    <w:rsid w:val="0035595E"/>
    <w:rsid w:val="00355D5E"/>
    <w:rsid w:val="00357CB6"/>
    <w:rsid w:val="0036021C"/>
    <w:rsid w:val="003639A9"/>
    <w:rsid w:val="003640FD"/>
    <w:rsid w:val="00364EB9"/>
    <w:rsid w:val="00372338"/>
    <w:rsid w:val="00373223"/>
    <w:rsid w:val="00377877"/>
    <w:rsid w:val="00380427"/>
    <w:rsid w:val="00383910"/>
    <w:rsid w:val="00383E47"/>
    <w:rsid w:val="00383ECD"/>
    <w:rsid w:val="0038704D"/>
    <w:rsid w:val="00387520"/>
    <w:rsid w:val="00390236"/>
    <w:rsid w:val="003904FF"/>
    <w:rsid w:val="00390F82"/>
    <w:rsid w:val="00392691"/>
    <w:rsid w:val="003929BB"/>
    <w:rsid w:val="0039439B"/>
    <w:rsid w:val="00394E66"/>
    <w:rsid w:val="0039590C"/>
    <w:rsid w:val="003965AA"/>
    <w:rsid w:val="003965AE"/>
    <w:rsid w:val="003A18FF"/>
    <w:rsid w:val="003A230E"/>
    <w:rsid w:val="003A2C4B"/>
    <w:rsid w:val="003A3D5C"/>
    <w:rsid w:val="003A4817"/>
    <w:rsid w:val="003A4B00"/>
    <w:rsid w:val="003B06A9"/>
    <w:rsid w:val="003B1847"/>
    <w:rsid w:val="003B38B3"/>
    <w:rsid w:val="003B4B97"/>
    <w:rsid w:val="003B7390"/>
    <w:rsid w:val="003B7469"/>
    <w:rsid w:val="003B7FBB"/>
    <w:rsid w:val="003C1199"/>
    <w:rsid w:val="003C1A2C"/>
    <w:rsid w:val="003C3648"/>
    <w:rsid w:val="003C53C2"/>
    <w:rsid w:val="003C6A67"/>
    <w:rsid w:val="003C6C4C"/>
    <w:rsid w:val="003C7234"/>
    <w:rsid w:val="003C75C3"/>
    <w:rsid w:val="003C7E07"/>
    <w:rsid w:val="003C7E59"/>
    <w:rsid w:val="003D0217"/>
    <w:rsid w:val="003D097F"/>
    <w:rsid w:val="003D15CF"/>
    <w:rsid w:val="003D33D4"/>
    <w:rsid w:val="003D5ED5"/>
    <w:rsid w:val="003D6404"/>
    <w:rsid w:val="003D6BA9"/>
    <w:rsid w:val="003D7909"/>
    <w:rsid w:val="003E3E1B"/>
    <w:rsid w:val="003E48C8"/>
    <w:rsid w:val="003E4A4E"/>
    <w:rsid w:val="003E4AD2"/>
    <w:rsid w:val="003E515D"/>
    <w:rsid w:val="003E5406"/>
    <w:rsid w:val="003E5627"/>
    <w:rsid w:val="003E56F9"/>
    <w:rsid w:val="003E5AF2"/>
    <w:rsid w:val="003F190D"/>
    <w:rsid w:val="003F1C2F"/>
    <w:rsid w:val="003F2FD9"/>
    <w:rsid w:val="003F2FDC"/>
    <w:rsid w:val="003F30AF"/>
    <w:rsid w:val="003F5D25"/>
    <w:rsid w:val="003F5F1F"/>
    <w:rsid w:val="003F7A2E"/>
    <w:rsid w:val="0040013C"/>
    <w:rsid w:val="00402635"/>
    <w:rsid w:val="00402983"/>
    <w:rsid w:val="00404776"/>
    <w:rsid w:val="0041223B"/>
    <w:rsid w:val="00412E32"/>
    <w:rsid w:val="004157AD"/>
    <w:rsid w:val="00421715"/>
    <w:rsid w:val="0042216C"/>
    <w:rsid w:val="00426CBA"/>
    <w:rsid w:val="00427443"/>
    <w:rsid w:val="00427F73"/>
    <w:rsid w:val="00430EF7"/>
    <w:rsid w:val="004316DD"/>
    <w:rsid w:val="00431DCF"/>
    <w:rsid w:val="00432E65"/>
    <w:rsid w:val="00435905"/>
    <w:rsid w:val="00440959"/>
    <w:rsid w:val="00441B5A"/>
    <w:rsid w:val="00441FDC"/>
    <w:rsid w:val="00444E00"/>
    <w:rsid w:val="004455B1"/>
    <w:rsid w:val="00447946"/>
    <w:rsid w:val="004519D4"/>
    <w:rsid w:val="00454638"/>
    <w:rsid w:val="00456802"/>
    <w:rsid w:val="004606A2"/>
    <w:rsid w:val="00460725"/>
    <w:rsid w:val="004608BA"/>
    <w:rsid w:val="00460999"/>
    <w:rsid w:val="00463973"/>
    <w:rsid w:val="004641C6"/>
    <w:rsid w:val="0046577E"/>
    <w:rsid w:val="00465B08"/>
    <w:rsid w:val="004702F3"/>
    <w:rsid w:val="00470B6D"/>
    <w:rsid w:val="00471CA4"/>
    <w:rsid w:val="00471F64"/>
    <w:rsid w:val="00472D82"/>
    <w:rsid w:val="004735DE"/>
    <w:rsid w:val="00473795"/>
    <w:rsid w:val="00474195"/>
    <w:rsid w:val="00474D0A"/>
    <w:rsid w:val="0048014A"/>
    <w:rsid w:val="00481CC5"/>
    <w:rsid w:val="00483728"/>
    <w:rsid w:val="004863BB"/>
    <w:rsid w:val="0048711C"/>
    <w:rsid w:val="0048758F"/>
    <w:rsid w:val="00487E92"/>
    <w:rsid w:val="00492270"/>
    <w:rsid w:val="00493425"/>
    <w:rsid w:val="00495482"/>
    <w:rsid w:val="00495B5B"/>
    <w:rsid w:val="00496778"/>
    <w:rsid w:val="00497F6A"/>
    <w:rsid w:val="004A0A1C"/>
    <w:rsid w:val="004A2425"/>
    <w:rsid w:val="004A4A74"/>
    <w:rsid w:val="004A52CB"/>
    <w:rsid w:val="004A5810"/>
    <w:rsid w:val="004B0A48"/>
    <w:rsid w:val="004B1577"/>
    <w:rsid w:val="004B1A4E"/>
    <w:rsid w:val="004B1C99"/>
    <w:rsid w:val="004B3090"/>
    <w:rsid w:val="004B4A0A"/>
    <w:rsid w:val="004B5225"/>
    <w:rsid w:val="004C0593"/>
    <w:rsid w:val="004C0E6B"/>
    <w:rsid w:val="004C30AD"/>
    <w:rsid w:val="004C5DCA"/>
    <w:rsid w:val="004D1027"/>
    <w:rsid w:val="004D3139"/>
    <w:rsid w:val="004D36AF"/>
    <w:rsid w:val="004D5675"/>
    <w:rsid w:val="004D5A35"/>
    <w:rsid w:val="004D6B25"/>
    <w:rsid w:val="004D6E01"/>
    <w:rsid w:val="004D6EE2"/>
    <w:rsid w:val="004D7B69"/>
    <w:rsid w:val="004E176B"/>
    <w:rsid w:val="004E1DD7"/>
    <w:rsid w:val="004E268D"/>
    <w:rsid w:val="004E32F8"/>
    <w:rsid w:val="004E5D95"/>
    <w:rsid w:val="004E6497"/>
    <w:rsid w:val="004F08DB"/>
    <w:rsid w:val="004F1594"/>
    <w:rsid w:val="004F58D9"/>
    <w:rsid w:val="004F67C9"/>
    <w:rsid w:val="004F6B00"/>
    <w:rsid w:val="004F724E"/>
    <w:rsid w:val="004F7A01"/>
    <w:rsid w:val="005006E0"/>
    <w:rsid w:val="00501250"/>
    <w:rsid w:val="005013D8"/>
    <w:rsid w:val="005014FB"/>
    <w:rsid w:val="005020C3"/>
    <w:rsid w:val="00503B04"/>
    <w:rsid w:val="00505EEF"/>
    <w:rsid w:val="00506006"/>
    <w:rsid w:val="00507FED"/>
    <w:rsid w:val="00511051"/>
    <w:rsid w:val="00511F72"/>
    <w:rsid w:val="00512BB6"/>
    <w:rsid w:val="00514950"/>
    <w:rsid w:val="00514E34"/>
    <w:rsid w:val="00516F3C"/>
    <w:rsid w:val="00516F4B"/>
    <w:rsid w:val="00517714"/>
    <w:rsid w:val="005212B3"/>
    <w:rsid w:val="005217AF"/>
    <w:rsid w:val="005226B2"/>
    <w:rsid w:val="0052346B"/>
    <w:rsid w:val="00525D73"/>
    <w:rsid w:val="00527B3C"/>
    <w:rsid w:val="0053006B"/>
    <w:rsid w:val="005311AF"/>
    <w:rsid w:val="00532487"/>
    <w:rsid w:val="00532817"/>
    <w:rsid w:val="00534EC6"/>
    <w:rsid w:val="00534FB1"/>
    <w:rsid w:val="00535EE1"/>
    <w:rsid w:val="00536957"/>
    <w:rsid w:val="00536F3C"/>
    <w:rsid w:val="00541BE2"/>
    <w:rsid w:val="00544870"/>
    <w:rsid w:val="00544F5D"/>
    <w:rsid w:val="00545AC3"/>
    <w:rsid w:val="00545C84"/>
    <w:rsid w:val="0054689A"/>
    <w:rsid w:val="00550278"/>
    <w:rsid w:val="0055135A"/>
    <w:rsid w:val="00551850"/>
    <w:rsid w:val="00551C0C"/>
    <w:rsid w:val="005536A7"/>
    <w:rsid w:val="00554D77"/>
    <w:rsid w:val="0056045A"/>
    <w:rsid w:val="005617AB"/>
    <w:rsid w:val="00561B0D"/>
    <w:rsid w:val="00562E8B"/>
    <w:rsid w:val="00566374"/>
    <w:rsid w:val="0056762A"/>
    <w:rsid w:val="005703A1"/>
    <w:rsid w:val="00571A62"/>
    <w:rsid w:val="00572393"/>
    <w:rsid w:val="0057290A"/>
    <w:rsid w:val="005733CD"/>
    <w:rsid w:val="00575A8A"/>
    <w:rsid w:val="00575B2C"/>
    <w:rsid w:val="00575F5F"/>
    <w:rsid w:val="005764CB"/>
    <w:rsid w:val="00576D43"/>
    <w:rsid w:val="00580257"/>
    <w:rsid w:val="005807F2"/>
    <w:rsid w:val="00582400"/>
    <w:rsid w:val="00582A83"/>
    <w:rsid w:val="00582BA1"/>
    <w:rsid w:val="0058394B"/>
    <w:rsid w:val="005868F9"/>
    <w:rsid w:val="00587FA4"/>
    <w:rsid w:val="00590306"/>
    <w:rsid w:val="0059039D"/>
    <w:rsid w:val="0059175C"/>
    <w:rsid w:val="005918F0"/>
    <w:rsid w:val="005921BA"/>
    <w:rsid w:val="00592E0D"/>
    <w:rsid w:val="00592EC1"/>
    <w:rsid w:val="00594710"/>
    <w:rsid w:val="00594865"/>
    <w:rsid w:val="00596BA0"/>
    <w:rsid w:val="005975B4"/>
    <w:rsid w:val="00597C2D"/>
    <w:rsid w:val="005A05C6"/>
    <w:rsid w:val="005A0DAC"/>
    <w:rsid w:val="005A377D"/>
    <w:rsid w:val="005A39DD"/>
    <w:rsid w:val="005A5344"/>
    <w:rsid w:val="005A54DC"/>
    <w:rsid w:val="005A669B"/>
    <w:rsid w:val="005A688D"/>
    <w:rsid w:val="005B1732"/>
    <w:rsid w:val="005B2B3A"/>
    <w:rsid w:val="005B498D"/>
    <w:rsid w:val="005B4D74"/>
    <w:rsid w:val="005B4D80"/>
    <w:rsid w:val="005B53F2"/>
    <w:rsid w:val="005B5B3F"/>
    <w:rsid w:val="005B609A"/>
    <w:rsid w:val="005B6811"/>
    <w:rsid w:val="005B6DE3"/>
    <w:rsid w:val="005C22EB"/>
    <w:rsid w:val="005C35A7"/>
    <w:rsid w:val="005C5411"/>
    <w:rsid w:val="005C5419"/>
    <w:rsid w:val="005C68B6"/>
    <w:rsid w:val="005C73DE"/>
    <w:rsid w:val="005C7ACF"/>
    <w:rsid w:val="005D0043"/>
    <w:rsid w:val="005D1C01"/>
    <w:rsid w:val="005D52A1"/>
    <w:rsid w:val="005E05F8"/>
    <w:rsid w:val="005E06E2"/>
    <w:rsid w:val="005E1596"/>
    <w:rsid w:val="005E28ED"/>
    <w:rsid w:val="005E3956"/>
    <w:rsid w:val="005E43B8"/>
    <w:rsid w:val="005E5B2A"/>
    <w:rsid w:val="005E5C42"/>
    <w:rsid w:val="005E5DE9"/>
    <w:rsid w:val="005E6D59"/>
    <w:rsid w:val="005E6F31"/>
    <w:rsid w:val="005E7DE2"/>
    <w:rsid w:val="005F0EC6"/>
    <w:rsid w:val="005F2714"/>
    <w:rsid w:val="005F36AB"/>
    <w:rsid w:val="005F5019"/>
    <w:rsid w:val="005F5E5E"/>
    <w:rsid w:val="006017CE"/>
    <w:rsid w:val="006028C2"/>
    <w:rsid w:val="00602BCB"/>
    <w:rsid w:val="006074B8"/>
    <w:rsid w:val="00607F68"/>
    <w:rsid w:val="00610BAE"/>
    <w:rsid w:val="0061112E"/>
    <w:rsid w:val="006113CA"/>
    <w:rsid w:val="00612ADC"/>
    <w:rsid w:val="00613351"/>
    <w:rsid w:val="006137E3"/>
    <w:rsid w:val="00613B15"/>
    <w:rsid w:val="006158B0"/>
    <w:rsid w:val="00615B37"/>
    <w:rsid w:val="00615BD9"/>
    <w:rsid w:val="00615C0C"/>
    <w:rsid w:val="00617113"/>
    <w:rsid w:val="00617605"/>
    <w:rsid w:val="00620D55"/>
    <w:rsid w:val="00620FEB"/>
    <w:rsid w:val="006211CC"/>
    <w:rsid w:val="00621CF3"/>
    <w:rsid w:val="006227FB"/>
    <w:rsid w:val="00623C98"/>
    <w:rsid w:val="0062544D"/>
    <w:rsid w:val="00626258"/>
    <w:rsid w:val="006305BA"/>
    <w:rsid w:val="00631D99"/>
    <w:rsid w:val="00633165"/>
    <w:rsid w:val="00633E95"/>
    <w:rsid w:val="006348BD"/>
    <w:rsid w:val="0063498B"/>
    <w:rsid w:val="00635478"/>
    <w:rsid w:val="00637321"/>
    <w:rsid w:val="00640A74"/>
    <w:rsid w:val="00641E59"/>
    <w:rsid w:val="006427F3"/>
    <w:rsid w:val="00642BEA"/>
    <w:rsid w:val="00643076"/>
    <w:rsid w:val="00643599"/>
    <w:rsid w:val="006445D3"/>
    <w:rsid w:val="00644C12"/>
    <w:rsid w:val="00645597"/>
    <w:rsid w:val="00645F12"/>
    <w:rsid w:val="00647792"/>
    <w:rsid w:val="00647B73"/>
    <w:rsid w:val="00647D54"/>
    <w:rsid w:val="00650B11"/>
    <w:rsid w:val="00651AF7"/>
    <w:rsid w:val="00653670"/>
    <w:rsid w:val="00655683"/>
    <w:rsid w:val="0065568C"/>
    <w:rsid w:val="00655952"/>
    <w:rsid w:val="00660EAF"/>
    <w:rsid w:val="006638F1"/>
    <w:rsid w:val="00665AF2"/>
    <w:rsid w:val="0066631E"/>
    <w:rsid w:val="00667A8E"/>
    <w:rsid w:val="00667CB1"/>
    <w:rsid w:val="00670F91"/>
    <w:rsid w:val="006734B9"/>
    <w:rsid w:val="00674357"/>
    <w:rsid w:val="006749EB"/>
    <w:rsid w:val="00674B85"/>
    <w:rsid w:val="00675011"/>
    <w:rsid w:val="0067511A"/>
    <w:rsid w:val="006753C2"/>
    <w:rsid w:val="0068043C"/>
    <w:rsid w:val="0068482D"/>
    <w:rsid w:val="00685F95"/>
    <w:rsid w:val="0068609B"/>
    <w:rsid w:val="00690948"/>
    <w:rsid w:val="00691E1D"/>
    <w:rsid w:val="00693807"/>
    <w:rsid w:val="006958AA"/>
    <w:rsid w:val="00696F1A"/>
    <w:rsid w:val="00697FE4"/>
    <w:rsid w:val="006A0101"/>
    <w:rsid w:val="006A05E8"/>
    <w:rsid w:val="006A0BC3"/>
    <w:rsid w:val="006A5A48"/>
    <w:rsid w:val="006A5CD7"/>
    <w:rsid w:val="006B14CF"/>
    <w:rsid w:val="006B4CC4"/>
    <w:rsid w:val="006B4E19"/>
    <w:rsid w:val="006B5FAD"/>
    <w:rsid w:val="006B7D07"/>
    <w:rsid w:val="006B7E47"/>
    <w:rsid w:val="006C061B"/>
    <w:rsid w:val="006C282E"/>
    <w:rsid w:val="006C328C"/>
    <w:rsid w:val="006C40E3"/>
    <w:rsid w:val="006C4A87"/>
    <w:rsid w:val="006C4B2C"/>
    <w:rsid w:val="006C5154"/>
    <w:rsid w:val="006C540D"/>
    <w:rsid w:val="006C60B7"/>
    <w:rsid w:val="006D0854"/>
    <w:rsid w:val="006D13DE"/>
    <w:rsid w:val="006D3B0A"/>
    <w:rsid w:val="006D4E65"/>
    <w:rsid w:val="006D50B1"/>
    <w:rsid w:val="006D50E8"/>
    <w:rsid w:val="006D586F"/>
    <w:rsid w:val="006D6638"/>
    <w:rsid w:val="006E0EFB"/>
    <w:rsid w:val="006E4D7D"/>
    <w:rsid w:val="006E50FF"/>
    <w:rsid w:val="006E6DDB"/>
    <w:rsid w:val="006F10D3"/>
    <w:rsid w:val="006F326E"/>
    <w:rsid w:val="0070045A"/>
    <w:rsid w:val="00703031"/>
    <w:rsid w:val="00703300"/>
    <w:rsid w:val="0070353B"/>
    <w:rsid w:val="00703609"/>
    <w:rsid w:val="00706071"/>
    <w:rsid w:val="0070712C"/>
    <w:rsid w:val="00707269"/>
    <w:rsid w:val="00707D4D"/>
    <w:rsid w:val="007128E2"/>
    <w:rsid w:val="00713ED5"/>
    <w:rsid w:val="007145DB"/>
    <w:rsid w:val="007169B3"/>
    <w:rsid w:val="00717104"/>
    <w:rsid w:val="00720284"/>
    <w:rsid w:val="00720F67"/>
    <w:rsid w:val="00721F80"/>
    <w:rsid w:val="007238D6"/>
    <w:rsid w:val="0072733C"/>
    <w:rsid w:val="00730422"/>
    <w:rsid w:val="00730D3F"/>
    <w:rsid w:val="007315AB"/>
    <w:rsid w:val="007338B8"/>
    <w:rsid w:val="007346F4"/>
    <w:rsid w:val="00734B9C"/>
    <w:rsid w:val="00735965"/>
    <w:rsid w:val="00736769"/>
    <w:rsid w:val="007404C8"/>
    <w:rsid w:val="00740949"/>
    <w:rsid w:val="007425EC"/>
    <w:rsid w:val="00744D14"/>
    <w:rsid w:val="00745CA5"/>
    <w:rsid w:val="007461C6"/>
    <w:rsid w:val="00746889"/>
    <w:rsid w:val="00747369"/>
    <w:rsid w:val="00750DB0"/>
    <w:rsid w:val="00751409"/>
    <w:rsid w:val="0075226A"/>
    <w:rsid w:val="007528B6"/>
    <w:rsid w:val="00752F52"/>
    <w:rsid w:val="007537BA"/>
    <w:rsid w:val="00754550"/>
    <w:rsid w:val="0075535A"/>
    <w:rsid w:val="00756CCE"/>
    <w:rsid w:val="0075716B"/>
    <w:rsid w:val="00757A27"/>
    <w:rsid w:val="00760B74"/>
    <w:rsid w:val="007610A7"/>
    <w:rsid w:val="00761BFB"/>
    <w:rsid w:val="00762E77"/>
    <w:rsid w:val="00763021"/>
    <w:rsid w:val="00763E98"/>
    <w:rsid w:val="00764AA6"/>
    <w:rsid w:val="00767C89"/>
    <w:rsid w:val="00770191"/>
    <w:rsid w:val="007722B3"/>
    <w:rsid w:val="007731C0"/>
    <w:rsid w:val="007735F5"/>
    <w:rsid w:val="00774E97"/>
    <w:rsid w:val="00786441"/>
    <w:rsid w:val="0078728A"/>
    <w:rsid w:val="00787E0B"/>
    <w:rsid w:val="00787E99"/>
    <w:rsid w:val="007933E9"/>
    <w:rsid w:val="00793EC3"/>
    <w:rsid w:val="00797A68"/>
    <w:rsid w:val="007A0712"/>
    <w:rsid w:val="007A0BB8"/>
    <w:rsid w:val="007A0C10"/>
    <w:rsid w:val="007A0DB5"/>
    <w:rsid w:val="007A159E"/>
    <w:rsid w:val="007A259C"/>
    <w:rsid w:val="007A27F7"/>
    <w:rsid w:val="007A3119"/>
    <w:rsid w:val="007A333A"/>
    <w:rsid w:val="007A3953"/>
    <w:rsid w:val="007A4724"/>
    <w:rsid w:val="007A6190"/>
    <w:rsid w:val="007A6884"/>
    <w:rsid w:val="007A7964"/>
    <w:rsid w:val="007B2350"/>
    <w:rsid w:val="007B36D4"/>
    <w:rsid w:val="007B4878"/>
    <w:rsid w:val="007B4D8C"/>
    <w:rsid w:val="007B6B84"/>
    <w:rsid w:val="007B6CBF"/>
    <w:rsid w:val="007B7096"/>
    <w:rsid w:val="007C0031"/>
    <w:rsid w:val="007C0CAE"/>
    <w:rsid w:val="007C1642"/>
    <w:rsid w:val="007C16CD"/>
    <w:rsid w:val="007C6E66"/>
    <w:rsid w:val="007C6FBC"/>
    <w:rsid w:val="007C7318"/>
    <w:rsid w:val="007D0C87"/>
    <w:rsid w:val="007D10DD"/>
    <w:rsid w:val="007D19FC"/>
    <w:rsid w:val="007D1F40"/>
    <w:rsid w:val="007D2E04"/>
    <w:rsid w:val="007D2FB5"/>
    <w:rsid w:val="007D3667"/>
    <w:rsid w:val="007D592C"/>
    <w:rsid w:val="007D5BA9"/>
    <w:rsid w:val="007D6644"/>
    <w:rsid w:val="007D7FD3"/>
    <w:rsid w:val="007E000D"/>
    <w:rsid w:val="007E28F7"/>
    <w:rsid w:val="007E3353"/>
    <w:rsid w:val="007E43D0"/>
    <w:rsid w:val="007E46BD"/>
    <w:rsid w:val="007E496A"/>
    <w:rsid w:val="007E4B71"/>
    <w:rsid w:val="007E6047"/>
    <w:rsid w:val="007E7C7A"/>
    <w:rsid w:val="007E7E9F"/>
    <w:rsid w:val="007F1C6F"/>
    <w:rsid w:val="007F2DFF"/>
    <w:rsid w:val="007F2F3D"/>
    <w:rsid w:val="007F4114"/>
    <w:rsid w:val="007F5249"/>
    <w:rsid w:val="007F55DF"/>
    <w:rsid w:val="007F5D39"/>
    <w:rsid w:val="007F7276"/>
    <w:rsid w:val="007F7961"/>
    <w:rsid w:val="008012F1"/>
    <w:rsid w:val="008022DC"/>
    <w:rsid w:val="008028CC"/>
    <w:rsid w:val="00802C14"/>
    <w:rsid w:val="00805982"/>
    <w:rsid w:val="008059FE"/>
    <w:rsid w:val="008065C6"/>
    <w:rsid w:val="0080664B"/>
    <w:rsid w:val="0081032D"/>
    <w:rsid w:val="008103EC"/>
    <w:rsid w:val="00812584"/>
    <w:rsid w:val="00816FFE"/>
    <w:rsid w:val="00820668"/>
    <w:rsid w:val="00820827"/>
    <w:rsid w:val="0082099A"/>
    <w:rsid w:val="0082157E"/>
    <w:rsid w:val="00821976"/>
    <w:rsid w:val="00822371"/>
    <w:rsid w:val="00823397"/>
    <w:rsid w:val="00825D8B"/>
    <w:rsid w:val="00826C85"/>
    <w:rsid w:val="00830853"/>
    <w:rsid w:val="00830BFF"/>
    <w:rsid w:val="00830CD0"/>
    <w:rsid w:val="0083153A"/>
    <w:rsid w:val="00833D4F"/>
    <w:rsid w:val="008371E5"/>
    <w:rsid w:val="00840438"/>
    <w:rsid w:val="00841DA4"/>
    <w:rsid w:val="00842324"/>
    <w:rsid w:val="00846A75"/>
    <w:rsid w:val="00846CCD"/>
    <w:rsid w:val="00847343"/>
    <w:rsid w:val="0085185A"/>
    <w:rsid w:val="00851A4F"/>
    <w:rsid w:val="008536A1"/>
    <w:rsid w:val="00853EF1"/>
    <w:rsid w:val="00854427"/>
    <w:rsid w:val="00854BBB"/>
    <w:rsid w:val="00855E53"/>
    <w:rsid w:val="0085756C"/>
    <w:rsid w:val="00857AC3"/>
    <w:rsid w:val="00857C2C"/>
    <w:rsid w:val="00857F95"/>
    <w:rsid w:val="00863586"/>
    <w:rsid w:val="00865A77"/>
    <w:rsid w:val="00866477"/>
    <w:rsid w:val="00867522"/>
    <w:rsid w:val="00870FB7"/>
    <w:rsid w:val="00871AAD"/>
    <w:rsid w:val="00872608"/>
    <w:rsid w:val="0087405B"/>
    <w:rsid w:val="008743A8"/>
    <w:rsid w:val="00874A34"/>
    <w:rsid w:val="0087777C"/>
    <w:rsid w:val="00877C12"/>
    <w:rsid w:val="0088023F"/>
    <w:rsid w:val="00882B61"/>
    <w:rsid w:val="00882BAC"/>
    <w:rsid w:val="00883A17"/>
    <w:rsid w:val="00884A33"/>
    <w:rsid w:val="0088656B"/>
    <w:rsid w:val="00886AF3"/>
    <w:rsid w:val="0089023A"/>
    <w:rsid w:val="008903B5"/>
    <w:rsid w:val="008926D9"/>
    <w:rsid w:val="0089346C"/>
    <w:rsid w:val="00894032"/>
    <w:rsid w:val="00895217"/>
    <w:rsid w:val="00895EFA"/>
    <w:rsid w:val="008A0579"/>
    <w:rsid w:val="008A3893"/>
    <w:rsid w:val="008A5C03"/>
    <w:rsid w:val="008B106C"/>
    <w:rsid w:val="008B1B7F"/>
    <w:rsid w:val="008B49CA"/>
    <w:rsid w:val="008B4C36"/>
    <w:rsid w:val="008B51CF"/>
    <w:rsid w:val="008B6273"/>
    <w:rsid w:val="008C012C"/>
    <w:rsid w:val="008C1866"/>
    <w:rsid w:val="008C3B3E"/>
    <w:rsid w:val="008C3D40"/>
    <w:rsid w:val="008D0F35"/>
    <w:rsid w:val="008D1B06"/>
    <w:rsid w:val="008D2179"/>
    <w:rsid w:val="008D3706"/>
    <w:rsid w:val="008D4548"/>
    <w:rsid w:val="008D5037"/>
    <w:rsid w:val="008D6934"/>
    <w:rsid w:val="008D77E8"/>
    <w:rsid w:val="008D7B8E"/>
    <w:rsid w:val="008E066C"/>
    <w:rsid w:val="008E0C5E"/>
    <w:rsid w:val="008E5860"/>
    <w:rsid w:val="008E5E40"/>
    <w:rsid w:val="008E6342"/>
    <w:rsid w:val="008E7568"/>
    <w:rsid w:val="008E7F2C"/>
    <w:rsid w:val="008F1AB4"/>
    <w:rsid w:val="008F32D4"/>
    <w:rsid w:val="008F64B0"/>
    <w:rsid w:val="00901A19"/>
    <w:rsid w:val="009047C6"/>
    <w:rsid w:val="00905D58"/>
    <w:rsid w:val="00910F1E"/>
    <w:rsid w:val="009114B4"/>
    <w:rsid w:val="00911E81"/>
    <w:rsid w:val="00914138"/>
    <w:rsid w:val="00914828"/>
    <w:rsid w:val="00916946"/>
    <w:rsid w:val="00917A5B"/>
    <w:rsid w:val="0092008D"/>
    <w:rsid w:val="0092212B"/>
    <w:rsid w:val="009225F1"/>
    <w:rsid w:val="00931E2E"/>
    <w:rsid w:val="009332F0"/>
    <w:rsid w:val="00933A1F"/>
    <w:rsid w:val="0093449A"/>
    <w:rsid w:val="0093794E"/>
    <w:rsid w:val="009432B0"/>
    <w:rsid w:val="009435C8"/>
    <w:rsid w:val="0094377A"/>
    <w:rsid w:val="0094433E"/>
    <w:rsid w:val="00944DAE"/>
    <w:rsid w:val="0095003E"/>
    <w:rsid w:val="00950E3F"/>
    <w:rsid w:val="00951EE4"/>
    <w:rsid w:val="00952620"/>
    <w:rsid w:val="0095297B"/>
    <w:rsid w:val="00953288"/>
    <w:rsid w:val="00954639"/>
    <w:rsid w:val="00954B67"/>
    <w:rsid w:val="00956EA7"/>
    <w:rsid w:val="00957F13"/>
    <w:rsid w:val="009621E2"/>
    <w:rsid w:val="00962C14"/>
    <w:rsid w:val="00963BD3"/>
    <w:rsid w:val="00966F1F"/>
    <w:rsid w:val="00970B35"/>
    <w:rsid w:val="00970E46"/>
    <w:rsid w:val="00970EB2"/>
    <w:rsid w:val="00971E0D"/>
    <w:rsid w:val="0097460F"/>
    <w:rsid w:val="00974FE9"/>
    <w:rsid w:val="00975C34"/>
    <w:rsid w:val="00975F46"/>
    <w:rsid w:val="0097727B"/>
    <w:rsid w:val="00977B1F"/>
    <w:rsid w:val="00977F3F"/>
    <w:rsid w:val="00980161"/>
    <w:rsid w:val="009811E7"/>
    <w:rsid w:val="009813E8"/>
    <w:rsid w:val="0098328E"/>
    <w:rsid w:val="0098329F"/>
    <w:rsid w:val="0098347C"/>
    <w:rsid w:val="0098353C"/>
    <w:rsid w:val="009843AE"/>
    <w:rsid w:val="00984CE1"/>
    <w:rsid w:val="00987B68"/>
    <w:rsid w:val="009921F0"/>
    <w:rsid w:val="00993D23"/>
    <w:rsid w:val="00993F98"/>
    <w:rsid w:val="00994879"/>
    <w:rsid w:val="009954BD"/>
    <w:rsid w:val="00995905"/>
    <w:rsid w:val="009A1668"/>
    <w:rsid w:val="009A323B"/>
    <w:rsid w:val="009A3E13"/>
    <w:rsid w:val="009A47BE"/>
    <w:rsid w:val="009A4FBB"/>
    <w:rsid w:val="009A5C4E"/>
    <w:rsid w:val="009A6234"/>
    <w:rsid w:val="009A74A3"/>
    <w:rsid w:val="009A76A3"/>
    <w:rsid w:val="009A7729"/>
    <w:rsid w:val="009B05FE"/>
    <w:rsid w:val="009B0D35"/>
    <w:rsid w:val="009B1025"/>
    <w:rsid w:val="009B18B2"/>
    <w:rsid w:val="009B4410"/>
    <w:rsid w:val="009B4FA7"/>
    <w:rsid w:val="009B5F1F"/>
    <w:rsid w:val="009C25B6"/>
    <w:rsid w:val="009C2A6F"/>
    <w:rsid w:val="009C3DD1"/>
    <w:rsid w:val="009C3E78"/>
    <w:rsid w:val="009C49AE"/>
    <w:rsid w:val="009C4EF7"/>
    <w:rsid w:val="009C7091"/>
    <w:rsid w:val="009C7C96"/>
    <w:rsid w:val="009D0790"/>
    <w:rsid w:val="009D1E3A"/>
    <w:rsid w:val="009D22E8"/>
    <w:rsid w:val="009D40C6"/>
    <w:rsid w:val="009D5259"/>
    <w:rsid w:val="009D5C7E"/>
    <w:rsid w:val="009D7732"/>
    <w:rsid w:val="009E4D69"/>
    <w:rsid w:val="009E643B"/>
    <w:rsid w:val="009E7AC6"/>
    <w:rsid w:val="009F0129"/>
    <w:rsid w:val="009F3E5C"/>
    <w:rsid w:val="009F3F00"/>
    <w:rsid w:val="009F40FC"/>
    <w:rsid w:val="009F4323"/>
    <w:rsid w:val="009F4454"/>
    <w:rsid w:val="009F490C"/>
    <w:rsid w:val="009F5AE9"/>
    <w:rsid w:val="009F6CE7"/>
    <w:rsid w:val="009F79CB"/>
    <w:rsid w:val="009F7E4E"/>
    <w:rsid w:val="00A0020C"/>
    <w:rsid w:val="00A021D4"/>
    <w:rsid w:val="00A02AAB"/>
    <w:rsid w:val="00A065BD"/>
    <w:rsid w:val="00A068DB"/>
    <w:rsid w:val="00A11928"/>
    <w:rsid w:val="00A12C60"/>
    <w:rsid w:val="00A12D86"/>
    <w:rsid w:val="00A13AF5"/>
    <w:rsid w:val="00A14316"/>
    <w:rsid w:val="00A14585"/>
    <w:rsid w:val="00A149B4"/>
    <w:rsid w:val="00A14A0D"/>
    <w:rsid w:val="00A16536"/>
    <w:rsid w:val="00A16BF7"/>
    <w:rsid w:val="00A200A6"/>
    <w:rsid w:val="00A202C8"/>
    <w:rsid w:val="00A2446C"/>
    <w:rsid w:val="00A24853"/>
    <w:rsid w:val="00A25079"/>
    <w:rsid w:val="00A25723"/>
    <w:rsid w:val="00A26A35"/>
    <w:rsid w:val="00A272FC"/>
    <w:rsid w:val="00A27D7E"/>
    <w:rsid w:val="00A3028A"/>
    <w:rsid w:val="00A31380"/>
    <w:rsid w:val="00A32689"/>
    <w:rsid w:val="00A35CA9"/>
    <w:rsid w:val="00A35CDA"/>
    <w:rsid w:val="00A3740B"/>
    <w:rsid w:val="00A40725"/>
    <w:rsid w:val="00A40766"/>
    <w:rsid w:val="00A42B72"/>
    <w:rsid w:val="00A42B7B"/>
    <w:rsid w:val="00A42BB6"/>
    <w:rsid w:val="00A42F56"/>
    <w:rsid w:val="00A43103"/>
    <w:rsid w:val="00A43879"/>
    <w:rsid w:val="00A54095"/>
    <w:rsid w:val="00A61112"/>
    <w:rsid w:val="00A62CF4"/>
    <w:rsid w:val="00A62FD9"/>
    <w:rsid w:val="00A63360"/>
    <w:rsid w:val="00A667F2"/>
    <w:rsid w:val="00A71A4D"/>
    <w:rsid w:val="00A71E4E"/>
    <w:rsid w:val="00A72E53"/>
    <w:rsid w:val="00A730AD"/>
    <w:rsid w:val="00A73420"/>
    <w:rsid w:val="00A74B8D"/>
    <w:rsid w:val="00A75A9E"/>
    <w:rsid w:val="00A763F1"/>
    <w:rsid w:val="00A76BE4"/>
    <w:rsid w:val="00A80DAA"/>
    <w:rsid w:val="00A81957"/>
    <w:rsid w:val="00A82AD3"/>
    <w:rsid w:val="00A832F3"/>
    <w:rsid w:val="00A847DD"/>
    <w:rsid w:val="00A8491E"/>
    <w:rsid w:val="00A859C3"/>
    <w:rsid w:val="00A8665A"/>
    <w:rsid w:val="00A900A5"/>
    <w:rsid w:val="00A92B86"/>
    <w:rsid w:val="00A92DC7"/>
    <w:rsid w:val="00A94268"/>
    <w:rsid w:val="00A9486E"/>
    <w:rsid w:val="00A94F04"/>
    <w:rsid w:val="00A95216"/>
    <w:rsid w:val="00A95956"/>
    <w:rsid w:val="00A95A7D"/>
    <w:rsid w:val="00AA06D5"/>
    <w:rsid w:val="00AA13FE"/>
    <w:rsid w:val="00AA1A4D"/>
    <w:rsid w:val="00AA4C1D"/>
    <w:rsid w:val="00AA52A3"/>
    <w:rsid w:val="00AA713C"/>
    <w:rsid w:val="00AB1D7B"/>
    <w:rsid w:val="00AB23D1"/>
    <w:rsid w:val="00AB308D"/>
    <w:rsid w:val="00AB37DB"/>
    <w:rsid w:val="00AB51C3"/>
    <w:rsid w:val="00AB57CF"/>
    <w:rsid w:val="00AB8FB5"/>
    <w:rsid w:val="00AC0F64"/>
    <w:rsid w:val="00AC48A6"/>
    <w:rsid w:val="00AC4F23"/>
    <w:rsid w:val="00AC5EF4"/>
    <w:rsid w:val="00AC6E49"/>
    <w:rsid w:val="00AC765E"/>
    <w:rsid w:val="00AD0601"/>
    <w:rsid w:val="00AD4CE6"/>
    <w:rsid w:val="00AD5BAB"/>
    <w:rsid w:val="00AD6321"/>
    <w:rsid w:val="00AD757D"/>
    <w:rsid w:val="00AE00DE"/>
    <w:rsid w:val="00AE0707"/>
    <w:rsid w:val="00AE207C"/>
    <w:rsid w:val="00AE2103"/>
    <w:rsid w:val="00AE2EC8"/>
    <w:rsid w:val="00AE32BB"/>
    <w:rsid w:val="00AE6352"/>
    <w:rsid w:val="00AF4AFD"/>
    <w:rsid w:val="00AF6065"/>
    <w:rsid w:val="00AF64ED"/>
    <w:rsid w:val="00AF6C40"/>
    <w:rsid w:val="00AF72A4"/>
    <w:rsid w:val="00AF7E5D"/>
    <w:rsid w:val="00B0129E"/>
    <w:rsid w:val="00B02182"/>
    <w:rsid w:val="00B02C76"/>
    <w:rsid w:val="00B04769"/>
    <w:rsid w:val="00B0759C"/>
    <w:rsid w:val="00B07997"/>
    <w:rsid w:val="00B11BD4"/>
    <w:rsid w:val="00B11E92"/>
    <w:rsid w:val="00B12870"/>
    <w:rsid w:val="00B1341A"/>
    <w:rsid w:val="00B148E5"/>
    <w:rsid w:val="00B158DE"/>
    <w:rsid w:val="00B176D9"/>
    <w:rsid w:val="00B17FAD"/>
    <w:rsid w:val="00B20340"/>
    <w:rsid w:val="00B20C3F"/>
    <w:rsid w:val="00B23225"/>
    <w:rsid w:val="00B23671"/>
    <w:rsid w:val="00B23A26"/>
    <w:rsid w:val="00B247CA"/>
    <w:rsid w:val="00B25295"/>
    <w:rsid w:val="00B25470"/>
    <w:rsid w:val="00B279AC"/>
    <w:rsid w:val="00B30CE7"/>
    <w:rsid w:val="00B31759"/>
    <w:rsid w:val="00B3177D"/>
    <w:rsid w:val="00B31952"/>
    <w:rsid w:val="00B31E71"/>
    <w:rsid w:val="00B3366F"/>
    <w:rsid w:val="00B33E1E"/>
    <w:rsid w:val="00B33F6D"/>
    <w:rsid w:val="00B35FEF"/>
    <w:rsid w:val="00B36721"/>
    <w:rsid w:val="00B37020"/>
    <w:rsid w:val="00B410C6"/>
    <w:rsid w:val="00B41646"/>
    <w:rsid w:val="00B43DA5"/>
    <w:rsid w:val="00B467A6"/>
    <w:rsid w:val="00B50ADA"/>
    <w:rsid w:val="00B51CEA"/>
    <w:rsid w:val="00B52242"/>
    <w:rsid w:val="00B541A8"/>
    <w:rsid w:val="00B545C7"/>
    <w:rsid w:val="00B550FE"/>
    <w:rsid w:val="00B55C93"/>
    <w:rsid w:val="00B571E3"/>
    <w:rsid w:val="00B60AFF"/>
    <w:rsid w:val="00B61C44"/>
    <w:rsid w:val="00B6224B"/>
    <w:rsid w:val="00B62D8C"/>
    <w:rsid w:val="00B63C05"/>
    <w:rsid w:val="00B63C25"/>
    <w:rsid w:val="00B64925"/>
    <w:rsid w:val="00B66195"/>
    <w:rsid w:val="00B66C49"/>
    <w:rsid w:val="00B7068B"/>
    <w:rsid w:val="00B70C41"/>
    <w:rsid w:val="00B71428"/>
    <w:rsid w:val="00B7211B"/>
    <w:rsid w:val="00B727BB"/>
    <w:rsid w:val="00B74865"/>
    <w:rsid w:val="00B749D8"/>
    <w:rsid w:val="00B75F45"/>
    <w:rsid w:val="00B76A8B"/>
    <w:rsid w:val="00B76DC1"/>
    <w:rsid w:val="00B7723E"/>
    <w:rsid w:val="00B7746B"/>
    <w:rsid w:val="00B777C7"/>
    <w:rsid w:val="00B805A0"/>
    <w:rsid w:val="00B80F5B"/>
    <w:rsid w:val="00B815E4"/>
    <w:rsid w:val="00B819DA"/>
    <w:rsid w:val="00B81BA1"/>
    <w:rsid w:val="00B8200C"/>
    <w:rsid w:val="00B8272B"/>
    <w:rsid w:val="00B82DBB"/>
    <w:rsid w:val="00B8568B"/>
    <w:rsid w:val="00B87090"/>
    <w:rsid w:val="00B879CF"/>
    <w:rsid w:val="00B87ED4"/>
    <w:rsid w:val="00B902FB"/>
    <w:rsid w:val="00B92ADC"/>
    <w:rsid w:val="00B94930"/>
    <w:rsid w:val="00B95079"/>
    <w:rsid w:val="00B9738E"/>
    <w:rsid w:val="00B97935"/>
    <w:rsid w:val="00BA123F"/>
    <w:rsid w:val="00BA2355"/>
    <w:rsid w:val="00BA4025"/>
    <w:rsid w:val="00BA4D3B"/>
    <w:rsid w:val="00BA505E"/>
    <w:rsid w:val="00BA6F1E"/>
    <w:rsid w:val="00BB023D"/>
    <w:rsid w:val="00BB1C2C"/>
    <w:rsid w:val="00BB21FC"/>
    <w:rsid w:val="00BB28B2"/>
    <w:rsid w:val="00BB5F80"/>
    <w:rsid w:val="00BB7C0A"/>
    <w:rsid w:val="00BC19A6"/>
    <w:rsid w:val="00BC2B84"/>
    <w:rsid w:val="00BC3CE1"/>
    <w:rsid w:val="00BC3E32"/>
    <w:rsid w:val="00BC5BEB"/>
    <w:rsid w:val="00BC6138"/>
    <w:rsid w:val="00BC6E1A"/>
    <w:rsid w:val="00BC7E6A"/>
    <w:rsid w:val="00BD1CFE"/>
    <w:rsid w:val="00BD5B04"/>
    <w:rsid w:val="00BD5D21"/>
    <w:rsid w:val="00BD6164"/>
    <w:rsid w:val="00BD7397"/>
    <w:rsid w:val="00BE100C"/>
    <w:rsid w:val="00BE1083"/>
    <w:rsid w:val="00BE120A"/>
    <w:rsid w:val="00BE1515"/>
    <w:rsid w:val="00BE4DA3"/>
    <w:rsid w:val="00BE6FAF"/>
    <w:rsid w:val="00BF07FC"/>
    <w:rsid w:val="00BF3FD6"/>
    <w:rsid w:val="00BF538D"/>
    <w:rsid w:val="00BF6726"/>
    <w:rsid w:val="00BF6CCB"/>
    <w:rsid w:val="00BF7D3F"/>
    <w:rsid w:val="00C0004A"/>
    <w:rsid w:val="00C00965"/>
    <w:rsid w:val="00C036CD"/>
    <w:rsid w:val="00C047A1"/>
    <w:rsid w:val="00C04D98"/>
    <w:rsid w:val="00C05758"/>
    <w:rsid w:val="00C079BA"/>
    <w:rsid w:val="00C11387"/>
    <w:rsid w:val="00C12748"/>
    <w:rsid w:val="00C12FF2"/>
    <w:rsid w:val="00C14242"/>
    <w:rsid w:val="00C15AE3"/>
    <w:rsid w:val="00C1720A"/>
    <w:rsid w:val="00C2384B"/>
    <w:rsid w:val="00C25E04"/>
    <w:rsid w:val="00C25FDF"/>
    <w:rsid w:val="00C26184"/>
    <w:rsid w:val="00C267A0"/>
    <w:rsid w:val="00C26B47"/>
    <w:rsid w:val="00C27AFA"/>
    <w:rsid w:val="00C27FE3"/>
    <w:rsid w:val="00C326F6"/>
    <w:rsid w:val="00C33470"/>
    <w:rsid w:val="00C33670"/>
    <w:rsid w:val="00C34D28"/>
    <w:rsid w:val="00C34D7E"/>
    <w:rsid w:val="00C36AE7"/>
    <w:rsid w:val="00C379F9"/>
    <w:rsid w:val="00C40078"/>
    <w:rsid w:val="00C416AA"/>
    <w:rsid w:val="00C41AE5"/>
    <w:rsid w:val="00C41E66"/>
    <w:rsid w:val="00C4523F"/>
    <w:rsid w:val="00C45A13"/>
    <w:rsid w:val="00C5142E"/>
    <w:rsid w:val="00C535CD"/>
    <w:rsid w:val="00C54DB6"/>
    <w:rsid w:val="00C55848"/>
    <w:rsid w:val="00C56545"/>
    <w:rsid w:val="00C5729D"/>
    <w:rsid w:val="00C5750B"/>
    <w:rsid w:val="00C603C6"/>
    <w:rsid w:val="00C61D7A"/>
    <w:rsid w:val="00C62A39"/>
    <w:rsid w:val="00C62F20"/>
    <w:rsid w:val="00C63E32"/>
    <w:rsid w:val="00C64261"/>
    <w:rsid w:val="00C67D7B"/>
    <w:rsid w:val="00C70734"/>
    <w:rsid w:val="00C80AB6"/>
    <w:rsid w:val="00C8173B"/>
    <w:rsid w:val="00C82BB7"/>
    <w:rsid w:val="00C83FCC"/>
    <w:rsid w:val="00C84732"/>
    <w:rsid w:val="00C84E44"/>
    <w:rsid w:val="00C85256"/>
    <w:rsid w:val="00C86908"/>
    <w:rsid w:val="00C9061C"/>
    <w:rsid w:val="00C91FCF"/>
    <w:rsid w:val="00C923F7"/>
    <w:rsid w:val="00C92F1B"/>
    <w:rsid w:val="00CA19DA"/>
    <w:rsid w:val="00CA1B9E"/>
    <w:rsid w:val="00CA3AE0"/>
    <w:rsid w:val="00CA508D"/>
    <w:rsid w:val="00CA5792"/>
    <w:rsid w:val="00CA7187"/>
    <w:rsid w:val="00CA737D"/>
    <w:rsid w:val="00CA7A9E"/>
    <w:rsid w:val="00CB10EC"/>
    <w:rsid w:val="00CB13C9"/>
    <w:rsid w:val="00CB3191"/>
    <w:rsid w:val="00CB5E70"/>
    <w:rsid w:val="00CB652E"/>
    <w:rsid w:val="00CC01EE"/>
    <w:rsid w:val="00CC04F3"/>
    <w:rsid w:val="00CC17AA"/>
    <w:rsid w:val="00CC2FD3"/>
    <w:rsid w:val="00CC43D1"/>
    <w:rsid w:val="00CC49B3"/>
    <w:rsid w:val="00CC4B27"/>
    <w:rsid w:val="00CC7B12"/>
    <w:rsid w:val="00CD1A00"/>
    <w:rsid w:val="00CD352E"/>
    <w:rsid w:val="00CD392B"/>
    <w:rsid w:val="00CD4100"/>
    <w:rsid w:val="00CD45DC"/>
    <w:rsid w:val="00CD49A8"/>
    <w:rsid w:val="00CD7597"/>
    <w:rsid w:val="00CD79E3"/>
    <w:rsid w:val="00CE0CFE"/>
    <w:rsid w:val="00CE0F02"/>
    <w:rsid w:val="00CE249F"/>
    <w:rsid w:val="00CE2B3F"/>
    <w:rsid w:val="00CE37A6"/>
    <w:rsid w:val="00CE5F60"/>
    <w:rsid w:val="00CE759E"/>
    <w:rsid w:val="00CE7A20"/>
    <w:rsid w:val="00CF00BD"/>
    <w:rsid w:val="00CF0D19"/>
    <w:rsid w:val="00CF3CA4"/>
    <w:rsid w:val="00CF6A29"/>
    <w:rsid w:val="00D0014C"/>
    <w:rsid w:val="00D006C7"/>
    <w:rsid w:val="00D00FD6"/>
    <w:rsid w:val="00D0334E"/>
    <w:rsid w:val="00D058E0"/>
    <w:rsid w:val="00D05953"/>
    <w:rsid w:val="00D072F8"/>
    <w:rsid w:val="00D076BF"/>
    <w:rsid w:val="00D07C97"/>
    <w:rsid w:val="00D10CF0"/>
    <w:rsid w:val="00D14E11"/>
    <w:rsid w:val="00D14E90"/>
    <w:rsid w:val="00D16618"/>
    <w:rsid w:val="00D16E1A"/>
    <w:rsid w:val="00D20EAE"/>
    <w:rsid w:val="00D21890"/>
    <w:rsid w:val="00D21F6C"/>
    <w:rsid w:val="00D22BEE"/>
    <w:rsid w:val="00D24389"/>
    <w:rsid w:val="00D2557A"/>
    <w:rsid w:val="00D25D37"/>
    <w:rsid w:val="00D2601C"/>
    <w:rsid w:val="00D2670F"/>
    <w:rsid w:val="00D32682"/>
    <w:rsid w:val="00D32E69"/>
    <w:rsid w:val="00D3318C"/>
    <w:rsid w:val="00D33556"/>
    <w:rsid w:val="00D33F41"/>
    <w:rsid w:val="00D33FF1"/>
    <w:rsid w:val="00D3466E"/>
    <w:rsid w:val="00D34D9E"/>
    <w:rsid w:val="00D35189"/>
    <w:rsid w:val="00D36968"/>
    <w:rsid w:val="00D36C5A"/>
    <w:rsid w:val="00D37299"/>
    <w:rsid w:val="00D372F8"/>
    <w:rsid w:val="00D37726"/>
    <w:rsid w:val="00D408E1"/>
    <w:rsid w:val="00D41002"/>
    <w:rsid w:val="00D4117B"/>
    <w:rsid w:val="00D41D0C"/>
    <w:rsid w:val="00D430C5"/>
    <w:rsid w:val="00D45882"/>
    <w:rsid w:val="00D4600E"/>
    <w:rsid w:val="00D474C4"/>
    <w:rsid w:val="00D47A8F"/>
    <w:rsid w:val="00D47B02"/>
    <w:rsid w:val="00D5038A"/>
    <w:rsid w:val="00D5107D"/>
    <w:rsid w:val="00D5244A"/>
    <w:rsid w:val="00D52682"/>
    <w:rsid w:val="00D533CC"/>
    <w:rsid w:val="00D5475D"/>
    <w:rsid w:val="00D54DAB"/>
    <w:rsid w:val="00D56D45"/>
    <w:rsid w:val="00D60334"/>
    <w:rsid w:val="00D60DB0"/>
    <w:rsid w:val="00D62D30"/>
    <w:rsid w:val="00D635E1"/>
    <w:rsid w:val="00D64330"/>
    <w:rsid w:val="00D659AB"/>
    <w:rsid w:val="00D65FA4"/>
    <w:rsid w:val="00D700DF"/>
    <w:rsid w:val="00D70F77"/>
    <w:rsid w:val="00D711A1"/>
    <w:rsid w:val="00D75C7E"/>
    <w:rsid w:val="00D76939"/>
    <w:rsid w:val="00D772F3"/>
    <w:rsid w:val="00D7731B"/>
    <w:rsid w:val="00D77722"/>
    <w:rsid w:val="00D77C70"/>
    <w:rsid w:val="00D807B7"/>
    <w:rsid w:val="00D80A6B"/>
    <w:rsid w:val="00D8137C"/>
    <w:rsid w:val="00D82F39"/>
    <w:rsid w:val="00D84DCE"/>
    <w:rsid w:val="00D85314"/>
    <w:rsid w:val="00D85E43"/>
    <w:rsid w:val="00D86280"/>
    <w:rsid w:val="00D8664E"/>
    <w:rsid w:val="00D86BF9"/>
    <w:rsid w:val="00D9004B"/>
    <w:rsid w:val="00D926C3"/>
    <w:rsid w:val="00D92780"/>
    <w:rsid w:val="00D96571"/>
    <w:rsid w:val="00DA1DD7"/>
    <w:rsid w:val="00DA370F"/>
    <w:rsid w:val="00DA37A8"/>
    <w:rsid w:val="00DA38F4"/>
    <w:rsid w:val="00DA3E38"/>
    <w:rsid w:val="00DA47D3"/>
    <w:rsid w:val="00DA7176"/>
    <w:rsid w:val="00DA7F6D"/>
    <w:rsid w:val="00DB10BC"/>
    <w:rsid w:val="00DB1E40"/>
    <w:rsid w:val="00DB1FC7"/>
    <w:rsid w:val="00DB252C"/>
    <w:rsid w:val="00DB5141"/>
    <w:rsid w:val="00DB719B"/>
    <w:rsid w:val="00DB758D"/>
    <w:rsid w:val="00DB7C0B"/>
    <w:rsid w:val="00DC01A8"/>
    <w:rsid w:val="00DC1494"/>
    <w:rsid w:val="00DC2CDB"/>
    <w:rsid w:val="00DC4C56"/>
    <w:rsid w:val="00DC5793"/>
    <w:rsid w:val="00DC5987"/>
    <w:rsid w:val="00DC6CCE"/>
    <w:rsid w:val="00DC72E9"/>
    <w:rsid w:val="00DC7B06"/>
    <w:rsid w:val="00DD2D41"/>
    <w:rsid w:val="00DD3398"/>
    <w:rsid w:val="00DD3503"/>
    <w:rsid w:val="00DD36D5"/>
    <w:rsid w:val="00DD43DE"/>
    <w:rsid w:val="00DD4678"/>
    <w:rsid w:val="00DD6292"/>
    <w:rsid w:val="00DE0F33"/>
    <w:rsid w:val="00DE140D"/>
    <w:rsid w:val="00DE6226"/>
    <w:rsid w:val="00DE66AD"/>
    <w:rsid w:val="00DE76FA"/>
    <w:rsid w:val="00DE7B8A"/>
    <w:rsid w:val="00DF069F"/>
    <w:rsid w:val="00DF260F"/>
    <w:rsid w:val="00DF2AA4"/>
    <w:rsid w:val="00DF5EBE"/>
    <w:rsid w:val="00E000DC"/>
    <w:rsid w:val="00E0066D"/>
    <w:rsid w:val="00E0162C"/>
    <w:rsid w:val="00E01D86"/>
    <w:rsid w:val="00E0372C"/>
    <w:rsid w:val="00E04C9E"/>
    <w:rsid w:val="00E05467"/>
    <w:rsid w:val="00E071B9"/>
    <w:rsid w:val="00E10E76"/>
    <w:rsid w:val="00E12517"/>
    <w:rsid w:val="00E142F4"/>
    <w:rsid w:val="00E1476C"/>
    <w:rsid w:val="00E14C3E"/>
    <w:rsid w:val="00E155E0"/>
    <w:rsid w:val="00E158C8"/>
    <w:rsid w:val="00E17C0E"/>
    <w:rsid w:val="00E21188"/>
    <w:rsid w:val="00E21B55"/>
    <w:rsid w:val="00E21D7B"/>
    <w:rsid w:val="00E22771"/>
    <w:rsid w:val="00E22EE1"/>
    <w:rsid w:val="00E23468"/>
    <w:rsid w:val="00E244ED"/>
    <w:rsid w:val="00E25E14"/>
    <w:rsid w:val="00E2686D"/>
    <w:rsid w:val="00E26937"/>
    <w:rsid w:val="00E27ABA"/>
    <w:rsid w:val="00E33451"/>
    <w:rsid w:val="00E34ABF"/>
    <w:rsid w:val="00E371A2"/>
    <w:rsid w:val="00E377C4"/>
    <w:rsid w:val="00E42291"/>
    <w:rsid w:val="00E45401"/>
    <w:rsid w:val="00E456B5"/>
    <w:rsid w:val="00E50A4A"/>
    <w:rsid w:val="00E50F27"/>
    <w:rsid w:val="00E51326"/>
    <w:rsid w:val="00E535DA"/>
    <w:rsid w:val="00E54B1F"/>
    <w:rsid w:val="00E54EAF"/>
    <w:rsid w:val="00E54EBE"/>
    <w:rsid w:val="00E561FF"/>
    <w:rsid w:val="00E569AF"/>
    <w:rsid w:val="00E57EBE"/>
    <w:rsid w:val="00E6073B"/>
    <w:rsid w:val="00E619C2"/>
    <w:rsid w:val="00E62230"/>
    <w:rsid w:val="00E62DCF"/>
    <w:rsid w:val="00E63386"/>
    <w:rsid w:val="00E634A9"/>
    <w:rsid w:val="00E647E6"/>
    <w:rsid w:val="00E65B81"/>
    <w:rsid w:val="00E66BC5"/>
    <w:rsid w:val="00E674CB"/>
    <w:rsid w:val="00E7125D"/>
    <w:rsid w:val="00E7227F"/>
    <w:rsid w:val="00E72F57"/>
    <w:rsid w:val="00E73B29"/>
    <w:rsid w:val="00E75427"/>
    <w:rsid w:val="00E762DB"/>
    <w:rsid w:val="00E828BC"/>
    <w:rsid w:val="00E83E76"/>
    <w:rsid w:val="00E85342"/>
    <w:rsid w:val="00E856B3"/>
    <w:rsid w:val="00E85FE0"/>
    <w:rsid w:val="00E8614C"/>
    <w:rsid w:val="00E8650E"/>
    <w:rsid w:val="00E86712"/>
    <w:rsid w:val="00E868B3"/>
    <w:rsid w:val="00E87148"/>
    <w:rsid w:val="00E87B1D"/>
    <w:rsid w:val="00E90887"/>
    <w:rsid w:val="00E911EC"/>
    <w:rsid w:val="00E9347C"/>
    <w:rsid w:val="00E942B6"/>
    <w:rsid w:val="00E94528"/>
    <w:rsid w:val="00E94B5D"/>
    <w:rsid w:val="00E956B8"/>
    <w:rsid w:val="00E95BD4"/>
    <w:rsid w:val="00E966AA"/>
    <w:rsid w:val="00E97E0B"/>
    <w:rsid w:val="00EA0D88"/>
    <w:rsid w:val="00EA1690"/>
    <w:rsid w:val="00EA1F0E"/>
    <w:rsid w:val="00EA2010"/>
    <w:rsid w:val="00EA2A9D"/>
    <w:rsid w:val="00EA777C"/>
    <w:rsid w:val="00EB0B74"/>
    <w:rsid w:val="00EB3C8C"/>
    <w:rsid w:val="00EB523F"/>
    <w:rsid w:val="00EB5CDB"/>
    <w:rsid w:val="00EB6CAE"/>
    <w:rsid w:val="00EC2BA8"/>
    <w:rsid w:val="00EC71D3"/>
    <w:rsid w:val="00EC740B"/>
    <w:rsid w:val="00ED0261"/>
    <w:rsid w:val="00ED093A"/>
    <w:rsid w:val="00ED0A0A"/>
    <w:rsid w:val="00ED18FA"/>
    <w:rsid w:val="00ED2870"/>
    <w:rsid w:val="00ED7528"/>
    <w:rsid w:val="00ED759D"/>
    <w:rsid w:val="00ED7E28"/>
    <w:rsid w:val="00ED7FBB"/>
    <w:rsid w:val="00EE177B"/>
    <w:rsid w:val="00EE2E8D"/>
    <w:rsid w:val="00EE4D5B"/>
    <w:rsid w:val="00EE526F"/>
    <w:rsid w:val="00EE5774"/>
    <w:rsid w:val="00EE6470"/>
    <w:rsid w:val="00EF06AD"/>
    <w:rsid w:val="00EF1C5D"/>
    <w:rsid w:val="00F00C71"/>
    <w:rsid w:val="00F026C1"/>
    <w:rsid w:val="00F029E0"/>
    <w:rsid w:val="00F0372E"/>
    <w:rsid w:val="00F04FCC"/>
    <w:rsid w:val="00F0667D"/>
    <w:rsid w:val="00F06C98"/>
    <w:rsid w:val="00F07F9A"/>
    <w:rsid w:val="00F10923"/>
    <w:rsid w:val="00F11E9B"/>
    <w:rsid w:val="00F13805"/>
    <w:rsid w:val="00F13CB9"/>
    <w:rsid w:val="00F1572D"/>
    <w:rsid w:val="00F16337"/>
    <w:rsid w:val="00F16CA5"/>
    <w:rsid w:val="00F21B7C"/>
    <w:rsid w:val="00F231CA"/>
    <w:rsid w:val="00F2411D"/>
    <w:rsid w:val="00F248AD"/>
    <w:rsid w:val="00F25E90"/>
    <w:rsid w:val="00F26B2B"/>
    <w:rsid w:val="00F31D90"/>
    <w:rsid w:val="00F324F6"/>
    <w:rsid w:val="00F329A9"/>
    <w:rsid w:val="00F32A38"/>
    <w:rsid w:val="00F32B94"/>
    <w:rsid w:val="00F33F01"/>
    <w:rsid w:val="00F34799"/>
    <w:rsid w:val="00F347D2"/>
    <w:rsid w:val="00F3513B"/>
    <w:rsid w:val="00F3514E"/>
    <w:rsid w:val="00F353F7"/>
    <w:rsid w:val="00F37E25"/>
    <w:rsid w:val="00F40EF0"/>
    <w:rsid w:val="00F41331"/>
    <w:rsid w:val="00F435AA"/>
    <w:rsid w:val="00F43883"/>
    <w:rsid w:val="00F45819"/>
    <w:rsid w:val="00F45B75"/>
    <w:rsid w:val="00F52280"/>
    <w:rsid w:val="00F5364B"/>
    <w:rsid w:val="00F57459"/>
    <w:rsid w:val="00F60344"/>
    <w:rsid w:val="00F60634"/>
    <w:rsid w:val="00F60D2F"/>
    <w:rsid w:val="00F63139"/>
    <w:rsid w:val="00F635F3"/>
    <w:rsid w:val="00F636DC"/>
    <w:rsid w:val="00F63790"/>
    <w:rsid w:val="00F67FB6"/>
    <w:rsid w:val="00F70839"/>
    <w:rsid w:val="00F722E2"/>
    <w:rsid w:val="00F753D7"/>
    <w:rsid w:val="00F76DCA"/>
    <w:rsid w:val="00F81ABF"/>
    <w:rsid w:val="00F864ED"/>
    <w:rsid w:val="00F90508"/>
    <w:rsid w:val="00F91AAC"/>
    <w:rsid w:val="00F94B2B"/>
    <w:rsid w:val="00F95121"/>
    <w:rsid w:val="00F963FB"/>
    <w:rsid w:val="00F974BE"/>
    <w:rsid w:val="00F975D4"/>
    <w:rsid w:val="00FA0AA9"/>
    <w:rsid w:val="00FA0C8F"/>
    <w:rsid w:val="00FA3DBB"/>
    <w:rsid w:val="00FA47D0"/>
    <w:rsid w:val="00FA6546"/>
    <w:rsid w:val="00FA6595"/>
    <w:rsid w:val="00FA6B83"/>
    <w:rsid w:val="00FA716C"/>
    <w:rsid w:val="00FB2848"/>
    <w:rsid w:val="00FB3956"/>
    <w:rsid w:val="00FB3A4D"/>
    <w:rsid w:val="00FB4239"/>
    <w:rsid w:val="00FB4CE9"/>
    <w:rsid w:val="00FB699B"/>
    <w:rsid w:val="00FB6D20"/>
    <w:rsid w:val="00FB78E1"/>
    <w:rsid w:val="00FB7A0A"/>
    <w:rsid w:val="00FB7A19"/>
    <w:rsid w:val="00FC2534"/>
    <w:rsid w:val="00FC4310"/>
    <w:rsid w:val="00FC5250"/>
    <w:rsid w:val="00FC5AFC"/>
    <w:rsid w:val="00FC6233"/>
    <w:rsid w:val="00FC74AE"/>
    <w:rsid w:val="00FD29C5"/>
    <w:rsid w:val="00FD34C1"/>
    <w:rsid w:val="00FD4914"/>
    <w:rsid w:val="00FD5251"/>
    <w:rsid w:val="00FD6517"/>
    <w:rsid w:val="00FD7CBD"/>
    <w:rsid w:val="00FD7ECB"/>
    <w:rsid w:val="00FE0847"/>
    <w:rsid w:val="00FE160E"/>
    <w:rsid w:val="00FE27F3"/>
    <w:rsid w:val="00FE384F"/>
    <w:rsid w:val="00FE75F5"/>
    <w:rsid w:val="00FF0D0F"/>
    <w:rsid w:val="00FF3108"/>
    <w:rsid w:val="00FF49CD"/>
    <w:rsid w:val="00FF5D89"/>
    <w:rsid w:val="00FF6392"/>
    <w:rsid w:val="014A519C"/>
    <w:rsid w:val="0388B43C"/>
    <w:rsid w:val="03CB62CC"/>
    <w:rsid w:val="0613DF2C"/>
    <w:rsid w:val="07AA5105"/>
    <w:rsid w:val="0831356C"/>
    <w:rsid w:val="0A06A8A7"/>
    <w:rsid w:val="0A786CD8"/>
    <w:rsid w:val="0BF6F368"/>
    <w:rsid w:val="0D152C37"/>
    <w:rsid w:val="0F725C29"/>
    <w:rsid w:val="10A0ABFE"/>
    <w:rsid w:val="1138D4EC"/>
    <w:rsid w:val="120B8247"/>
    <w:rsid w:val="1220F55F"/>
    <w:rsid w:val="142CC8C6"/>
    <w:rsid w:val="14571ACB"/>
    <w:rsid w:val="178EEE5E"/>
    <w:rsid w:val="1A81B41D"/>
    <w:rsid w:val="1C08A72B"/>
    <w:rsid w:val="1D36E755"/>
    <w:rsid w:val="1D88FFF0"/>
    <w:rsid w:val="1E4618B8"/>
    <w:rsid w:val="1EC2C60E"/>
    <w:rsid w:val="1EE89343"/>
    <w:rsid w:val="202B95F9"/>
    <w:rsid w:val="2106DE39"/>
    <w:rsid w:val="21D44B48"/>
    <w:rsid w:val="22A6F858"/>
    <w:rsid w:val="22C94ED8"/>
    <w:rsid w:val="23FDA5BC"/>
    <w:rsid w:val="2631F28C"/>
    <w:rsid w:val="272639D7"/>
    <w:rsid w:val="27ACCCDD"/>
    <w:rsid w:val="28C41D4E"/>
    <w:rsid w:val="29190BD0"/>
    <w:rsid w:val="2AE46D9F"/>
    <w:rsid w:val="2F3C9459"/>
    <w:rsid w:val="2FB45ED8"/>
    <w:rsid w:val="300A1BD6"/>
    <w:rsid w:val="322FE0A1"/>
    <w:rsid w:val="3268194C"/>
    <w:rsid w:val="342E4690"/>
    <w:rsid w:val="344986A7"/>
    <w:rsid w:val="348143B3"/>
    <w:rsid w:val="35F0D7C9"/>
    <w:rsid w:val="37CFF6F3"/>
    <w:rsid w:val="37EF863F"/>
    <w:rsid w:val="3A1763E6"/>
    <w:rsid w:val="3F502F45"/>
    <w:rsid w:val="3F8A6453"/>
    <w:rsid w:val="3F9EB25E"/>
    <w:rsid w:val="3FAFDFB9"/>
    <w:rsid w:val="40FAEAA5"/>
    <w:rsid w:val="417403CC"/>
    <w:rsid w:val="43043F45"/>
    <w:rsid w:val="4368F0C4"/>
    <w:rsid w:val="4391D07B"/>
    <w:rsid w:val="445DD576"/>
    <w:rsid w:val="47CCFCAF"/>
    <w:rsid w:val="48B3E0DB"/>
    <w:rsid w:val="48CA7CD5"/>
    <w:rsid w:val="4B064C92"/>
    <w:rsid w:val="4B30E1F5"/>
    <w:rsid w:val="4DCBE4CF"/>
    <w:rsid w:val="4F6EF173"/>
    <w:rsid w:val="51B72D0E"/>
    <w:rsid w:val="5365B986"/>
    <w:rsid w:val="56EF0940"/>
    <w:rsid w:val="590DED95"/>
    <w:rsid w:val="59124C4B"/>
    <w:rsid w:val="59917589"/>
    <w:rsid w:val="5ADE179C"/>
    <w:rsid w:val="5BCECA96"/>
    <w:rsid w:val="5BDCCEEB"/>
    <w:rsid w:val="5BFD32D1"/>
    <w:rsid w:val="5C6DD04E"/>
    <w:rsid w:val="5E2CBE35"/>
    <w:rsid w:val="5E8F9505"/>
    <w:rsid w:val="5ECF5339"/>
    <w:rsid w:val="60FBF513"/>
    <w:rsid w:val="62C4CFC7"/>
    <w:rsid w:val="6322692F"/>
    <w:rsid w:val="65747BE4"/>
    <w:rsid w:val="65AC8AA6"/>
    <w:rsid w:val="65BE4B72"/>
    <w:rsid w:val="65F373E6"/>
    <w:rsid w:val="6675ECDE"/>
    <w:rsid w:val="668EC661"/>
    <w:rsid w:val="66E9A7B7"/>
    <w:rsid w:val="6C18C405"/>
    <w:rsid w:val="6C557278"/>
    <w:rsid w:val="6F13876C"/>
    <w:rsid w:val="704161AC"/>
    <w:rsid w:val="7270FD3E"/>
    <w:rsid w:val="7464A891"/>
    <w:rsid w:val="74E6273F"/>
    <w:rsid w:val="7638D43A"/>
    <w:rsid w:val="771F704D"/>
    <w:rsid w:val="774EFBE6"/>
    <w:rsid w:val="7A1FC6B1"/>
    <w:rsid w:val="7A3A5322"/>
    <w:rsid w:val="7A552A90"/>
    <w:rsid w:val="7C01D202"/>
    <w:rsid w:val="7E4A67DF"/>
    <w:rsid w:val="7EF3B603"/>
    <w:rsid w:val="7F91A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0DBC3"/>
  <w15:docId w15:val="{DF74D987-7532-43AA-A222-0AC13650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E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2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2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2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2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29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298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8171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9C"/>
  </w:style>
  <w:style w:type="paragraph" w:styleId="Stopka">
    <w:name w:val="footer"/>
    <w:basedOn w:val="Normalny"/>
    <w:link w:val="Stopka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9C"/>
  </w:style>
  <w:style w:type="character" w:customStyle="1" w:styleId="hwtze">
    <w:name w:val="hwtze"/>
    <w:basedOn w:val="Domylnaczcionkaakapitu"/>
    <w:rsid w:val="009C2A6F"/>
  </w:style>
  <w:style w:type="character" w:customStyle="1" w:styleId="rynqvb">
    <w:name w:val="rynqvb"/>
    <w:basedOn w:val="Domylnaczcionkaakapitu"/>
    <w:rsid w:val="009C2A6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B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B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B8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D2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1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1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1E1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851E9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01E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3795"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  <w:rsid w:val="00447946"/>
  </w:style>
  <w:style w:type="character" w:customStyle="1" w:styleId="Wzmianka1">
    <w:name w:val="Wzmianka1"/>
    <w:basedOn w:val="Domylnaczcionkaakapitu"/>
    <w:uiPriority w:val="99"/>
    <w:unhideWhenUsed/>
    <w:rsid w:val="001A2121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F445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E46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E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C17A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08387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B5224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3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4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1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7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2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up.com/about-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stats.un.org/sdgs/report/2023/Goal-1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EC050-0D33-4A59-97DE-615FD35ECB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Links>
    <vt:vector size="18" baseType="variant">
      <vt:variant>
        <vt:i4>5832764</vt:i4>
      </vt:variant>
      <vt:variant>
        <vt:i4>3</vt:i4>
      </vt:variant>
      <vt:variant>
        <vt:i4>0</vt:i4>
      </vt:variant>
      <vt:variant>
        <vt:i4>5</vt:i4>
      </vt:variant>
      <vt:variant>
        <vt:lpwstr>mailto:joanna.kuciel@goodonepr.pl</vt:lpwstr>
      </vt:variant>
      <vt:variant>
        <vt:lpwstr/>
      </vt:variant>
      <vt:variant>
        <vt:i4>6553715</vt:i4>
      </vt:variant>
      <vt:variant>
        <vt:i4>0</vt:i4>
      </vt:variant>
      <vt:variant>
        <vt:i4>0</vt:i4>
      </vt:variant>
      <vt:variant>
        <vt:i4>5</vt:i4>
      </vt:variant>
      <vt:variant>
        <vt:lpwstr>https://www.arup.com/about-us/</vt:lpwstr>
      </vt:variant>
      <vt:variant>
        <vt:lpwstr/>
      </vt:variant>
      <vt:variant>
        <vt:i4>4194307</vt:i4>
      </vt:variant>
      <vt:variant>
        <vt:i4>0</vt:i4>
      </vt:variant>
      <vt:variant>
        <vt:i4>0</vt:i4>
      </vt:variant>
      <vt:variant>
        <vt:i4>5</vt:i4>
      </vt:variant>
      <vt:variant>
        <vt:lpwstr>https://unstats.un.org/sdgs/report/2023/Goal-11/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GoodOnePR - Arek</dc:creator>
  <cp:keywords/>
  <dc:description/>
  <cp:lastModifiedBy>PR2024</cp:lastModifiedBy>
  <cp:revision>7</cp:revision>
  <dcterms:created xsi:type="dcterms:W3CDTF">2026-03-25T12:03:00Z</dcterms:created>
  <dcterms:modified xsi:type="dcterms:W3CDTF">2026-04-22T07:27:00Z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2023-03-02T11:21:11Z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81d76357-ea05-40d0-b009-145038cfe02a</vt:lpwstr>
  </property>
  <property fmtid="{D5CDD505-2E9C-101B-9397-08002B2CF9AE}" pid="8" name="MSIP_Label_82fa3fd3-029b-403d-91b4-1dc930cb0e60_ContentBits">
    <vt:lpwstr>0</vt:lpwstr>
  </property>
</Properties>
</file>