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3B5F" w14:textId="0D063BA2" w:rsidR="00BA5EF7" w:rsidRDefault="00BA5EF7" w:rsidP="0077789B">
      <w:pPr>
        <w:jc w:val="center"/>
      </w:pPr>
    </w:p>
    <w:p w14:paraId="6D0ECF5E" w14:textId="74C32FB2" w:rsidR="0077789B" w:rsidRDefault="008C550C" w:rsidP="007778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Comunicado de Impre</w:t>
      </w:r>
      <w:r w:rsidR="00737B76">
        <w:rPr>
          <w:b/>
          <w:bCs/>
          <w:u w:val="single"/>
        </w:rPr>
        <w:t>nsa</w:t>
      </w:r>
    </w:p>
    <w:p w14:paraId="3A8D8E77" w14:textId="77777777" w:rsidR="008331A8" w:rsidRDefault="00511A50" w:rsidP="008331A8">
      <w:pPr>
        <w:jc w:val="center"/>
        <w:rPr>
          <w:b/>
          <w:bCs/>
          <w:sz w:val="36"/>
          <w:szCs w:val="36"/>
        </w:rPr>
      </w:pPr>
      <w:r w:rsidRPr="6103B115">
        <w:rPr>
          <w:b/>
          <w:bCs/>
          <w:sz w:val="36"/>
          <w:szCs w:val="36"/>
        </w:rPr>
        <w:t>b</w:t>
      </w:r>
      <w:r w:rsidR="006A12BC" w:rsidRPr="6103B115">
        <w:rPr>
          <w:b/>
          <w:bCs/>
          <w:sz w:val="36"/>
          <w:szCs w:val="36"/>
        </w:rPr>
        <w:t xml:space="preserve">win </w:t>
      </w:r>
      <w:r w:rsidR="00562FE6">
        <w:rPr>
          <w:b/>
          <w:bCs/>
          <w:sz w:val="36"/>
          <w:szCs w:val="36"/>
        </w:rPr>
        <w:t>surpreende</w:t>
      </w:r>
      <w:r w:rsidRPr="6103B115">
        <w:rPr>
          <w:b/>
          <w:bCs/>
          <w:sz w:val="36"/>
          <w:szCs w:val="36"/>
        </w:rPr>
        <w:t xml:space="preserve"> adeptos </w:t>
      </w:r>
      <w:r w:rsidR="00562FE6">
        <w:rPr>
          <w:b/>
          <w:bCs/>
          <w:sz w:val="36"/>
          <w:szCs w:val="36"/>
        </w:rPr>
        <w:t xml:space="preserve">no </w:t>
      </w:r>
      <w:r w:rsidRPr="6103B115">
        <w:rPr>
          <w:b/>
          <w:bCs/>
          <w:sz w:val="36"/>
          <w:szCs w:val="36"/>
        </w:rPr>
        <w:t>pré-derbi de Lisboa</w:t>
      </w:r>
      <w:r w:rsidR="00C574E9" w:rsidRPr="6103B115">
        <w:rPr>
          <w:b/>
          <w:bCs/>
          <w:sz w:val="36"/>
          <w:szCs w:val="36"/>
        </w:rPr>
        <w:t xml:space="preserve"> </w:t>
      </w:r>
      <w:r w:rsidR="008331A8">
        <w:rPr>
          <w:b/>
          <w:bCs/>
          <w:sz w:val="36"/>
          <w:szCs w:val="36"/>
        </w:rPr>
        <w:t>com ativação inesperada</w:t>
      </w:r>
    </w:p>
    <w:p w14:paraId="40CAB445" w14:textId="4B1C143D" w:rsidR="00477841" w:rsidRDefault="00C64D7D" w:rsidP="008331A8">
      <w:pPr>
        <w:jc w:val="center"/>
        <w:rPr>
          <w:b/>
          <w:bCs/>
        </w:rPr>
      </w:pPr>
      <w:r w:rsidRPr="008331A8">
        <w:rPr>
          <w:b/>
          <w:bCs/>
        </w:rPr>
        <w:t>Rocha</w:t>
      </w:r>
      <w:r w:rsidR="000853BA" w:rsidRPr="008331A8">
        <w:rPr>
          <w:b/>
          <w:bCs/>
        </w:rPr>
        <w:t xml:space="preserve"> Gigante, Bodybuilder e rapper foi a combinação mais votada</w:t>
      </w:r>
      <w:r w:rsidR="00F36550">
        <w:rPr>
          <w:b/>
          <w:bCs/>
        </w:rPr>
        <w:t xml:space="preserve"> da campanha digital “Aumenta a Emoção”</w:t>
      </w:r>
    </w:p>
    <w:p w14:paraId="4BE55E40" w14:textId="77777777" w:rsidR="008331A8" w:rsidRDefault="008331A8" w:rsidP="00477841">
      <w:pPr>
        <w:jc w:val="both"/>
        <w:rPr>
          <w:b/>
          <w:bCs/>
        </w:rPr>
      </w:pPr>
    </w:p>
    <w:p w14:paraId="69AB973A" w14:textId="34AA4FB1" w:rsidR="00477841" w:rsidRPr="00477841" w:rsidRDefault="006B107D" w:rsidP="00477841">
      <w:pPr>
        <w:jc w:val="both"/>
      </w:pPr>
      <w:r w:rsidRPr="00FE621C">
        <w:rPr>
          <w:b/>
          <w:bCs/>
        </w:rPr>
        <w:t xml:space="preserve">Lisboa, </w:t>
      </w:r>
      <w:r w:rsidR="00F82AE4">
        <w:rPr>
          <w:b/>
          <w:bCs/>
        </w:rPr>
        <w:t>21</w:t>
      </w:r>
      <w:r w:rsidRPr="00FE621C">
        <w:rPr>
          <w:b/>
          <w:bCs/>
        </w:rPr>
        <w:t xml:space="preserve"> de abril de 2026</w:t>
      </w:r>
      <w:r>
        <w:t xml:space="preserve"> </w:t>
      </w:r>
      <w:r w:rsidR="00477841" w:rsidRPr="00477841">
        <w:t xml:space="preserve">– A </w:t>
      </w:r>
      <w:r w:rsidR="008331A8">
        <w:t>b</w:t>
      </w:r>
      <w:r w:rsidR="00477841" w:rsidRPr="00477841">
        <w:t>win transformou o pré-jogo do dérbi entre Sporting e Benfica num verdadeiro espetáculo,</w:t>
      </w:r>
      <w:r w:rsidR="00AC373F">
        <w:t xml:space="preserve"> estilo “Super</w:t>
      </w:r>
      <w:r w:rsidR="009E132D">
        <w:t xml:space="preserve"> </w:t>
      </w:r>
      <w:r w:rsidR="00AC373F">
        <w:t>Bowl”,</w:t>
      </w:r>
      <w:r w:rsidR="00477841" w:rsidRPr="00477841">
        <w:t xml:space="preserve"> com uma ativação que reuniu adeptos no Jardim do Museu de Lisboa e elevou a emoção antes do </w:t>
      </w:r>
      <w:r w:rsidR="00AC373F">
        <w:t>pontapé de saída</w:t>
      </w:r>
      <w:r w:rsidR="00477841" w:rsidRPr="00477841">
        <w:t>.</w:t>
      </w:r>
    </w:p>
    <w:p w14:paraId="76D5897F" w14:textId="2FE413DD" w:rsidR="00477841" w:rsidRPr="00477841" w:rsidRDefault="00477841" w:rsidP="00477841">
      <w:pPr>
        <w:jc w:val="both"/>
      </w:pPr>
      <w:r w:rsidRPr="00477841">
        <w:t>Integrada na campanha “Aumenta a Emoção”, a iniciativa desafiou o público a participar numa experiência interativa, culminando na revelação da combinação mais votada</w:t>
      </w:r>
      <w:r w:rsidR="00BA52C2">
        <w:t xml:space="preserve"> </w:t>
      </w:r>
      <w:r w:rsidR="0086095C">
        <w:t>da</w:t>
      </w:r>
      <w:r w:rsidR="00E63127" w:rsidRPr="005E4D34">
        <w:t xml:space="preserve"> </w:t>
      </w:r>
      <w:hyperlink r:id="rId7" w:history="1">
        <w:r w:rsidR="00E63127" w:rsidRPr="005E4D34">
          <w:rPr>
            <w:rStyle w:val="Hiperligao"/>
          </w:rPr>
          <w:t>dinâmica digital</w:t>
        </w:r>
      </w:hyperlink>
      <w:r w:rsidR="009C7493">
        <w:t xml:space="preserve"> -</w:t>
      </w:r>
      <w:r w:rsidR="00BA52C2">
        <w:t xml:space="preserve"> uma </w:t>
      </w:r>
      <w:r w:rsidRPr="00477841">
        <w:t>rocha gigante,</w:t>
      </w:r>
      <w:r w:rsidR="00BA52C2">
        <w:t xml:space="preserve"> um</w:t>
      </w:r>
      <w:r w:rsidRPr="00477841">
        <w:t xml:space="preserve"> bodybuilder e</w:t>
      </w:r>
      <w:r w:rsidR="00BA52C2">
        <w:t xml:space="preserve"> um</w:t>
      </w:r>
      <w:r w:rsidRPr="00477841">
        <w:t xml:space="preserve"> rapper</w:t>
      </w:r>
      <w:r w:rsidR="00BA52C2">
        <w:t xml:space="preserve"> - </w:t>
      </w:r>
      <w:r w:rsidRPr="00477841">
        <w:t>que deu o mote para uma performance surpreendente e altamente visual.</w:t>
      </w:r>
    </w:p>
    <w:p w14:paraId="7908CFE2" w14:textId="4EA99695" w:rsidR="00477841" w:rsidRPr="00477841" w:rsidRDefault="00477841" w:rsidP="00477841">
      <w:pPr>
        <w:jc w:val="both"/>
      </w:pPr>
      <w:r w:rsidRPr="00477841">
        <w:t>O momento ganhou vida com uma encenação inesperada que rapidamente captou a atenção dos presentes. Um dos pontos altos foi a atuação do rapper 9 Miller, cuja presença inesperada elevou ainda mais o entusiasmo e tornou a experiência memorável para os adeptos.</w:t>
      </w:r>
    </w:p>
    <w:p w14:paraId="621C0FF4" w14:textId="5C6AC922" w:rsidR="00477841" w:rsidRDefault="00477841" w:rsidP="00477841">
      <w:pPr>
        <w:jc w:val="both"/>
      </w:pPr>
      <w:r w:rsidRPr="00477841">
        <w:t xml:space="preserve">Ao longo da ativação, Diogo Batáguas, Carlos Coutinho Vilhena e Manuel Cardoso acompanharam e narraram os acontecimentos, </w:t>
      </w:r>
      <w:r w:rsidR="00C1340C">
        <w:t>o que contribuiu</w:t>
      </w:r>
      <w:r w:rsidRPr="00477841">
        <w:t xml:space="preserve"> para o ambiente de entretenimento</w:t>
      </w:r>
      <w:r w:rsidR="00C1340C">
        <w:t xml:space="preserve">. </w:t>
      </w:r>
      <w:r w:rsidR="00B67308">
        <w:t>O</w:t>
      </w:r>
      <w:r w:rsidR="008A6AB2" w:rsidRPr="00A86945">
        <w:t xml:space="preserve">s três </w:t>
      </w:r>
      <w:r w:rsidR="009D15D5">
        <w:t>protagonistas</w:t>
      </w:r>
      <w:r w:rsidR="008A6AB2" w:rsidRPr="00A86945">
        <w:t xml:space="preserve"> gravaram ainda um episódio especial</w:t>
      </w:r>
      <w:r w:rsidR="0002234D">
        <w:t xml:space="preserve"> </w:t>
      </w:r>
      <w:r w:rsidR="0002234D">
        <w:t>do podcast Falsos Lentos</w:t>
      </w:r>
      <w:r w:rsidR="008A6AB2" w:rsidRPr="00A86945">
        <w:t xml:space="preserve">, </w:t>
      </w:r>
      <w:r w:rsidR="00B67308">
        <w:t>de forma a assinalar</w:t>
      </w:r>
      <w:r w:rsidR="008A6AB2" w:rsidRPr="00A86945">
        <w:t xml:space="preserve"> </w:t>
      </w:r>
      <w:r w:rsidR="00B67308">
        <w:t xml:space="preserve">o momento. </w:t>
      </w:r>
    </w:p>
    <w:p w14:paraId="44E626F4" w14:textId="6BAA7BED" w:rsidR="00477841" w:rsidRPr="00477841" w:rsidRDefault="00477841" w:rsidP="00477841">
      <w:pPr>
        <w:jc w:val="both"/>
      </w:pPr>
      <w:r w:rsidRPr="00477841">
        <w:rPr>
          <w:i/>
          <w:iCs/>
        </w:rPr>
        <w:t xml:space="preserve">“Esta iniciativa reflete a nossa ambição de ir </w:t>
      </w:r>
      <w:r w:rsidR="005968B4">
        <w:rPr>
          <w:i/>
          <w:iCs/>
        </w:rPr>
        <w:t xml:space="preserve">mais </w:t>
      </w:r>
      <w:r w:rsidR="0049463A">
        <w:rPr>
          <w:i/>
          <w:iCs/>
        </w:rPr>
        <w:t>além</w:t>
      </w:r>
      <w:r w:rsidRPr="00477841">
        <w:rPr>
          <w:i/>
          <w:iCs/>
        </w:rPr>
        <w:t xml:space="preserve"> e criar experiências que aproximem a marca dos adeptos de forma autêntica. Queríamos surpreender, envolver e, acima de tudo, aumentar a emoção num momento tão especial como o pré-jogo d</w:t>
      </w:r>
      <w:r w:rsidR="00DF18FF">
        <w:rPr>
          <w:i/>
          <w:iCs/>
        </w:rPr>
        <w:t xml:space="preserve">o </w:t>
      </w:r>
      <w:r w:rsidRPr="00477841">
        <w:rPr>
          <w:i/>
          <w:iCs/>
        </w:rPr>
        <w:t>dérbi</w:t>
      </w:r>
      <w:r w:rsidR="005B25BD">
        <w:rPr>
          <w:i/>
          <w:iCs/>
        </w:rPr>
        <w:t xml:space="preserve"> e a</w:t>
      </w:r>
      <w:r w:rsidRPr="00477841">
        <w:rPr>
          <w:i/>
          <w:iCs/>
        </w:rPr>
        <w:t>creditamos que conseguimos cumprir esse objetivo”</w:t>
      </w:r>
      <w:r w:rsidRPr="00477841">
        <w:t xml:space="preserve">, afirma Joana Remechido, Senior Brand Manager da </w:t>
      </w:r>
      <w:r w:rsidR="00AA5544">
        <w:t>bwin</w:t>
      </w:r>
      <w:r w:rsidRPr="00477841">
        <w:t>.</w:t>
      </w:r>
    </w:p>
    <w:p w14:paraId="4C71485D" w14:textId="38746F6A" w:rsidR="00477841" w:rsidRPr="00477841" w:rsidRDefault="00477841" w:rsidP="00477841">
      <w:pPr>
        <w:jc w:val="both"/>
      </w:pPr>
      <w:r w:rsidRPr="00477841">
        <w:t xml:space="preserve">Através desta ativação, a </w:t>
      </w:r>
      <w:r w:rsidR="007E33D9">
        <w:t>b</w:t>
      </w:r>
      <w:r w:rsidRPr="00477841">
        <w:t xml:space="preserve">win reforça o seu posicionamento no território do entretenimento e da emoção </w:t>
      </w:r>
      <w:r w:rsidR="00A42FA2">
        <w:t>no</w:t>
      </w:r>
      <w:r w:rsidRPr="00477841">
        <w:t xml:space="preserve"> futebol, </w:t>
      </w:r>
      <w:r w:rsidR="00A42FA2">
        <w:t>através</w:t>
      </w:r>
      <w:r w:rsidRPr="00477841">
        <w:t xml:space="preserve"> </w:t>
      </w:r>
      <w:r w:rsidR="00A42FA2">
        <w:t>de</w:t>
      </w:r>
      <w:r w:rsidRPr="00477841">
        <w:t xml:space="preserve"> experiências </w:t>
      </w:r>
      <w:r w:rsidR="00A42FA2">
        <w:t>c</w:t>
      </w:r>
      <w:r w:rsidRPr="00477841">
        <w:t>om elevado potencial de impacto junto do público.</w:t>
      </w:r>
    </w:p>
    <w:p w14:paraId="33D61054" w14:textId="77777777" w:rsidR="00477841" w:rsidRDefault="00477841" w:rsidP="00477841">
      <w:pPr>
        <w:jc w:val="both"/>
      </w:pPr>
    </w:p>
    <w:p w14:paraId="009108AD" w14:textId="77777777" w:rsidR="009625B8" w:rsidRDefault="009625B8" w:rsidP="6103B115">
      <w:pPr>
        <w:jc w:val="both"/>
      </w:pPr>
    </w:p>
    <w:p w14:paraId="2F4439DD" w14:textId="77777777" w:rsidR="009625B8" w:rsidRDefault="009625B8" w:rsidP="6103B115">
      <w:pPr>
        <w:jc w:val="both"/>
      </w:pPr>
    </w:p>
    <w:p w14:paraId="5D02A478" w14:textId="77777777" w:rsidR="009625B8" w:rsidRDefault="009625B8" w:rsidP="6103B115">
      <w:pPr>
        <w:jc w:val="both"/>
      </w:pPr>
    </w:p>
    <w:p w14:paraId="5809F528" w14:textId="1998E255" w:rsidR="00440F0F" w:rsidRDefault="00440F0F" w:rsidP="00440F0F">
      <w:pPr>
        <w:jc w:val="both"/>
        <w:rPr>
          <w:b/>
          <w:bCs/>
        </w:rPr>
      </w:pPr>
      <w:r w:rsidRPr="6103B115">
        <w:rPr>
          <w:b/>
          <w:bCs/>
        </w:rPr>
        <w:t>Lift Consulting</w:t>
      </w:r>
    </w:p>
    <w:p w14:paraId="3D7CEE01" w14:textId="44ED09B2" w:rsidR="00440F0F" w:rsidRPr="00440F0F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>Miguel Carrilho | </w:t>
      </w:r>
      <w:hyperlink r:id="rId8">
        <w:r w:rsidRPr="6103B115">
          <w:rPr>
            <w:rStyle w:val="Hiperligao"/>
          </w:rPr>
          <w:t>miguel.carrilho@lift.com.pt</w:t>
        </w:r>
      </w:hyperlink>
      <w:r>
        <w:t> | +351 967 777 714</w:t>
      </w:r>
    </w:p>
    <w:p w14:paraId="76F4CA21" w14:textId="4D0BF638" w:rsidR="00440F0F" w:rsidRPr="00532779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 xml:space="preserve">Helena Azevedo | </w:t>
      </w:r>
      <w:hyperlink r:id="rId9">
        <w:r w:rsidRPr="6103B115">
          <w:rPr>
            <w:rStyle w:val="Hiperligao"/>
          </w:rPr>
          <w:t>helena.azevedo@lift.com.pt</w:t>
        </w:r>
      </w:hyperlink>
      <w:r>
        <w:t xml:space="preserve"> | +351 910 550</w:t>
      </w:r>
      <w:r w:rsidR="008C5805">
        <w:t> </w:t>
      </w:r>
      <w:r>
        <w:t>035</w:t>
      </w:r>
    </w:p>
    <w:p w14:paraId="7F3C0B93" w14:textId="4334C0C9" w:rsidR="00C64D7D" w:rsidRDefault="00C64D7D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p w14:paraId="76B6A098" w14:textId="77777777" w:rsidR="008C5805" w:rsidRDefault="008C5805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p w14:paraId="7634AA8E" w14:textId="77777777" w:rsidR="00E400A8" w:rsidRPr="008C5805" w:rsidRDefault="00E400A8" w:rsidP="00532779">
      <w:pPr>
        <w:jc w:val="both"/>
      </w:pPr>
    </w:p>
    <w:p w14:paraId="329BE772" w14:textId="77777777" w:rsidR="00532779" w:rsidRPr="00532779" w:rsidRDefault="00532779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sectPr w:rsidR="00532779" w:rsidRPr="0053277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6CBC" w14:textId="77777777" w:rsidR="00976E5A" w:rsidRDefault="00976E5A" w:rsidP="0077789B">
      <w:pPr>
        <w:spacing w:after="0" w:line="240" w:lineRule="auto"/>
      </w:pPr>
      <w:r>
        <w:separator/>
      </w:r>
    </w:p>
  </w:endnote>
  <w:endnote w:type="continuationSeparator" w:id="0">
    <w:p w14:paraId="53531098" w14:textId="77777777" w:rsidR="00976E5A" w:rsidRDefault="00976E5A" w:rsidP="0077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FBF2" w14:textId="77777777" w:rsidR="00976E5A" w:rsidRDefault="00976E5A" w:rsidP="0077789B">
      <w:pPr>
        <w:spacing w:after="0" w:line="240" w:lineRule="auto"/>
      </w:pPr>
      <w:r>
        <w:separator/>
      </w:r>
    </w:p>
  </w:footnote>
  <w:footnote w:type="continuationSeparator" w:id="0">
    <w:p w14:paraId="4ECEBF67" w14:textId="77777777" w:rsidR="00976E5A" w:rsidRDefault="00976E5A" w:rsidP="0077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E3DF" w14:textId="35997F78" w:rsidR="0077789B" w:rsidRDefault="0077789B" w:rsidP="0077789B">
    <w:pPr>
      <w:pStyle w:val="Cabealho"/>
      <w:jc w:val="center"/>
    </w:pPr>
    <w:r>
      <w:rPr>
        <w:noProof/>
      </w:rPr>
      <w:drawing>
        <wp:inline distT="0" distB="0" distL="0" distR="0" wp14:anchorId="5CBBE1CE" wp14:editId="0164CF88">
          <wp:extent cx="2609850" cy="935729"/>
          <wp:effectExtent l="0" t="0" r="0" b="0"/>
          <wp:docPr id="10628031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52" cy="94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1B6B"/>
    <w:multiLevelType w:val="hybridMultilevel"/>
    <w:tmpl w:val="34D43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3906"/>
    <w:multiLevelType w:val="hybridMultilevel"/>
    <w:tmpl w:val="D2A82766"/>
    <w:lvl w:ilvl="0" w:tplc="B64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9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9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C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5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80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47D52"/>
    <w:multiLevelType w:val="multilevel"/>
    <w:tmpl w:val="1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039591">
    <w:abstractNumId w:val="1"/>
  </w:num>
  <w:num w:numId="2" w16cid:durableId="1710953204">
    <w:abstractNumId w:val="0"/>
  </w:num>
  <w:num w:numId="3" w16cid:durableId="19792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9B"/>
    <w:rsid w:val="0002234D"/>
    <w:rsid w:val="000560CF"/>
    <w:rsid w:val="000853BA"/>
    <w:rsid w:val="00085E60"/>
    <w:rsid w:val="000B48DA"/>
    <w:rsid w:val="000E517F"/>
    <w:rsid w:val="00100FC6"/>
    <w:rsid w:val="0012603E"/>
    <w:rsid w:val="001C1EAC"/>
    <w:rsid w:val="001D6A09"/>
    <w:rsid w:val="002619E0"/>
    <w:rsid w:val="00264FF9"/>
    <w:rsid w:val="00292697"/>
    <w:rsid w:val="002B261A"/>
    <w:rsid w:val="002B4B6F"/>
    <w:rsid w:val="003002DE"/>
    <w:rsid w:val="00306AFF"/>
    <w:rsid w:val="00342DC5"/>
    <w:rsid w:val="0034515B"/>
    <w:rsid w:val="0035416D"/>
    <w:rsid w:val="0037374A"/>
    <w:rsid w:val="00395458"/>
    <w:rsid w:val="003A1023"/>
    <w:rsid w:val="003B6D8E"/>
    <w:rsid w:val="003C6B6F"/>
    <w:rsid w:val="003D5016"/>
    <w:rsid w:val="00440F0F"/>
    <w:rsid w:val="00473A5B"/>
    <w:rsid w:val="00477841"/>
    <w:rsid w:val="00491001"/>
    <w:rsid w:val="0049463A"/>
    <w:rsid w:val="00496855"/>
    <w:rsid w:val="004C2AD2"/>
    <w:rsid w:val="005051AD"/>
    <w:rsid w:val="00511A50"/>
    <w:rsid w:val="0052410B"/>
    <w:rsid w:val="00532779"/>
    <w:rsid w:val="00562FE6"/>
    <w:rsid w:val="00570CB5"/>
    <w:rsid w:val="005968B4"/>
    <w:rsid w:val="005B25BD"/>
    <w:rsid w:val="005E4D34"/>
    <w:rsid w:val="005F2B65"/>
    <w:rsid w:val="005F699B"/>
    <w:rsid w:val="0066732F"/>
    <w:rsid w:val="006760B0"/>
    <w:rsid w:val="006A12BC"/>
    <w:rsid w:val="006A4E89"/>
    <w:rsid w:val="006B107D"/>
    <w:rsid w:val="006D639D"/>
    <w:rsid w:val="00737B76"/>
    <w:rsid w:val="00743E87"/>
    <w:rsid w:val="00745CC6"/>
    <w:rsid w:val="00753273"/>
    <w:rsid w:val="0077306E"/>
    <w:rsid w:val="0077789B"/>
    <w:rsid w:val="00787CE4"/>
    <w:rsid w:val="007920F4"/>
    <w:rsid w:val="007C0829"/>
    <w:rsid w:val="007E33D9"/>
    <w:rsid w:val="00832458"/>
    <w:rsid w:val="008331A8"/>
    <w:rsid w:val="0086095C"/>
    <w:rsid w:val="00866584"/>
    <w:rsid w:val="00894F0A"/>
    <w:rsid w:val="008962D1"/>
    <w:rsid w:val="008A6AB2"/>
    <w:rsid w:val="008C550C"/>
    <w:rsid w:val="008C5805"/>
    <w:rsid w:val="008D2916"/>
    <w:rsid w:val="008E411A"/>
    <w:rsid w:val="0093134E"/>
    <w:rsid w:val="009625B8"/>
    <w:rsid w:val="00976E5A"/>
    <w:rsid w:val="009A5994"/>
    <w:rsid w:val="009A6AFA"/>
    <w:rsid w:val="009C7493"/>
    <w:rsid w:val="009D15D5"/>
    <w:rsid w:val="009E132D"/>
    <w:rsid w:val="00A016F5"/>
    <w:rsid w:val="00A42FA2"/>
    <w:rsid w:val="00A86945"/>
    <w:rsid w:val="00A94B23"/>
    <w:rsid w:val="00AA5544"/>
    <w:rsid w:val="00AC373F"/>
    <w:rsid w:val="00B218B0"/>
    <w:rsid w:val="00B26776"/>
    <w:rsid w:val="00B67308"/>
    <w:rsid w:val="00B75D3C"/>
    <w:rsid w:val="00BA1250"/>
    <w:rsid w:val="00BA52C2"/>
    <w:rsid w:val="00BA5EF7"/>
    <w:rsid w:val="00BE60E5"/>
    <w:rsid w:val="00BF38A2"/>
    <w:rsid w:val="00C1340C"/>
    <w:rsid w:val="00C45B3D"/>
    <w:rsid w:val="00C5509A"/>
    <w:rsid w:val="00C574E9"/>
    <w:rsid w:val="00C64D7D"/>
    <w:rsid w:val="00C8115C"/>
    <w:rsid w:val="00CA0A2A"/>
    <w:rsid w:val="00CA119B"/>
    <w:rsid w:val="00CB29F3"/>
    <w:rsid w:val="00CB36EA"/>
    <w:rsid w:val="00CC73E1"/>
    <w:rsid w:val="00CD588D"/>
    <w:rsid w:val="00D55E43"/>
    <w:rsid w:val="00D84F1E"/>
    <w:rsid w:val="00D8656A"/>
    <w:rsid w:val="00DA1182"/>
    <w:rsid w:val="00DA56A2"/>
    <w:rsid w:val="00DF18FF"/>
    <w:rsid w:val="00E400A8"/>
    <w:rsid w:val="00E63127"/>
    <w:rsid w:val="00E74698"/>
    <w:rsid w:val="00EA6D3A"/>
    <w:rsid w:val="00EB0A85"/>
    <w:rsid w:val="00F158BA"/>
    <w:rsid w:val="00F2100C"/>
    <w:rsid w:val="00F279A7"/>
    <w:rsid w:val="00F36550"/>
    <w:rsid w:val="00F5484D"/>
    <w:rsid w:val="00F57DD9"/>
    <w:rsid w:val="00F7577F"/>
    <w:rsid w:val="00F82AE4"/>
    <w:rsid w:val="00F94334"/>
    <w:rsid w:val="00FC4B67"/>
    <w:rsid w:val="00FD6D00"/>
    <w:rsid w:val="00FE621C"/>
    <w:rsid w:val="180F08B4"/>
    <w:rsid w:val="6103B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8D8"/>
  <w15:chartTrackingRefBased/>
  <w15:docId w15:val="{C9D9487D-8E96-4653-AFF2-3F7000B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7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7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7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7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7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789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789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7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7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7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7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7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778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89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778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7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7789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778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789B"/>
  </w:style>
  <w:style w:type="paragraph" w:styleId="Rodap">
    <w:name w:val="footer"/>
    <w:basedOn w:val="Normal"/>
    <w:link w:val="Rodap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789B"/>
  </w:style>
  <w:style w:type="character" w:styleId="Hiperligao">
    <w:name w:val="Hyperlink"/>
    <w:basedOn w:val="Tipodeletrapredefinidodopargrafo"/>
    <w:uiPriority w:val="99"/>
    <w:unhideWhenUsed/>
    <w:rsid w:val="00440F0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0F0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920F4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70CB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70CB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70CB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0C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70CB5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79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carrilh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win.pt/pt/engage/lan/sports/sele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ena.azeved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Carrilho</dc:creator>
  <cp:keywords/>
  <dc:description/>
  <cp:lastModifiedBy>Miguel Carrilho</cp:lastModifiedBy>
  <cp:revision>45</cp:revision>
  <dcterms:created xsi:type="dcterms:W3CDTF">2026-04-10T14:12:00Z</dcterms:created>
  <dcterms:modified xsi:type="dcterms:W3CDTF">2026-04-21T11:02:00Z</dcterms:modified>
</cp:coreProperties>
</file>