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D6F" w14:textId="77D827B5" w:rsidR="00347BFB" w:rsidRPr="00B85340" w:rsidRDefault="00347BFB" w:rsidP="00347BFB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826506">
        <w:rPr>
          <w:rFonts w:ascii="Calibri" w:hAnsi="Calibri" w:cs="Calibri"/>
          <w:i/>
          <w:iCs/>
          <w:sz w:val="16"/>
          <w:szCs w:val="16"/>
        </w:rPr>
        <w:t>1</w:t>
      </w:r>
      <w:r w:rsidR="00280A80">
        <w:rPr>
          <w:rFonts w:ascii="Calibri" w:hAnsi="Calibri" w:cs="Calibri"/>
          <w:i/>
          <w:iCs/>
          <w:sz w:val="16"/>
          <w:szCs w:val="16"/>
        </w:rPr>
        <w:t>5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i/>
          <w:iCs/>
          <w:sz w:val="16"/>
          <w:szCs w:val="16"/>
        </w:rPr>
        <w:t>0</w:t>
      </w:r>
      <w:r w:rsidR="007F6FC9">
        <w:rPr>
          <w:rFonts w:ascii="Calibri" w:hAnsi="Calibri" w:cs="Calibri"/>
          <w:i/>
          <w:iCs/>
          <w:sz w:val="16"/>
          <w:szCs w:val="16"/>
        </w:rPr>
        <w:t>4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56F5E26F" w14:textId="2EE8EC14" w:rsidR="00347BFB" w:rsidRPr="00347BFB" w:rsidRDefault="00347BFB" w:rsidP="00347BFB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45917F3F" w14:textId="16E0AB31" w:rsidR="009A4AAB" w:rsidRDefault="009A4AAB" w:rsidP="009A4AAB">
      <w:pPr>
        <w:jc w:val="center"/>
        <w:rPr>
          <w:b/>
          <w:bCs/>
          <w:sz w:val="28"/>
          <w:szCs w:val="28"/>
        </w:rPr>
      </w:pPr>
      <w:r w:rsidRPr="009A4AAB">
        <w:rPr>
          <w:b/>
          <w:bCs/>
          <w:sz w:val="28"/>
          <w:szCs w:val="28"/>
        </w:rPr>
        <w:t>„One-</w:t>
      </w:r>
      <w:proofErr w:type="spellStart"/>
      <w:r w:rsidRPr="009A4AAB">
        <w:rPr>
          <w:b/>
          <w:bCs/>
          <w:sz w:val="28"/>
          <w:szCs w:val="28"/>
        </w:rPr>
        <w:t>click</w:t>
      </w:r>
      <w:proofErr w:type="spellEnd"/>
      <w:r w:rsidRPr="009A4AAB">
        <w:rPr>
          <w:b/>
          <w:bCs/>
          <w:sz w:val="28"/>
          <w:szCs w:val="28"/>
        </w:rPr>
        <w:t xml:space="preserve"> return”: </w:t>
      </w:r>
      <w:r>
        <w:rPr>
          <w:b/>
          <w:bCs/>
          <w:sz w:val="28"/>
          <w:szCs w:val="28"/>
        </w:rPr>
        <w:t>o</w:t>
      </w:r>
      <w:r w:rsidRPr="009A4AAB">
        <w:rPr>
          <w:b/>
          <w:bCs/>
          <w:sz w:val="28"/>
          <w:szCs w:val="28"/>
        </w:rPr>
        <w:t>d 19 czerwca zwrot ma być tak prosty jak zakup</w:t>
      </w:r>
    </w:p>
    <w:p w14:paraId="013A7AFE" w14:textId="4AAF31BE" w:rsidR="00C503A8" w:rsidRDefault="009946D8" w:rsidP="006B7FC0">
      <w:pPr>
        <w:jc w:val="both"/>
        <w:rPr>
          <w:b/>
          <w:bCs/>
        </w:rPr>
      </w:pPr>
      <w:r w:rsidRPr="009946D8">
        <w:rPr>
          <w:b/>
          <w:bCs/>
        </w:rPr>
        <w:t>E-commerce w Unii Europejskiej wchodzi w nową erę przejrzystości. Zgodnie z</w:t>
      </w:r>
      <w:r w:rsidR="001474B7">
        <w:rPr>
          <w:b/>
          <w:bCs/>
        </w:rPr>
        <w:t> </w:t>
      </w:r>
      <w:r w:rsidRPr="009946D8">
        <w:rPr>
          <w:b/>
          <w:bCs/>
        </w:rPr>
        <w:t>Dyrektywą 2023/2673, od 19 czerwca 2026 r. każdy sklep internetowy będzie musiał umożliwić klientom odstąpienie od umowy w sposób równie prosty, jak jej zawarcie. Dla branży oznacza to koniec ery „ukrywania” formularzy zwrotu. Dla liderów rynku to szansa na budowę przewagi, a dla nieprzygotowanych ryzyko</w:t>
      </w:r>
      <w:r w:rsidR="00C503A8">
        <w:rPr>
          <w:b/>
          <w:bCs/>
        </w:rPr>
        <w:t>, że</w:t>
      </w:r>
      <w:r w:rsidRPr="009946D8">
        <w:rPr>
          <w:b/>
          <w:bCs/>
        </w:rPr>
        <w:t xml:space="preserve"> </w:t>
      </w:r>
      <w:r w:rsidR="00C503A8" w:rsidRPr="00C503A8">
        <w:rPr>
          <w:b/>
          <w:bCs/>
        </w:rPr>
        <w:t xml:space="preserve">koszty obsługi zwrotów </w:t>
      </w:r>
      <w:r w:rsidR="648092B9" w:rsidRPr="6928F05C">
        <w:rPr>
          <w:b/>
          <w:bCs/>
        </w:rPr>
        <w:t xml:space="preserve">zaczną </w:t>
      </w:r>
      <w:r w:rsidR="648092B9" w:rsidRPr="59845BD4">
        <w:rPr>
          <w:b/>
          <w:bCs/>
        </w:rPr>
        <w:t xml:space="preserve">gwałtownie </w:t>
      </w:r>
      <w:r w:rsidR="648092B9" w:rsidRPr="44DD8807">
        <w:rPr>
          <w:b/>
          <w:bCs/>
        </w:rPr>
        <w:t>pochłaniać</w:t>
      </w:r>
      <w:r w:rsidR="00C503A8" w:rsidRPr="00C503A8">
        <w:rPr>
          <w:b/>
          <w:bCs/>
        </w:rPr>
        <w:t xml:space="preserve"> wypracowane zyski</w:t>
      </w:r>
      <w:r w:rsidR="00C503A8">
        <w:rPr>
          <w:b/>
          <w:bCs/>
        </w:rPr>
        <w:t>.</w:t>
      </w:r>
    </w:p>
    <w:p w14:paraId="474C3C2A" w14:textId="16D88E3B" w:rsidR="00C7430E" w:rsidRDefault="00C7430E" w:rsidP="006B7FC0">
      <w:pPr>
        <w:jc w:val="both"/>
      </w:pPr>
      <w:r w:rsidRPr="00C7430E">
        <w:t>Nowe przepisy wprowadzają obowiązkowy, widoczny przycisk „Odstąp od umowy”. Unia Europejska kładzie</w:t>
      </w:r>
      <w:r w:rsidR="00B34DC9">
        <w:t xml:space="preserve"> tym samym</w:t>
      </w:r>
      <w:r w:rsidRPr="00C7430E">
        <w:t xml:space="preserve"> kres</w:t>
      </w:r>
      <w:r w:rsidR="00E53ACF" w:rsidRPr="00E53ACF">
        <w:t xml:space="preserve"> nieuczciw</w:t>
      </w:r>
      <w:r w:rsidR="00E53ACF">
        <w:t>ym</w:t>
      </w:r>
      <w:r w:rsidR="00E53ACF" w:rsidRPr="00E53ACF">
        <w:t xml:space="preserve"> technik</w:t>
      </w:r>
      <w:r w:rsidR="00E53ACF">
        <w:t>om</w:t>
      </w:r>
      <w:r w:rsidR="00E53ACF" w:rsidRPr="00E53ACF">
        <w:t xml:space="preserve"> projektowania stron i</w:t>
      </w:r>
      <w:r w:rsidR="001474B7">
        <w:t> </w:t>
      </w:r>
      <w:r w:rsidR="00E53ACF" w:rsidRPr="00E53ACF">
        <w:t>aplikacji</w:t>
      </w:r>
      <w:r w:rsidR="004166F4">
        <w:t>, czyli</w:t>
      </w:r>
      <w:r w:rsidRPr="00C7430E">
        <w:t xml:space="preserve"> tzw. </w:t>
      </w:r>
      <w:proofErr w:type="spellStart"/>
      <w:r w:rsidRPr="00C7430E">
        <w:t>dark</w:t>
      </w:r>
      <w:proofErr w:type="spellEnd"/>
      <w:r w:rsidRPr="00C7430E">
        <w:t xml:space="preserve"> </w:t>
      </w:r>
      <w:proofErr w:type="spellStart"/>
      <w:r w:rsidRPr="00C7430E">
        <w:t>patterns</w:t>
      </w:r>
      <w:proofErr w:type="spellEnd"/>
      <w:r w:rsidR="7BD75F09">
        <w:t xml:space="preserve">, </w:t>
      </w:r>
      <w:r w:rsidR="144EA056">
        <w:t>k</w:t>
      </w:r>
      <w:r w:rsidR="67327A97">
        <w:t xml:space="preserve">tóre </w:t>
      </w:r>
      <w:r w:rsidR="39E032F0">
        <w:t>mogą</w:t>
      </w:r>
      <w:r w:rsidR="67327A97">
        <w:t xml:space="preserve"> </w:t>
      </w:r>
      <w:r w:rsidR="006B7DD3">
        <w:t xml:space="preserve">np. </w:t>
      </w:r>
      <w:r w:rsidR="009A3259">
        <w:t>utrudnia</w:t>
      </w:r>
      <w:r w:rsidR="006B7DD3">
        <w:t>ć</w:t>
      </w:r>
      <w:r w:rsidR="009A3259">
        <w:t xml:space="preserve"> klientom</w:t>
      </w:r>
      <w:r w:rsidR="00BB07EC" w:rsidRPr="00BB07EC">
        <w:t xml:space="preserve"> </w:t>
      </w:r>
      <w:r w:rsidR="006738FC">
        <w:t>rezygnacj</w:t>
      </w:r>
      <w:r w:rsidR="62828457">
        <w:t>ę</w:t>
      </w:r>
      <w:r w:rsidR="006738FC" w:rsidRPr="00BB07EC">
        <w:t xml:space="preserve"> </w:t>
      </w:r>
      <w:r w:rsidR="00BB07EC" w:rsidRPr="00BB07EC">
        <w:t xml:space="preserve">z </w:t>
      </w:r>
      <w:r w:rsidR="006738FC">
        <w:t xml:space="preserve">danej </w:t>
      </w:r>
      <w:r w:rsidR="00BB07EC" w:rsidRPr="00BB07EC">
        <w:t>usługi.</w:t>
      </w:r>
      <w:r w:rsidR="002908CE">
        <w:t xml:space="preserve"> </w:t>
      </w:r>
      <w:r w:rsidR="005E3605">
        <w:t xml:space="preserve">Dzięki nowej dyrektywie </w:t>
      </w:r>
      <w:r w:rsidRPr="00C7430E">
        <w:t xml:space="preserve">proces </w:t>
      </w:r>
      <w:r w:rsidR="005E3605">
        <w:t xml:space="preserve">zwrotu </w:t>
      </w:r>
      <w:r w:rsidRPr="00C7430E">
        <w:t>ma być w pełni cyfrowy</w:t>
      </w:r>
      <w:r w:rsidR="009F58A9">
        <w:t xml:space="preserve"> i </w:t>
      </w:r>
      <w:r w:rsidR="00E46563">
        <w:t xml:space="preserve">intuicyjny. </w:t>
      </w:r>
      <w:r w:rsidR="00E46563" w:rsidRPr="00E46563">
        <w:t>Od czerwca br. konsumenci nie będą już musieli drukować formularzy, szukać adresów e-mail do działu obsługi czy przedzierać się przez skomplikowane regulaminy.</w:t>
      </w:r>
    </w:p>
    <w:p w14:paraId="4A3E85F7" w14:textId="626F69DB" w:rsidR="00B65652" w:rsidRDefault="00B65652" w:rsidP="006B7FC0">
      <w:pPr>
        <w:jc w:val="both"/>
      </w:pPr>
      <w:r w:rsidRPr="00B65652">
        <w:t xml:space="preserve">Uproszczenie procesu zwrotu to </w:t>
      </w:r>
      <w:r w:rsidR="001E58F5">
        <w:t xml:space="preserve">jednak </w:t>
      </w:r>
      <w:r w:rsidRPr="00B65652">
        <w:t xml:space="preserve">nie tylko zmiana </w:t>
      </w:r>
      <w:r w:rsidR="001428FE">
        <w:t>wizualna na</w:t>
      </w:r>
      <w:r w:rsidR="00FC6B22">
        <w:t xml:space="preserve"> stron</w:t>
      </w:r>
      <w:r w:rsidR="001428FE">
        <w:t xml:space="preserve">ie internetowej </w:t>
      </w:r>
      <w:r w:rsidR="00FC6B22">
        <w:t xml:space="preserve">czy </w:t>
      </w:r>
      <w:r w:rsidR="000A405D">
        <w:t xml:space="preserve">w </w:t>
      </w:r>
      <w:r w:rsidR="00FC6B22">
        <w:t>aplikacji</w:t>
      </w:r>
      <w:r w:rsidRPr="00B65652">
        <w:t xml:space="preserve">. To radykalne obniżenie bariery decyzyjnej po stronie klienta, co niemal na pewno przełoży się na wzrost liczby zwracanych towarów. </w:t>
      </w:r>
      <w:r w:rsidR="0B43E7E7">
        <w:t>Biorąc pod uwagę</w:t>
      </w:r>
      <w:r w:rsidR="008D4587" w:rsidRPr="008D4587">
        <w:t xml:space="preserve">, że średni wskaźnik zwrotów w </w:t>
      </w:r>
      <w:r w:rsidR="00B02BEB">
        <w:t>e-commerce</w:t>
      </w:r>
      <w:r w:rsidR="008D4587" w:rsidRPr="008D4587">
        <w:t xml:space="preserve"> osiągnął 20% w 2025 roku, a </w:t>
      </w:r>
      <w:r w:rsidR="00B02BEB">
        <w:t>niektóre firmy z branży modowej</w:t>
      </w:r>
      <w:r w:rsidR="008D4587" w:rsidRPr="008D4587">
        <w:t xml:space="preserve"> odnotowują wyniki sięgające nawet 30–40%</w:t>
      </w:r>
      <w:r w:rsidR="00B13EA7">
        <w:rPr>
          <w:rStyle w:val="Odwoanieprzypisudolnego"/>
        </w:rPr>
        <w:footnoteReference w:id="1"/>
      </w:r>
      <w:r w:rsidRPr="00B65652">
        <w:t>, efektywne zarządzanie tym procesem stanie się</w:t>
      </w:r>
      <w:r w:rsidR="00322B0D">
        <w:t xml:space="preserve"> </w:t>
      </w:r>
      <w:r w:rsidR="00E77429">
        <w:t xml:space="preserve">zatem </w:t>
      </w:r>
      <w:r w:rsidR="00322B0D">
        <w:t>wręcz</w:t>
      </w:r>
      <w:r w:rsidRPr="00B65652">
        <w:t xml:space="preserve"> warunkiem przetrwania.</w:t>
      </w:r>
    </w:p>
    <w:p w14:paraId="34E9A4F1" w14:textId="11144AED" w:rsidR="00734D53" w:rsidRDefault="00ED624D" w:rsidP="00681551">
      <w:pPr>
        <w:jc w:val="both"/>
      </w:pPr>
      <w:r w:rsidRPr="00D06FF3">
        <w:t>–</w:t>
      </w:r>
      <w:r w:rsidR="00D06FF3">
        <w:t xml:space="preserve"> </w:t>
      </w:r>
      <w:r w:rsidR="00B5216F" w:rsidRPr="00163869">
        <w:rPr>
          <w:i/>
          <w:iCs/>
        </w:rPr>
        <w:t>Wejście w życie dyrektywy o łatwych</w:t>
      </w:r>
      <w:r w:rsidR="00B9655B" w:rsidRPr="00B9655B">
        <w:rPr>
          <w:i/>
          <w:iCs/>
        </w:rPr>
        <w:t xml:space="preserve"> zwrot</w:t>
      </w:r>
      <w:r w:rsidR="00B5216F">
        <w:rPr>
          <w:i/>
          <w:iCs/>
        </w:rPr>
        <w:t>ach</w:t>
      </w:r>
      <w:r w:rsidR="00B9655B" w:rsidRPr="00B9655B">
        <w:rPr>
          <w:i/>
          <w:iCs/>
        </w:rPr>
        <w:t xml:space="preserve"> to coś więcej niż tylko kolejny przepis do odhaczenia. To moment, w którym wygoda klienta przestaje być dodatkiem, a staje się prawnym obowiązkiem sklepu. </w:t>
      </w:r>
      <w:r w:rsidR="00163869">
        <w:rPr>
          <w:i/>
          <w:iCs/>
        </w:rPr>
        <w:t>Firmy</w:t>
      </w:r>
      <w:r w:rsidR="009A12DE" w:rsidRPr="009A12DE">
        <w:rPr>
          <w:i/>
          <w:iCs/>
        </w:rPr>
        <w:t>, które potraktują to jako przykry koszt, zostaną w</w:t>
      </w:r>
      <w:r w:rsidR="001474B7">
        <w:rPr>
          <w:i/>
          <w:iCs/>
        </w:rPr>
        <w:t> </w:t>
      </w:r>
      <w:r w:rsidR="009A12DE" w:rsidRPr="009A12DE">
        <w:rPr>
          <w:i/>
          <w:iCs/>
        </w:rPr>
        <w:t>tyle. Zyskają ci, którzy zrozumieją, że szybki i bezproblemowy zwrot to najlepszy sposób na zatrzymanie klienta</w:t>
      </w:r>
      <w:r w:rsidR="0081457F">
        <w:rPr>
          <w:i/>
          <w:iCs/>
        </w:rPr>
        <w:t xml:space="preserve"> </w:t>
      </w:r>
      <w:r w:rsidRPr="00D06FF3">
        <w:t>–</w:t>
      </w:r>
      <w:r w:rsidR="00D06FF3">
        <w:t xml:space="preserve"> </w:t>
      </w:r>
      <w:r w:rsidR="005414AA" w:rsidRPr="005414AA">
        <w:t xml:space="preserve">mówi </w:t>
      </w:r>
      <w:r w:rsidR="005414AA" w:rsidRPr="005414AA">
        <w:rPr>
          <w:b/>
          <w:bCs/>
        </w:rPr>
        <w:t xml:space="preserve">Adrian </w:t>
      </w:r>
      <w:proofErr w:type="spellStart"/>
      <w:r w:rsidR="005414AA" w:rsidRPr="005414AA">
        <w:rPr>
          <w:b/>
          <w:bCs/>
        </w:rPr>
        <w:t>Liwiński</w:t>
      </w:r>
      <w:proofErr w:type="spellEnd"/>
      <w:r w:rsidR="005414AA" w:rsidRPr="005414AA">
        <w:t xml:space="preserve">, </w:t>
      </w:r>
      <w:r w:rsidR="005B7902" w:rsidRPr="005B7902">
        <w:t xml:space="preserve">Chief Technology </w:t>
      </w:r>
      <w:proofErr w:type="spellStart"/>
      <w:r w:rsidR="005B7902" w:rsidRPr="005B7902">
        <w:t>Officer</w:t>
      </w:r>
      <w:proofErr w:type="spellEnd"/>
      <w:r w:rsidR="005B7902">
        <w:t xml:space="preserve"> Zespołu </w:t>
      </w:r>
      <w:proofErr w:type="spellStart"/>
      <w:r w:rsidR="005414AA" w:rsidRPr="005414AA">
        <w:t>Ecommerce</w:t>
      </w:r>
      <w:proofErr w:type="spellEnd"/>
      <w:r w:rsidR="005414AA" w:rsidRPr="005414AA">
        <w:t xml:space="preserve"> w </w:t>
      </w:r>
      <w:proofErr w:type="spellStart"/>
      <w:r w:rsidR="005414AA" w:rsidRPr="005414AA">
        <w:t>Exorigo-Upos</w:t>
      </w:r>
      <w:proofErr w:type="spellEnd"/>
      <w:r w:rsidR="005414AA" w:rsidRPr="005414AA">
        <w:t>.</w:t>
      </w:r>
    </w:p>
    <w:p w14:paraId="1275FFFC" w14:textId="75D683C4" w:rsidR="00287A2A" w:rsidRDefault="005414AA" w:rsidP="002859E9">
      <w:pPr>
        <w:jc w:val="both"/>
      </w:pPr>
      <w:r w:rsidRPr="005414AA">
        <w:t xml:space="preserve">Prawdziwe wyzwanie nie leży </w:t>
      </w:r>
      <w:r w:rsidR="00493B39">
        <w:t xml:space="preserve">jednak </w:t>
      </w:r>
      <w:r w:rsidRPr="005414AA">
        <w:t xml:space="preserve">w dodaniu przycisku na stronie, </w:t>
      </w:r>
      <w:r w:rsidR="002E2544" w:rsidRPr="002E2544">
        <w:t xml:space="preserve">ale w tym, jak </w:t>
      </w:r>
      <w:r w:rsidR="00413489">
        <w:t xml:space="preserve">sklepy </w:t>
      </w:r>
      <w:r w:rsidR="002E2544" w:rsidRPr="002E2544">
        <w:t>poradz</w:t>
      </w:r>
      <w:r w:rsidR="00413489">
        <w:t>ą</w:t>
      </w:r>
      <w:r w:rsidR="002E2544" w:rsidRPr="002E2544">
        <w:t xml:space="preserve"> sobie z automatyzacją </w:t>
      </w:r>
      <w:r w:rsidR="00413489">
        <w:t>nowych</w:t>
      </w:r>
      <w:r w:rsidR="00007088">
        <w:t xml:space="preserve"> procesów</w:t>
      </w:r>
      <w:r w:rsidR="00413489">
        <w:t xml:space="preserve"> zw</w:t>
      </w:r>
      <w:r w:rsidR="00D23375">
        <w:t>rotu</w:t>
      </w:r>
      <w:r w:rsidR="002859E9">
        <w:t xml:space="preserve">. </w:t>
      </w:r>
      <w:r w:rsidR="00554509" w:rsidRPr="00554509">
        <w:t xml:space="preserve">Z doświadczenia </w:t>
      </w:r>
      <w:proofErr w:type="spellStart"/>
      <w:r w:rsidR="00554509" w:rsidRPr="00554509">
        <w:t>Exorigo-Upos</w:t>
      </w:r>
      <w:proofErr w:type="spellEnd"/>
      <w:r w:rsidR="00554509" w:rsidRPr="00554509">
        <w:t xml:space="preserve"> wynika, że najtrudniejszym elementem jest integracja rozproszonych systemów. Zwrot </w:t>
      </w:r>
      <w:r w:rsidR="00554509" w:rsidRPr="00554509">
        <w:lastRenderedPageBreak/>
        <w:t>dotyka jednocześnie wielu obszarów: od systemów zarządzania zamówieniami i</w:t>
      </w:r>
      <w:r w:rsidR="00974DB8">
        <w:t> </w:t>
      </w:r>
      <w:r w:rsidR="00554509" w:rsidRPr="00554509">
        <w:t>magazynem, przez systemy płatności i platformy logistyczne (kurierzy, punkty odbioru), aż po księgowość.</w:t>
      </w:r>
    </w:p>
    <w:p w14:paraId="115B4FA6" w14:textId="3673CD9B" w:rsidR="001300C1" w:rsidRDefault="001300C1" w:rsidP="002859E9">
      <w:pPr>
        <w:jc w:val="both"/>
        <w:rPr>
          <w:highlight w:val="yellow"/>
        </w:rPr>
      </w:pPr>
      <w:r w:rsidRPr="001300C1">
        <w:t xml:space="preserve">– </w:t>
      </w:r>
      <w:r w:rsidRPr="00826506">
        <w:rPr>
          <w:i/>
          <w:iCs/>
        </w:rPr>
        <w:t xml:space="preserve">Największą trudnością </w:t>
      </w:r>
      <w:r w:rsidR="00B6134F">
        <w:rPr>
          <w:i/>
          <w:iCs/>
        </w:rPr>
        <w:t xml:space="preserve">we wprowadzeniu </w:t>
      </w:r>
      <w:r w:rsidR="001B02BC">
        <w:rPr>
          <w:i/>
          <w:iCs/>
        </w:rPr>
        <w:t>„</w:t>
      </w:r>
      <w:r w:rsidR="00B6134F">
        <w:rPr>
          <w:i/>
          <w:iCs/>
        </w:rPr>
        <w:t>o</w:t>
      </w:r>
      <w:r w:rsidR="00B6134F" w:rsidRPr="00B6134F">
        <w:rPr>
          <w:i/>
          <w:iCs/>
        </w:rPr>
        <w:t>ne-</w:t>
      </w:r>
      <w:proofErr w:type="spellStart"/>
      <w:r w:rsidR="00B6134F" w:rsidRPr="00B6134F">
        <w:rPr>
          <w:i/>
          <w:iCs/>
        </w:rPr>
        <w:t>click</w:t>
      </w:r>
      <w:proofErr w:type="spellEnd"/>
      <w:r w:rsidR="00B6134F" w:rsidRPr="00B6134F">
        <w:rPr>
          <w:i/>
          <w:iCs/>
        </w:rPr>
        <w:t xml:space="preserve"> return</w:t>
      </w:r>
      <w:r w:rsidR="001B02BC">
        <w:rPr>
          <w:i/>
          <w:iCs/>
        </w:rPr>
        <w:t>”</w:t>
      </w:r>
      <w:r w:rsidR="00B6134F" w:rsidRPr="00B6134F">
        <w:rPr>
          <w:i/>
          <w:iCs/>
        </w:rPr>
        <w:t xml:space="preserve"> </w:t>
      </w:r>
      <w:r w:rsidRPr="00826506">
        <w:rPr>
          <w:i/>
          <w:iCs/>
        </w:rPr>
        <w:t xml:space="preserve">jest brak sprawnej komunikacji między różnymi systemami w firmie. Jeśli informacje o zwrocie w magazynie nie trafiają natychmiast do działu finansów, </w:t>
      </w:r>
      <w:r w:rsidR="00C7373E" w:rsidRPr="00826506">
        <w:rPr>
          <w:i/>
          <w:iCs/>
        </w:rPr>
        <w:t>cały proces</w:t>
      </w:r>
      <w:r w:rsidRPr="00826506">
        <w:rPr>
          <w:i/>
          <w:iCs/>
        </w:rPr>
        <w:t xml:space="preserve"> po prostu staje w miejscu</w:t>
      </w:r>
      <w:r w:rsidRPr="001300C1">
        <w:t xml:space="preserve"> – wyjaśnia </w:t>
      </w:r>
      <w:r w:rsidR="00974859" w:rsidRPr="00974859">
        <w:rPr>
          <w:b/>
          <w:bCs/>
        </w:rPr>
        <w:t>Karolina Jaworska-</w:t>
      </w:r>
      <w:proofErr w:type="spellStart"/>
      <w:r w:rsidR="00974859" w:rsidRPr="00974859">
        <w:rPr>
          <w:b/>
          <w:bCs/>
        </w:rPr>
        <w:t>Dudziuk</w:t>
      </w:r>
      <w:proofErr w:type="spellEnd"/>
      <w:r w:rsidR="00974859">
        <w:rPr>
          <w:b/>
          <w:bCs/>
        </w:rPr>
        <w:t>,</w:t>
      </w:r>
      <w:r w:rsidR="00974859" w:rsidRPr="00974859">
        <w:t xml:space="preserve"> Liderka Zespołu E-commerce w </w:t>
      </w:r>
      <w:proofErr w:type="spellStart"/>
      <w:r w:rsidR="00974859" w:rsidRPr="00974859">
        <w:t>Exorigo-Upos</w:t>
      </w:r>
      <w:proofErr w:type="spellEnd"/>
      <w:r w:rsidRPr="00974859">
        <w:t>.</w:t>
      </w:r>
      <w:r w:rsidRPr="001300C1">
        <w:t xml:space="preserve"> – </w:t>
      </w:r>
      <w:r w:rsidRPr="00826506">
        <w:rPr>
          <w:i/>
          <w:iCs/>
        </w:rPr>
        <w:t xml:space="preserve">Kluczem do sukcesu jest stworzenie </w:t>
      </w:r>
      <w:r w:rsidR="00D2224D" w:rsidRPr="00826506">
        <w:rPr>
          <w:i/>
          <w:iCs/>
        </w:rPr>
        <w:t>rozwiązań</w:t>
      </w:r>
      <w:r w:rsidRPr="00826506">
        <w:rPr>
          <w:i/>
          <w:iCs/>
        </w:rPr>
        <w:t xml:space="preserve">, </w:t>
      </w:r>
      <w:r w:rsidR="00F3270E">
        <w:rPr>
          <w:i/>
          <w:iCs/>
        </w:rPr>
        <w:t xml:space="preserve">dzięki </w:t>
      </w:r>
      <w:r w:rsidRPr="00826506">
        <w:rPr>
          <w:i/>
          <w:iCs/>
        </w:rPr>
        <w:t>który</w:t>
      </w:r>
      <w:r w:rsidR="00F3270E">
        <w:rPr>
          <w:i/>
          <w:iCs/>
        </w:rPr>
        <w:t xml:space="preserve">m </w:t>
      </w:r>
      <w:r w:rsidRPr="00826506">
        <w:rPr>
          <w:i/>
          <w:iCs/>
        </w:rPr>
        <w:t>wszystko dzieje się niemal samo: od kliknięcia przez klienta, przez automatyczne wystawienie etykiety, aż po kontrolę towaru i szybki zwrot pieniędzy na konto.</w:t>
      </w:r>
    </w:p>
    <w:p w14:paraId="13B78CD2" w14:textId="5320E393" w:rsidR="00287A2A" w:rsidRDefault="00F809E3" w:rsidP="006B7FC0">
      <w:pPr>
        <w:jc w:val="both"/>
      </w:pPr>
      <w:r w:rsidRPr="00F809E3">
        <w:t>Dzięki rozwiązaniom integracyjnym, czas procesowania zwrotu</w:t>
      </w:r>
      <w:r w:rsidR="001640D9">
        <w:t xml:space="preserve"> </w:t>
      </w:r>
      <w:r w:rsidRPr="00F809E3">
        <w:t>może zostać skrócony nawet o</w:t>
      </w:r>
      <w:r w:rsidR="001474B7">
        <w:t> </w:t>
      </w:r>
      <w:r w:rsidRPr="00F809E3">
        <w:t>kilkanaście godzin. W skali dużych sieci handlowych oznacza to uratowanie tysięcy złotych, które dotychczas „zamrożone” były w towarze krążącym między klientem a</w:t>
      </w:r>
      <w:r w:rsidR="001474B7">
        <w:t> </w:t>
      </w:r>
      <w:r w:rsidRPr="00F809E3">
        <w:t>magazynem.</w:t>
      </w:r>
      <w:r w:rsidR="00606629">
        <w:t xml:space="preserve"> </w:t>
      </w:r>
      <w:r w:rsidR="00287A2A" w:rsidRPr="00287A2A">
        <w:t xml:space="preserve">Według Adriana </w:t>
      </w:r>
      <w:proofErr w:type="spellStart"/>
      <w:r w:rsidR="00287A2A" w:rsidRPr="00287A2A">
        <w:t>Liwińskiego</w:t>
      </w:r>
      <w:proofErr w:type="spellEnd"/>
      <w:r w:rsidR="00287A2A" w:rsidRPr="00287A2A">
        <w:t>, „</w:t>
      </w:r>
      <w:r w:rsidR="001B02BC">
        <w:t>o</w:t>
      </w:r>
      <w:r w:rsidR="00287A2A" w:rsidRPr="00287A2A">
        <w:t>ne-</w:t>
      </w:r>
      <w:proofErr w:type="spellStart"/>
      <w:r w:rsidR="00287A2A" w:rsidRPr="00287A2A">
        <w:t>click</w:t>
      </w:r>
      <w:proofErr w:type="spellEnd"/>
      <w:r w:rsidR="00287A2A" w:rsidRPr="00287A2A">
        <w:t xml:space="preserve"> return” to egzamin z dojrzałości technologicznej całej organizacji. Sklepy, które nie zintegrują tego procesu z logistyką i</w:t>
      </w:r>
      <w:r w:rsidR="001474B7">
        <w:t> </w:t>
      </w:r>
      <w:r w:rsidR="00287A2A" w:rsidRPr="00287A2A">
        <w:t>finansami, utoną w kosztach operacyjnych obsługi ręcznych zwrotów.</w:t>
      </w:r>
    </w:p>
    <w:p w14:paraId="53950815" w14:textId="4A6241C4" w:rsidR="00E97B14" w:rsidRPr="00E97B14" w:rsidRDefault="00ED624D" w:rsidP="006B7FC0">
      <w:pPr>
        <w:jc w:val="both"/>
        <w:rPr>
          <w:i/>
          <w:iCs/>
        </w:rPr>
      </w:pPr>
      <w:r w:rsidRPr="00D06FF3">
        <w:t>–</w:t>
      </w:r>
      <w:r w:rsidR="00682BCA">
        <w:rPr>
          <w:i/>
          <w:iCs/>
        </w:rPr>
        <w:t xml:space="preserve"> </w:t>
      </w:r>
      <w:r w:rsidR="00C944F4" w:rsidRPr="00C944F4">
        <w:rPr>
          <w:i/>
          <w:iCs/>
        </w:rPr>
        <w:t>Pytanie, które</w:t>
      </w:r>
      <w:r w:rsidR="00606629">
        <w:rPr>
          <w:i/>
          <w:iCs/>
        </w:rPr>
        <w:t xml:space="preserve"> obecnie</w:t>
      </w:r>
      <w:r w:rsidR="00C944F4" w:rsidRPr="00C944F4">
        <w:rPr>
          <w:i/>
          <w:iCs/>
        </w:rPr>
        <w:t xml:space="preserve"> powinni sobie zadać menedżerowie e-commerce, brzmi: Czy Wasze systemy są gotowe na scenariusz, w którym zwrot staje się równie powszechny i</w:t>
      </w:r>
      <w:r w:rsidR="002E69AA">
        <w:rPr>
          <w:i/>
          <w:iCs/>
        </w:rPr>
        <w:t> </w:t>
      </w:r>
      <w:r w:rsidR="00C944F4" w:rsidRPr="00C944F4">
        <w:rPr>
          <w:i/>
          <w:iCs/>
        </w:rPr>
        <w:t>prosty co dodanie produktu do koszyka?</w:t>
      </w:r>
      <w:r w:rsidR="00C944F4">
        <w:rPr>
          <w:i/>
          <w:iCs/>
        </w:rPr>
        <w:t xml:space="preserve"> </w:t>
      </w:r>
      <w:r w:rsidR="00904308">
        <w:rPr>
          <w:i/>
          <w:iCs/>
        </w:rPr>
        <w:t>–</w:t>
      </w:r>
      <w:r w:rsidR="00D06FF3">
        <w:rPr>
          <w:i/>
          <w:iCs/>
        </w:rPr>
        <w:t xml:space="preserve"> </w:t>
      </w:r>
      <w:r w:rsidR="00C944F4" w:rsidRPr="00C944F4">
        <w:t xml:space="preserve">podsumowuje </w:t>
      </w:r>
      <w:r w:rsidR="00974859" w:rsidRPr="00974859">
        <w:rPr>
          <w:b/>
          <w:bCs/>
        </w:rPr>
        <w:t>Karolina Jaworska-</w:t>
      </w:r>
      <w:proofErr w:type="spellStart"/>
      <w:r w:rsidR="00974859" w:rsidRPr="00974859">
        <w:rPr>
          <w:b/>
          <w:bCs/>
        </w:rPr>
        <w:t>Dudziuk</w:t>
      </w:r>
      <w:proofErr w:type="spellEnd"/>
      <w:r w:rsidR="00C944F4" w:rsidRPr="00C944F4">
        <w:rPr>
          <w:b/>
          <w:bCs/>
        </w:rPr>
        <w:t>.</w:t>
      </w:r>
    </w:p>
    <w:p w14:paraId="2101C1F0" w14:textId="34196E28" w:rsidR="0003130D" w:rsidRPr="00497E95" w:rsidRDefault="0003130D" w:rsidP="00497E95">
      <w:pPr>
        <w:jc w:val="both"/>
      </w:pPr>
    </w:p>
    <w:sectPr w:rsidR="0003130D" w:rsidRPr="00497E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0829" w14:textId="77777777" w:rsidR="00D65657" w:rsidRDefault="00D65657" w:rsidP="00C93DB1">
      <w:pPr>
        <w:spacing w:after="0" w:line="240" w:lineRule="auto"/>
      </w:pPr>
      <w:r>
        <w:separator/>
      </w:r>
    </w:p>
  </w:endnote>
  <w:endnote w:type="continuationSeparator" w:id="0">
    <w:p w14:paraId="46E94CB0" w14:textId="77777777" w:rsidR="00D65657" w:rsidRDefault="00D65657" w:rsidP="00C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64CE" w14:textId="77777777" w:rsidR="00D65657" w:rsidRDefault="00D65657" w:rsidP="00C93DB1">
      <w:pPr>
        <w:spacing w:after="0" w:line="240" w:lineRule="auto"/>
      </w:pPr>
      <w:r>
        <w:separator/>
      </w:r>
    </w:p>
  </w:footnote>
  <w:footnote w:type="continuationSeparator" w:id="0">
    <w:p w14:paraId="6D616A3D" w14:textId="77777777" w:rsidR="00D65657" w:rsidRDefault="00D65657" w:rsidP="00C93DB1">
      <w:pPr>
        <w:spacing w:after="0" w:line="240" w:lineRule="auto"/>
      </w:pPr>
      <w:r>
        <w:continuationSeparator/>
      </w:r>
    </w:p>
  </w:footnote>
  <w:footnote w:id="1">
    <w:p w14:paraId="2C1125F9" w14:textId="5CF45383" w:rsidR="00B13EA7" w:rsidRDefault="00B13E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5B3494">
          <w:rPr>
            <w:rStyle w:val="Hipercze"/>
          </w:rPr>
          <w:t>https://www.upcounting.com/blog/average-ecommerce-return-rate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33A" w14:textId="79BDF65D" w:rsidR="00655090" w:rsidRDefault="00655090">
    <w:r>
      <w:rPr>
        <w:noProof/>
      </w:rPr>
      <w:drawing>
        <wp:anchor distT="0" distB="0" distL="114300" distR="114300" simplePos="0" relativeHeight="251658241" behindDoc="0" locked="0" layoutInCell="1" allowOverlap="1" wp14:anchorId="7719D2E6" wp14:editId="34BCB445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26F3C117-9171-42A2-A7E1-40C0B8E655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DB1">
      <w:rPr>
        <w:noProof/>
      </w:rPr>
      <w:drawing>
        <wp:anchor distT="0" distB="0" distL="114300" distR="114300" simplePos="0" relativeHeight="251658240" behindDoc="0" locked="0" layoutInCell="1" allowOverlap="1" wp14:anchorId="3D645183" wp14:editId="410FCE52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1074157487" name="Obraz 1074157487" descr="Obraz zawierający tekst, Czcionka, zrzut ekranu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C984A77-9472-49B0-BBD7-B6EA09F444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597"/>
    <w:multiLevelType w:val="multilevel"/>
    <w:tmpl w:val="240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F1277"/>
    <w:multiLevelType w:val="multilevel"/>
    <w:tmpl w:val="495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41309"/>
    <w:multiLevelType w:val="multilevel"/>
    <w:tmpl w:val="0CD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665125">
    <w:abstractNumId w:val="2"/>
  </w:num>
  <w:num w:numId="2" w16cid:durableId="214901585">
    <w:abstractNumId w:val="1"/>
  </w:num>
  <w:num w:numId="3" w16cid:durableId="4879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0D"/>
    <w:rsid w:val="00007088"/>
    <w:rsid w:val="00007E48"/>
    <w:rsid w:val="00023EA5"/>
    <w:rsid w:val="0003130D"/>
    <w:rsid w:val="0004034B"/>
    <w:rsid w:val="00043FA2"/>
    <w:rsid w:val="0006383A"/>
    <w:rsid w:val="00065CF0"/>
    <w:rsid w:val="00076CE6"/>
    <w:rsid w:val="00077D5F"/>
    <w:rsid w:val="00091404"/>
    <w:rsid w:val="000A405D"/>
    <w:rsid w:val="000C7F21"/>
    <w:rsid w:val="000D0534"/>
    <w:rsid w:val="000E4B9F"/>
    <w:rsid w:val="000F3C64"/>
    <w:rsid w:val="0012116C"/>
    <w:rsid w:val="00122C29"/>
    <w:rsid w:val="001300C1"/>
    <w:rsid w:val="001428FE"/>
    <w:rsid w:val="001474B7"/>
    <w:rsid w:val="00154D7D"/>
    <w:rsid w:val="0015644A"/>
    <w:rsid w:val="00163869"/>
    <w:rsid w:val="001640D9"/>
    <w:rsid w:val="00166396"/>
    <w:rsid w:val="00180DC1"/>
    <w:rsid w:val="001844F9"/>
    <w:rsid w:val="001B02BC"/>
    <w:rsid w:val="001B1C97"/>
    <w:rsid w:val="001B7B7C"/>
    <w:rsid w:val="001C5CB4"/>
    <w:rsid w:val="001D0693"/>
    <w:rsid w:val="001E58F5"/>
    <w:rsid w:val="001F0876"/>
    <w:rsid w:val="001F0CFE"/>
    <w:rsid w:val="001F60F0"/>
    <w:rsid w:val="00200B86"/>
    <w:rsid w:val="00221083"/>
    <w:rsid w:val="002218D6"/>
    <w:rsid w:val="00236EA3"/>
    <w:rsid w:val="00253BDC"/>
    <w:rsid w:val="00263267"/>
    <w:rsid w:val="00263AE5"/>
    <w:rsid w:val="0026795A"/>
    <w:rsid w:val="00276F81"/>
    <w:rsid w:val="002802ED"/>
    <w:rsid w:val="00280A80"/>
    <w:rsid w:val="00282D61"/>
    <w:rsid w:val="002859E9"/>
    <w:rsid w:val="00287A2A"/>
    <w:rsid w:val="002908CE"/>
    <w:rsid w:val="002951E9"/>
    <w:rsid w:val="002A3CDF"/>
    <w:rsid w:val="002B125E"/>
    <w:rsid w:val="002C3AEA"/>
    <w:rsid w:val="002E19F1"/>
    <w:rsid w:val="002E1E02"/>
    <w:rsid w:val="002E2544"/>
    <w:rsid w:val="002E69AA"/>
    <w:rsid w:val="003217B3"/>
    <w:rsid w:val="0032222C"/>
    <w:rsid w:val="00322B0D"/>
    <w:rsid w:val="00347BFB"/>
    <w:rsid w:val="00351884"/>
    <w:rsid w:val="0035273D"/>
    <w:rsid w:val="00374749"/>
    <w:rsid w:val="003828FC"/>
    <w:rsid w:val="00392213"/>
    <w:rsid w:val="003A7E2D"/>
    <w:rsid w:val="003B5BC3"/>
    <w:rsid w:val="003E10D2"/>
    <w:rsid w:val="003E5478"/>
    <w:rsid w:val="00405E96"/>
    <w:rsid w:val="00413489"/>
    <w:rsid w:val="004166F4"/>
    <w:rsid w:val="00443F52"/>
    <w:rsid w:val="00453804"/>
    <w:rsid w:val="004550D6"/>
    <w:rsid w:val="00484EED"/>
    <w:rsid w:val="00486A70"/>
    <w:rsid w:val="00493B39"/>
    <w:rsid w:val="00497E95"/>
    <w:rsid w:val="004B6845"/>
    <w:rsid w:val="004C141E"/>
    <w:rsid w:val="004D301D"/>
    <w:rsid w:val="004E3D04"/>
    <w:rsid w:val="004E5003"/>
    <w:rsid w:val="00501BBB"/>
    <w:rsid w:val="00504C4D"/>
    <w:rsid w:val="005179C0"/>
    <w:rsid w:val="0053565A"/>
    <w:rsid w:val="00541230"/>
    <w:rsid w:val="005414AA"/>
    <w:rsid w:val="00546DD2"/>
    <w:rsid w:val="00554509"/>
    <w:rsid w:val="00580C00"/>
    <w:rsid w:val="00586F14"/>
    <w:rsid w:val="005954A3"/>
    <w:rsid w:val="005A0B30"/>
    <w:rsid w:val="005B0DC2"/>
    <w:rsid w:val="005B7902"/>
    <w:rsid w:val="005C313A"/>
    <w:rsid w:val="005C6C8A"/>
    <w:rsid w:val="005D07C6"/>
    <w:rsid w:val="005D2108"/>
    <w:rsid w:val="005D4520"/>
    <w:rsid w:val="005D71F3"/>
    <w:rsid w:val="005E3605"/>
    <w:rsid w:val="005E40E5"/>
    <w:rsid w:val="005F2228"/>
    <w:rsid w:val="005F4205"/>
    <w:rsid w:val="00606629"/>
    <w:rsid w:val="0061251F"/>
    <w:rsid w:val="00617998"/>
    <w:rsid w:val="00630671"/>
    <w:rsid w:val="00630E58"/>
    <w:rsid w:val="00641993"/>
    <w:rsid w:val="00652EC2"/>
    <w:rsid w:val="00655090"/>
    <w:rsid w:val="00655E81"/>
    <w:rsid w:val="00657B9E"/>
    <w:rsid w:val="006738FC"/>
    <w:rsid w:val="00681551"/>
    <w:rsid w:val="00682BCA"/>
    <w:rsid w:val="0068335E"/>
    <w:rsid w:val="00690C0A"/>
    <w:rsid w:val="006B7DD3"/>
    <w:rsid w:val="006B7FC0"/>
    <w:rsid w:val="006C2292"/>
    <w:rsid w:val="006C4CC8"/>
    <w:rsid w:val="006D0021"/>
    <w:rsid w:val="006D4B93"/>
    <w:rsid w:val="006D62DD"/>
    <w:rsid w:val="006D6AC0"/>
    <w:rsid w:val="00715E96"/>
    <w:rsid w:val="00723C09"/>
    <w:rsid w:val="00727082"/>
    <w:rsid w:val="00727DAD"/>
    <w:rsid w:val="00730672"/>
    <w:rsid w:val="00734D53"/>
    <w:rsid w:val="00736B7D"/>
    <w:rsid w:val="007400AE"/>
    <w:rsid w:val="00750D63"/>
    <w:rsid w:val="00753A33"/>
    <w:rsid w:val="00760F2E"/>
    <w:rsid w:val="00767FC9"/>
    <w:rsid w:val="007745A9"/>
    <w:rsid w:val="00774E06"/>
    <w:rsid w:val="00794822"/>
    <w:rsid w:val="007A5E78"/>
    <w:rsid w:val="007B0891"/>
    <w:rsid w:val="007B5182"/>
    <w:rsid w:val="007D12C6"/>
    <w:rsid w:val="007F6FC9"/>
    <w:rsid w:val="0081190D"/>
    <w:rsid w:val="0081457F"/>
    <w:rsid w:val="00822FCF"/>
    <w:rsid w:val="00826506"/>
    <w:rsid w:val="008470CB"/>
    <w:rsid w:val="00850E02"/>
    <w:rsid w:val="00864310"/>
    <w:rsid w:val="008A16AC"/>
    <w:rsid w:val="008A724F"/>
    <w:rsid w:val="008C4117"/>
    <w:rsid w:val="008C56DC"/>
    <w:rsid w:val="008D2368"/>
    <w:rsid w:val="008D4587"/>
    <w:rsid w:val="008E2692"/>
    <w:rsid w:val="00900BB7"/>
    <w:rsid w:val="009031BF"/>
    <w:rsid w:val="00904308"/>
    <w:rsid w:val="0090535B"/>
    <w:rsid w:val="00907672"/>
    <w:rsid w:val="009324A4"/>
    <w:rsid w:val="00942985"/>
    <w:rsid w:val="00961E9A"/>
    <w:rsid w:val="0097318D"/>
    <w:rsid w:val="009731E3"/>
    <w:rsid w:val="00974859"/>
    <w:rsid w:val="00974DB8"/>
    <w:rsid w:val="009864D3"/>
    <w:rsid w:val="00990AD1"/>
    <w:rsid w:val="009946D8"/>
    <w:rsid w:val="009A12DE"/>
    <w:rsid w:val="009A3259"/>
    <w:rsid w:val="009A4AAB"/>
    <w:rsid w:val="009F58A9"/>
    <w:rsid w:val="009F6B95"/>
    <w:rsid w:val="00A0685B"/>
    <w:rsid w:val="00A13681"/>
    <w:rsid w:val="00A21FDE"/>
    <w:rsid w:val="00A312BC"/>
    <w:rsid w:val="00A43913"/>
    <w:rsid w:val="00A45345"/>
    <w:rsid w:val="00A4727C"/>
    <w:rsid w:val="00A95202"/>
    <w:rsid w:val="00A95B19"/>
    <w:rsid w:val="00AC0D71"/>
    <w:rsid w:val="00AC2E2A"/>
    <w:rsid w:val="00AC781A"/>
    <w:rsid w:val="00AD6A52"/>
    <w:rsid w:val="00AE3013"/>
    <w:rsid w:val="00AF1537"/>
    <w:rsid w:val="00B02BEB"/>
    <w:rsid w:val="00B13EA7"/>
    <w:rsid w:val="00B21648"/>
    <w:rsid w:val="00B34DC9"/>
    <w:rsid w:val="00B5216F"/>
    <w:rsid w:val="00B60EAD"/>
    <w:rsid w:val="00B6134F"/>
    <w:rsid w:val="00B65652"/>
    <w:rsid w:val="00B9655B"/>
    <w:rsid w:val="00BA2569"/>
    <w:rsid w:val="00BB07EC"/>
    <w:rsid w:val="00BF1F4A"/>
    <w:rsid w:val="00BF42E0"/>
    <w:rsid w:val="00BF6034"/>
    <w:rsid w:val="00C11EA8"/>
    <w:rsid w:val="00C139CD"/>
    <w:rsid w:val="00C266A0"/>
    <w:rsid w:val="00C27766"/>
    <w:rsid w:val="00C408AA"/>
    <w:rsid w:val="00C46A14"/>
    <w:rsid w:val="00C503A8"/>
    <w:rsid w:val="00C50516"/>
    <w:rsid w:val="00C50CB3"/>
    <w:rsid w:val="00C642AD"/>
    <w:rsid w:val="00C65D1D"/>
    <w:rsid w:val="00C7373E"/>
    <w:rsid w:val="00C7430E"/>
    <w:rsid w:val="00C81B23"/>
    <w:rsid w:val="00C93DB1"/>
    <w:rsid w:val="00C944F4"/>
    <w:rsid w:val="00C95551"/>
    <w:rsid w:val="00C9623C"/>
    <w:rsid w:val="00C9672C"/>
    <w:rsid w:val="00CD3BBC"/>
    <w:rsid w:val="00CF2216"/>
    <w:rsid w:val="00D06FF3"/>
    <w:rsid w:val="00D2224D"/>
    <w:rsid w:val="00D23375"/>
    <w:rsid w:val="00D53AA2"/>
    <w:rsid w:val="00D5505A"/>
    <w:rsid w:val="00D6029F"/>
    <w:rsid w:val="00D62870"/>
    <w:rsid w:val="00D65657"/>
    <w:rsid w:val="00D801FB"/>
    <w:rsid w:val="00D83637"/>
    <w:rsid w:val="00D86058"/>
    <w:rsid w:val="00D919D7"/>
    <w:rsid w:val="00D97247"/>
    <w:rsid w:val="00D97C39"/>
    <w:rsid w:val="00DB62B8"/>
    <w:rsid w:val="00DD0B58"/>
    <w:rsid w:val="00DF3FF1"/>
    <w:rsid w:val="00DF63F0"/>
    <w:rsid w:val="00E24098"/>
    <w:rsid w:val="00E27CFC"/>
    <w:rsid w:val="00E42C4D"/>
    <w:rsid w:val="00E442CD"/>
    <w:rsid w:val="00E46563"/>
    <w:rsid w:val="00E53ACF"/>
    <w:rsid w:val="00E75DC4"/>
    <w:rsid w:val="00E77429"/>
    <w:rsid w:val="00E827D3"/>
    <w:rsid w:val="00E97B14"/>
    <w:rsid w:val="00EA3506"/>
    <w:rsid w:val="00EC66C9"/>
    <w:rsid w:val="00ED1912"/>
    <w:rsid w:val="00ED624D"/>
    <w:rsid w:val="00ED721A"/>
    <w:rsid w:val="00EE7D59"/>
    <w:rsid w:val="00F02502"/>
    <w:rsid w:val="00F17211"/>
    <w:rsid w:val="00F3270E"/>
    <w:rsid w:val="00F3342F"/>
    <w:rsid w:val="00F35DF5"/>
    <w:rsid w:val="00F528EC"/>
    <w:rsid w:val="00F54616"/>
    <w:rsid w:val="00F67D17"/>
    <w:rsid w:val="00F809E3"/>
    <w:rsid w:val="00F83EB9"/>
    <w:rsid w:val="00F97478"/>
    <w:rsid w:val="00FC41D5"/>
    <w:rsid w:val="00FC6B22"/>
    <w:rsid w:val="00FE0536"/>
    <w:rsid w:val="00FF031C"/>
    <w:rsid w:val="00FF1159"/>
    <w:rsid w:val="08FB5AFC"/>
    <w:rsid w:val="0B43E7E7"/>
    <w:rsid w:val="0ED91CC9"/>
    <w:rsid w:val="0F0A884F"/>
    <w:rsid w:val="11BB3868"/>
    <w:rsid w:val="13D2872E"/>
    <w:rsid w:val="144EA056"/>
    <w:rsid w:val="1FDB409D"/>
    <w:rsid w:val="24B5BCFB"/>
    <w:rsid w:val="2F461438"/>
    <w:rsid w:val="322303F2"/>
    <w:rsid w:val="39E032F0"/>
    <w:rsid w:val="3B34905C"/>
    <w:rsid w:val="44DD8807"/>
    <w:rsid w:val="4A7E424F"/>
    <w:rsid w:val="4C95EC3E"/>
    <w:rsid w:val="59845BD4"/>
    <w:rsid w:val="5D45E68B"/>
    <w:rsid w:val="62828457"/>
    <w:rsid w:val="648092B9"/>
    <w:rsid w:val="65B30127"/>
    <w:rsid w:val="67327A97"/>
    <w:rsid w:val="68F4CC43"/>
    <w:rsid w:val="6928F05C"/>
    <w:rsid w:val="7BD75F09"/>
    <w:rsid w:val="7EC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CC3"/>
  <w15:chartTrackingRefBased/>
  <w15:docId w15:val="{5AE658E0-F420-410F-954E-932819D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03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3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31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3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31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3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03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03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03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F42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E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E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E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EA7"/>
    <w:rPr>
      <w:vertAlign w:val="superscript"/>
    </w:rPr>
  </w:style>
  <w:style w:type="paragraph" w:styleId="Nagwek">
    <w:name w:val="header"/>
    <w:basedOn w:val="Normalny"/>
    <w:link w:val="NagwekZnak1"/>
    <w:uiPriority w:val="99"/>
    <w:unhideWhenUsed/>
    <w:rsid w:val="006D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655E81"/>
  </w:style>
  <w:style w:type="paragraph" w:styleId="Stopka">
    <w:name w:val="footer"/>
    <w:basedOn w:val="Normalny"/>
    <w:link w:val="StopkaZnak1"/>
    <w:uiPriority w:val="99"/>
    <w:unhideWhenUsed/>
    <w:rsid w:val="006D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55E81"/>
  </w:style>
  <w:style w:type="paragraph" w:styleId="Akapitzlist">
    <w:name w:val="List Paragraph"/>
    <w:basedOn w:val="Normalny"/>
    <w:uiPriority w:val="34"/>
    <w:qFormat/>
    <w:rsid w:val="00031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3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E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E2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uiPriority w:val="9"/>
    <w:rsid w:val="005F4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F4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F4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F42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F42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F42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5F42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5F42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5F420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F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F4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5F4205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5F4205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5F4205"/>
  </w:style>
  <w:style w:type="character" w:customStyle="1" w:styleId="StopkaZnak">
    <w:name w:val="Stopka Znak"/>
    <w:basedOn w:val="Domylnaczcionkaakapitu"/>
    <w:uiPriority w:val="99"/>
    <w:rsid w:val="005F420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20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205"/>
    <w:rPr>
      <w:sz w:val="16"/>
      <w:szCs w:val="16"/>
    </w:rPr>
  </w:style>
  <w:style w:type="table" w:customStyle="1" w:styleId="TableNormal">
    <w:name w:val="Table Normal"/>
    <w:uiPriority w:val="99"/>
    <w:semiHidden/>
    <w:unhideWhenUsed/>
    <w:rsid w:val="008470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counting.com/blog/average-ecommerce-return-r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DCFB9-A1E9-44D5-8215-5D1438EF844C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2.xml><?xml version="1.0" encoding="utf-8"?>
<ds:datastoreItem xmlns:ds="http://schemas.openxmlformats.org/officeDocument/2006/customXml" ds:itemID="{A52CAA68-BBA0-4C5A-8C76-DB2856653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69A6B-E5A2-47E1-ACAC-C2FBC238A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B4E90-0CE7-4D5B-BF8E-CCFEE1AD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3316</Characters>
  <Application>Microsoft Office Word</Application>
  <DocSecurity>0</DocSecurity>
  <Lines>63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4</cp:revision>
  <dcterms:created xsi:type="dcterms:W3CDTF">2026-04-14T07:24:00Z</dcterms:created>
  <dcterms:modified xsi:type="dcterms:W3CDTF">2026-04-15T07:35:00Z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